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5D785" w14:textId="77777777" w:rsidR="004D5B0F" w:rsidRDefault="004D5B0F" w:rsidP="004D5B0F">
      <w:pPr>
        <w:jc w:val="center"/>
      </w:pPr>
    </w:p>
    <w:p w14:paraId="1DD9D12D" w14:textId="77777777" w:rsidR="004D5B0F" w:rsidRDefault="004D5B0F" w:rsidP="004D5B0F">
      <w:pPr>
        <w:jc w:val="center"/>
      </w:pPr>
    </w:p>
    <w:p w14:paraId="483A663E" w14:textId="77777777" w:rsidR="004D5B0F" w:rsidRDefault="004D5B0F" w:rsidP="004D5B0F">
      <w:pPr>
        <w:jc w:val="center"/>
      </w:pPr>
    </w:p>
    <w:p w14:paraId="03712986" w14:textId="77777777" w:rsidR="004D5B0F" w:rsidRDefault="004D5B0F" w:rsidP="004D5B0F">
      <w:pPr>
        <w:jc w:val="center"/>
      </w:pPr>
    </w:p>
    <w:p w14:paraId="2752BAB8" w14:textId="77777777" w:rsidR="004D5B0F" w:rsidRDefault="004D5B0F" w:rsidP="004D5B0F">
      <w:pPr>
        <w:jc w:val="center"/>
      </w:pPr>
    </w:p>
    <w:p w14:paraId="2BD1F1CC" w14:textId="77777777" w:rsidR="004D5B0F" w:rsidRDefault="004D5B0F" w:rsidP="004D5B0F">
      <w:pPr>
        <w:jc w:val="center"/>
      </w:pPr>
    </w:p>
    <w:p w14:paraId="3035E77E" w14:textId="77777777" w:rsidR="004D5B0F" w:rsidRPr="00B03BC4" w:rsidRDefault="004D5B0F" w:rsidP="004D5B0F">
      <w:pPr>
        <w:jc w:val="center"/>
        <w:rPr>
          <w:b/>
          <w:sz w:val="44"/>
        </w:rPr>
      </w:pPr>
    </w:p>
    <w:p w14:paraId="1EFE9216" w14:textId="77777777" w:rsidR="004D5B0F" w:rsidRPr="001B7393" w:rsidRDefault="004D5B0F" w:rsidP="004D5B0F">
      <w:pPr>
        <w:jc w:val="center"/>
        <w:rPr>
          <w:b/>
          <w:bCs/>
          <w:sz w:val="44"/>
        </w:rPr>
      </w:pPr>
      <w:r w:rsidRPr="001B7393">
        <w:rPr>
          <w:b/>
          <w:bCs/>
          <w:sz w:val="44"/>
        </w:rPr>
        <w:t>TOWN OF SOUTH HERO</w:t>
      </w:r>
    </w:p>
    <w:p w14:paraId="27370A25" w14:textId="77777777" w:rsidR="004D5B0F" w:rsidRPr="00B03BC4" w:rsidRDefault="004D5B0F" w:rsidP="004D5B0F">
      <w:pPr>
        <w:jc w:val="center"/>
        <w:rPr>
          <w:sz w:val="44"/>
        </w:rPr>
      </w:pPr>
    </w:p>
    <w:p w14:paraId="058CF11B" w14:textId="77777777" w:rsidR="004D5B0F" w:rsidRPr="00B03BC4" w:rsidRDefault="004D5B0F" w:rsidP="004D5B0F">
      <w:pPr>
        <w:jc w:val="center"/>
        <w:rPr>
          <w:sz w:val="44"/>
        </w:rPr>
      </w:pPr>
      <w:r w:rsidRPr="00B03BC4">
        <w:rPr>
          <w:sz w:val="44"/>
        </w:rPr>
        <w:t>DEVELOPMENT REGULATIONS</w:t>
      </w:r>
    </w:p>
    <w:p w14:paraId="0B0A4D1D" w14:textId="77777777" w:rsidR="004D5B0F" w:rsidRPr="007436FD" w:rsidRDefault="004D5B0F" w:rsidP="004D5B0F">
      <w:pPr>
        <w:jc w:val="center"/>
        <w:rPr>
          <w:b/>
          <w:bCs/>
        </w:rPr>
      </w:pPr>
      <w:r w:rsidRPr="007436FD">
        <w:rPr>
          <w:b/>
          <w:bCs/>
        </w:rPr>
        <w:t>Zoning, Flood Hazard, and Subdivision Regulations</w:t>
      </w:r>
    </w:p>
    <w:p w14:paraId="253CFCC5" w14:textId="77777777" w:rsidR="004D5B0F" w:rsidRPr="00B03BC4" w:rsidRDefault="004D5B0F" w:rsidP="004D5B0F">
      <w:pPr>
        <w:jc w:val="center"/>
      </w:pPr>
    </w:p>
    <w:p w14:paraId="2FB9E3FD" w14:textId="5A2E2141" w:rsidR="004D5B0F" w:rsidRPr="007436FD" w:rsidRDefault="004D5B0F" w:rsidP="004D5B0F">
      <w:pPr>
        <w:jc w:val="center"/>
        <w:rPr>
          <w:b/>
          <w:bCs/>
        </w:rPr>
      </w:pPr>
      <w:r w:rsidRPr="007436FD">
        <w:rPr>
          <w:b/>
          <w:bCs/>
        </w:rPr>
        <w:t xml:space="preserve">Effective </w:t>
      </w:r>
      <w:r w:rsidR="00A97E8A">
        <w:rPr>
          <w:b/>
          <w:bCs/>
        </w:rPr>
        <w:t>January 1, 2024</w:t>
      </w:r>
    </w:p>
    <w:p w14:paraId="096C3343" w14:textId="77777777" w:rsidR="004D5B0F" w:rsidRPr="00B03BC4" w:rsidRDefault="004D5B0F" w:rsidP="004D5B0F">
      <w:pPr>
        <w:jc w:val="center"/>
      </w:pPr>
    </w:p>
    <w:p w14:paraId="16F7365B" w14:textId="77777777" w:rsidR="004D5B0F" w:rsidRPr="00B03BC4" w:rsidRDefault="004D5B0F" w:rsidP="004D5B0F">
      <w:pPr>
        <w:jc w:val="center"/>
      </w:pPr>
    </w:p>
    <w:p w14:paraId="24ED108F" w14:textId="77777777" w:rsidR="004D5B0F" w:rsidRPr="00B03BC4" w:rsidRDefault="004D5B0F" w:rsidP="004D5B0F">
      <w:pPr>
        <w:jc w:val="center"/>
      </w:pPr>
      <w:r w:rsidRPr="00B03BC4">
        <w:t>INTERIM ZONING WENT INTO EFFECT JULY 11, 1972</w:t>
      </w:r>
    </w:p>
    <w:p w14:paraId="35A10D13" w14:textId="77777777" w:rsidR="004D5B0F" w:rsidRPr="00B03BC4" w:rsidRDefault="004D5B0F" w:rsidP="004D5B0F">
      <w:pPr>
        <w:jc w:val="center"/>
      </w:pPr>
    </w:p>
    <w:p w14:paraId="7E7F648B" w14:textId="77777777" w:rsidR="004D5B0F" w:rsidRPr="00B03BC4" w:rsidRDefault="004D5B0F" w:rsidP="004D5B0F">
      <w:pPr>
        <w:jc w:val="center"/>
      </w:pPr>
      <w:r w:rsidRPr="00B03BC4">
        <w:t>ZONING REGULATIONS WENT INTO EFFECT JULY 29, 1976</w:t>
      </w:r>
    </w:p>
    <w:p w14:paraId="7841361C" w14:textId="77777777" w:rsidR="004D5B0F" w:rsidRPr="00B03BC4" w:rsidRDefault="004D5B0F" w:rsidP="004D5B0F">
      <w:pPr>
        <w:jc w:val="center"/>
      </w:pPr>
    </w:p>
    <w:p w14:paraId="78C5B5B2" w14:textId="77777777" w:rsidR="004D5B0F" w:rsidRPr="00B03BC4" w:rsidRDefault="004D5B0F" w:rsidP="004D5B0F">
      <w:pPr>
        <w:jc w:val="center"/>
      </w:pPr>
      <w:r w:rsidRPr="00B03BC4">
        <w:t>AMENDMENTS ON:</w:t>
      </w:r>
    </w:p>
    <w:p w14:paraId="53D872A9" w14:textId="77777777" w:rsidR="004D5B0F" w:rsidRPr="00B03BC4" w:rsidRDefault="004D5B0F" w:rsidP="004D5B0F">
      <w:pPr>
        <w:jc w:val="center"/>
      </w:pPr>
    </w:p>
    <w:p w14:paraId="31B3A71F" w14:textId="77777777" w:rsidR="004D5B0F" w:rsidRPr="00B03BC4" w:rsidRDefault="004D5B0F" w:rsidP="004D5B0F">
      <w:pPr>
        <w:jc w:val="center"/>
      </w:pPr>
      <w:r w:rsidRPr="00B03BC4">
        <w:t>SECTION 501, 502 AND 508 WENT INTO EFFECT MARCH 6, 1990</w:t>
      </w:r>
    </w:p>
    <w:p w14:paraId="541F0F0D" w14:textId="77777777" w:rsidR="004D5B0F" w:rsidRPr="00B03BC4" w:rsidRDefault="004D5B0F" w:rsidP="004D5B0F">
      <w:pPr>
        <w:jc w:val="center"/>
      </w:pPr>
      <w:r w:rsidRPr="00B03BC4">
        <w:t>REVISED ZONING BYLAWS MARCH 3, 1992</w:t>
      </w:r>
    </w:p>
    <w:p w14:paraId="469147CE" w14:textId="77777777" w:rsidR="004D5B0F" w:rsidRPr="00B03BC4" w:rsidRDefault="004D5B0F" w:rsidP="004D5B0F">
      <w:pPr>
        <w:jc w:val="center"/>
      </w:pPr>
      <w:r w:rsidRPr="00B03BC4">
        <w:t>REVISED ZONING BYLAWS MARCH 7, 1995</w:t>
      </w:r>
    </w:p>
    <w:p w14:paraId="4E7C7AC2" w14:textId="77777777" w:rsidR="004D5B0F" w:rsidRPr="00B03BC4" w:rsidRDefault="004D5B0F" w:rsidP="004D5B0F">
      <w:pPr>
        <w:jc w:val="center"/>
      </w:pPr>
      <w:r w:rsidRPr="00B03BC4">
        <w:t>REVISED ZONING BYLAWS MARCH 5, 1996</w:t>
      </w:r>
    </w:p>
    <w:p w14:paraId="187E44E9" w14:textId="77777777" w:rsidR="004D5B0F" w:rsidRPr="00B03BC4" w:rsidRDefault="004D5B0F" w:rsidP="004D5B0F">
      <w:pPr>
        <w:jc w:val="center"/>
      </w:pPr>
      <w:r w:rsidRPr="00B03BC4">
        <w:t>REVISED ZONING BYLAWS NOVEMBER 5, 2002</w:t>
      </w:r>
    </w:p>
    <w:p w14:paraId="3F266FB8" w14:textId="77777777" w:rsidR="004D5B0F" w:rsidRPr="00B03BC4" w:rsidRDefault="004D5B0F" w:rsidP="004D5B0F">
      <w:pPr>
        <w:jc w:val="center"/>
      </w:pPr>
      <w:r w:rsidRPr="00B03BC4">
        <w:t>REVISED ZONING BYLAWS OCTOBER 4, 2005</w:t>
      </w:r>
    </w:p>
    <w:p w14:paraId="4098ADDA" w14:textId="77777777" w:rsidR="004D5B0F" w:rsidRPr="00B03BC4" w:rsidRDefault="004D5B0F" w:rsidP="004D5B0F">
      <w:pPr>
        <w:jc w:val="center"/>
      </w:pPr>
      <w:r w:rsidRPr="00B03BC4">
        <w:t>REVISED DEVELOPMENT REGULATIONS: Zoning, Flood Hazard, and Subdivision Regulations Effective date March 3, 2009</w:t>
      </w:r>
    </w:p>
    <w:p w14:paraId="3C524D07" w14:textId="77777777" w:rsidR="004D5B0F" w:rsidRDefault="004D5B0F" w:rsidP="004D5B0F">
      <w:pPr>
        <w:jc w:val="center"/>
      </w:pPr>
      <w:r w:rsidRPr="00B03BC4">
        <w:t>REVISED DEVELOPMENT REGULATIONS: Section 404 A. 2. Effective date September 13, 2011</w:t>
      </w:r>
    </w:p>
    <w:p w14:paraId="3C61CE4D" w14:textId="77777777" w:rsidR="004D5B0F" w:rsidRDefault="004D5B0F" w:rsidP="004D5B0F">
      <w:pPr>
        <w:jc w:val="center"/>
      </w:pPr>
      <w:r>
        <w:t>REVISED DEVELOPMENT REGULATIONS MARCH 25, 2013</w:t>
      </w:r>
    </w:p>
    <w:p w14:paraId="0F3421C3" w14:textId="77777777" w:rsidR="004D5B0F" w:rsidRDefault="004D5B0F" w:rsidP="004D5B0F">
      <w:pPr>
        <w:jc w:val="center"/>
      </w:pPr>
      <w:r>
        <w:t>REVISED DEVELOPMENT REGULATION: MARCH 31, 2020</w:t>
      </w:r>
    </w:p>
    <w:p w14:paraId="5DFFFBBF" w14:textId="77777777" w:rsidR="004D5B0F" w:rsidRDefault="004D5B0F" w:rsidP="004D5B0F">
      <w:pPr>
        <w:jc w:val="center"/>
      </w:pPr>
      <w:r>
        <w:t>REVISED DEVELOPMENT REGULATIONS: Table 2.1, Sec. 302.D(2); and Sec. 701.B.1(b)</w:t>
      </w:r>
    </w:p>
    <w:p w14:paraId="4069BA49" w14:textId="77777777" w:rsidR="004D5B0F" w:rsidRDefault="004D5B0F" w:rsidP="004D5B0F">
      <w:pPr>
        <w:jc w:val="center"/>
      </w:pPr>
      <w:r>
        <w:t>Effective September 13, 2021</w:t>
      </w:r>
    </w:p>
    <w:p w14:paraId="4A79DEFB" w14:textId="7BB1A034" w:rsidR="00A97E8A" w:rsidRPr="00B03BC4" w:rsidRDefault="00A97E8A" w:rsidP="00A97E8A">
      <w:pPr>
        <w:jc w:val="center"/>
      </w:pPr>
      <w:r>
        <w:t>REVISED DEVELOPMENT REGULATIONS: January 1, 2024</w:t>
      </w:r>
    </w:p>
    <w:p w14:paraId="331C4B93" w14:textId="77777777" w:rsidR="004D5B0F" w:rsidRDefault="004D5B0F" w:rsidP="004D5B0F">
      <w:pPr>
        <w:jc w:val="center"/>
      </w:pPr>
    </w:p>
    <w:p w14:paraId="5F8C2410" w14:textId="77777777" w:rsidR="004D5B0F" w:rsidRDefault="004D5B0F" w:rsidP="004D5B0F">
      <w:pPr>
        <w:jc w:val="center"/>
      </w:pPr>
    </w:p>
    <w:p w14:paraId="1E50559A" w14:textId="77777777" w:rsidR="004D5B0F" w:rsidRDefault="004D5B0F" w:rsidP="004D5B0F">
      <w:pPr>
        <w:jc w:val="center"/>
      </w:pPr>
    </w:p>
    <w:p w14:paraId="0AF0BBFB" w14:textId="77777777" w:rsidR="004D5B0F" w:rsidRDefault="004D5B0F" w:rsidP="004D5B0F">
      <w:pPr>
        <w:jc w:val="center"/>
      </w:pPr>
    </w:p>
    <w:p w14:paraId="50684727" w14:textId="77777777" w:rsidR="004D5B0F" w:rsidRDefault="004D5B0F" w:rsidP="004D5B0F">
      <w:pPr>
        <w:jc w:val="center"/>
      </w:pPr>
    </w:p>
    <w:p w14:paraId="4B7E7B22" w14:textId="77777777" w:rsidR="004D5B0F" w:rsidRDefault="004D5B0F" w:rsidP="004D5B0F">
      <w:pPr>
        <w:jc w:val="center"/>
      </w:pPr>
    </w:p>
    <w:p w14:paraId="4E46AAA2" w14:textId="77777777" w:rsidR="004D5B0F" w:rsidRDefault="004D5B0F" w:rsidP="004D5B0F">
      <w:pPr>
        <w:jc w:val="center"/>
      </w:pPr>
    </w:p>
    <w:p w14:paraId="080CD62E" w14:textId="77777777" w:rsidR="004D5B0F" w:rsidRPr="00B03BC4" w:rsidRDefault="004D5B0F" w:rsidP="004D5B0F">
      <w:pPr>
        <w:jc w:val="center"/>
      </w:pPr>
    </w:p>
    <w:p w14:paraId="6F816791" w14:textId="77777777" w:rsidR="004D5B0F" w:rsidRPr="00B24A11" w:rsidRDefault="004D5B0F" w:rsidP="004D5B0F">
      <w:pPr>
        <w:jc w:val="center"/>
        <w:rPr>
          <w:sz w:val="48"/>
          <w:szCs w:val="48"/>
        </w:rPr>
      </w:pPr>
      <w:r w:rsidRPr="00B24A11">
        <w:rPr>
          <w:sz w:val="48"/>
          <w:szCs w:val="48"/>
        </w:rPr>
        <w:t>Acknowledgements</w:t>
      </w:r>
    </w:p>
    <w:p w14:paraId="526F231B" w14:textId="77777777" w:rsidR="004D5B0F" w:rsidRPr="00B24A11" w:rsidRDefault="004D5B0F" w:rsidP="004D5B0F">
      <w:pPr>
        <w:rPr>
          <w:szCs w:val="24"/>
        </w:rPr>
      </w:pPr>
    </w:p>
    <w:p w14:paraId="0CA29F59" w14:textId="77777777" w:rsidR="004D5B0F" w:rsidRPr="00B24A11" w:rsidRDefault="004D5B0F" w:rsidP="004D5B0F">
      <w:pPr>
        <w:spacing w:after="120"/>
        <w:jc w:val="center"/>
        <w:rPr>
          <w:szCs w:val="24"/>
        </w:rPr>
      </w:pPr>
    </w:p>
    <w:p w14:paraId="55C7D952" w14:textId="77777777" w:rsidR="004D5B0F" w:rsidRPr="00B24A11" w:rsidRDefault="004D5B0F" w:rsidP="004D5B0F">
      <w:pPr>
        <w:spacing w:after="120"/>
        <w:jc w:val="center"/>
        <w:rPr>
          <w:szCs w:val="24"/>
        </w:rPr>
      </w:pPr>
    </w:p>
    <w:p w14:paraId="6EE8FD45" w14:textId="77777777" w:rsidR="004D5B0F" w:rsidRPr="00B24A11" w:rsidRDefault="004D5B0F" w:rsidP="004D5B0F">
      <w:pPr>
        <w:spacing w:after="120"/>
        <w:jc w:val="center"/>
        <w:rPr>
          <w:szCs w:val="24"/>
        </w:rPr>
      </w:pPr>
      <w:r w:rsidRPr="00B24A11">
        <w:rPr>
          <w:szCs w:val="24"/>
        </w:rPr>
        <w:t xml:space="preserve">Prepared by the </w:t>
      </w:r>
      <w:r>
        <w:rPr>
          <w:szCs w:val="24"/>
        </w:rPr>
        <w:t>South Hero</w:t>
      </w:r>
      <w:r w:rsidRPr="00B24A11">
        <w:rPr>
          <w:szCs w:val="24"/>
        </w:rPr>
        <w:t xml:space="preserve"> Planning Commission:</w:t>
      </w:r>
    </w:p>
    <w:p w14:paraId="7B494223" w14:textId="77777777" w:rsidR="004D5B0F" w:rsidRPr="00B24A11" w:rsidRDefault="004D5B0F" w:rsidP="004D5B0F">
      <w:pPr>
        <w:spacing w:after="120"/>
        <w:jc w:val="center"/>
        <w:rPr>
          <w:szCs w:val="24"/>
        </w:rPr>
      </w:pPr>
    </w:p>
    <w:p w14:paraId="447B4581" w14:textId="0986D5B1" w:rsidR="004D5B0F" w:rsidRPr="00B24A11" w:rsidRDefault="008E112C" w:rsidP="004D5B0F">
      <w:pPr>
        <w:spacing w:after="120"/>
        <w:jc w:val="center"/>
        <w:rPr>
          <w:szCs w:val="24"/>
        </w:rPr>
      </w:pPr>
      <w:r>
        <w:rPr>
          <w:szCs w:val="24"/>
        </w:rPr>
        <w:t>Sandra Gregg</w:t>
      </w:r>
      <w:r w:rsidR="004D5B0F">
        <w:rPr>
          <w:szCs w:val="24"/>
        </w:rPr>
        <w:t xml:space="preserve"> – </w:t>
      </w:r>
      <w:r w:rsidR="004D5B0F" w:rsidRPr="00B24A11">
        <w:rPr>
          <w:szCs w:val="24"/>
        </w:rPr>
        <w:t>Chair</w:t>
      </w:r>
    </w:p>
    <w:p w14:paraId="48264B64" w14:textId="7B3F22B3" w:rsidR="004D5B0F" w:rsidRPr="00B24A11" w:rsidRDefault="008E112C" w:rsidP="004D5B0F">
      <w:pPr>
        <w:spacing w:after="120"/>
        <w:jc w:val="center"/>
        <w:rPr>
          <w:szCs w:val="24"/>
        </w:rPr>
      </w:pPr>
      <w:r>
        <w:rPr>
          <w:szCs w:val="24"/>
        </w:rPr>
        <w:t>Michele Gammal</w:t>
      </w:r>
      <w:r w:rsidR="004D5B0F">
        <w:rPr>
          <w:szCs w:val="24"/>
        </w:rPr>
        <w:t xml:space="preserve"> – Vice-Chair</w:t>
      </w:r>
    </w:p>
    <w:p w14:paraId="002719E4" w14:textId="77777777" w:rsidR="004D5B0F" w:rsidRDefault="004D5B0F" w:rsidP="004D5B0F">
      <w:pPr>
        <w:spacing w:after="120"/>
        <w:jc w:val="center"/>
        <w:rPr>
          <w:szCs w:val="24"/>
        </w:rPr>
      </w:pPr>
      <w:r>
        <w:rPr>
          <w:szCs w:val="24"/>
        </w:rPr>
        <w:t>David Roy</w:t>
      </w:r>
    </w:p>
    <w:p w14:paraId="7718FC24" w14:textId="3E34991E" w:rsidR="004D5B0F" w:rsidRDefault="008E112C" w:rsidP="004D5B0F">
      <w:pPr>
        <w:spacing w:after="120"/>
        <w:jc w:val="center"/>
        <w:rPr>
          <w:szCs w:val="24"/>
        </w:rPr>
      </w:pPr>
      <w:r>
        <w:rPr>
          <w:szCs w:val="24"/>
        </w:rPr>
        <w:t>George Harwood</w:t>
      </w:r>
    </w:p>
    <w:p w14:paraId="148DF9C0" w14:textId="3705DDB9" w:rsidR="004D5B0F" w:rsidRDefault="008E112C" w:rsidP="004D5B0F">
      <w:pPr>
        <w:spacing w:after="120"/>
        <w:jc w:val="center"/>
        <w:rPr>
          <w:szCs w:val="24"/>
        </w:rPr>
      </w:pPr>
      <w:r>
        <w:rPr>
          <w:szCs w:val="24"/>
        </w:rPr>
        <w:t>Donald Bedard</w:t>
      </w:r>
    </w:p>
    <w:p w14:paraId="605DCB38" w14:textId="77777777" w:rsidR="004D5B0F" w:rsidRDefault="004D5B0F" w:rsidP="004D5B0F">
      <w:pPr>
        <w:spacing w:after="120"/>
        <w:jc w:val="center"/>
        <w:rPr>
          <w:szCs w:val="24"/>
        </w:rPr>
      </w:pPr>
    </w:p>
    <w:p w14:paraId="094A03EE" w14:textId="77777777" w:rsidR="004D5B0F" w:rsidRDefault="004D5B0F" w:rsidP="004D5B0F">
      <w:pPr>
        <w:spacing w:after="120"/>
        <w:jc w:val="center"/>
        <w:rPr>
          <w:szCs w:val="24"/>
        </w:rPr>
      </w:pPr>
    </w:p>
    <w:p w14:paraId="77857A1B" w14:textId="77777777" w:rsidR="004D5B0F" w:rsidRDefault="004D5B0F" w:rsidP="004D5B0F">
      <w:pPr>
        <w:spacing w:after="120"/>
        <w:jc w:val="center"/>
        <w:rPr>
          <w:szCs w:val="24"/>
        </w:rPr>
      </w:pPr>
    </w:p>
    <w:p w14:paraId="56AA43EF" w14:textId="77777777" w:rsidR="004D5B0F" w:rsidRDefault="004D5B0F" w:rsidP="004D5B0F">
      <w:pPr>
        <w:spacing w:after="120"/>
        <w:jc w:val="center"/>
        <w:rPr>
          <w:szCs w:val="24"/>
        </w:rPr>
      </w:pPr>
      <w:r>
        <w:rPr>
          <w:szCs w:val="24"/>
        </w:rPr>
        <w:t>In Cooperation with Northwest Regional Planning Commission</w:t>
      </w:r>
    </w:p>
    <w:p w14:paraId="4BA19B08" w14:textId="77777777" w:rsidR="00005406" w:rsidRDefault="00005406" w:rsidP="004D5B0F">
      <w:pPr>
        <w:spacing w:after="120"/>
        <w:jc w:val="center"/>
        <w:rPr>
          <w:szCs w:val="24"/>
        </w:rPr>
      </w:pPr>
    </w:p>
    <w:p w14:paraId="5D7707E0" w14:textId="7AC64382" w:rsidR="00005406" w:rsidRDefault="00005406" w:rsidP="004D5B0F">
      <w:pPr>
        <w:spacing w:after="120"/>
        <w:jc w:val="center"/>
        <w:rPr>
          <w:szCs w:val="24"/>
        </w:rPr>
      </w:pPr>
      <w:r>
        <w:rPr>
          <w:szCs w:val="24"/>
        </w:rPr>
        <w:t xml:space="preserve">Changes to the review of 2-Household dwellings </w:t>
      </w:r>
      <w:r w:rsidR="00D416EC">
        <w:rPr>
          <w:szCs w:val="24"/>
        </w:rPr>
        <w:t xml:space="preserve">in Table 2.1 was </w:t>
      </w:r>
      <w:r>
        <w:rPr>
          <w:szCs w:val="24"/>
        </w:rPr>
        <w:t>necessary to meet the requirements of the 2023 H</w:t>
      </w:r>
      <w:r w:rsidR="009E4BFF">
        <w:rPr>
          <w:szCs w:val="24"/>
        </w:rPr>
        <w:t>ousing Opportunities Made for Everyone (HOME)</w:t>
      </w:r>
      <w:r>
        <w:rPr>
          <w:szCs w:val="24"/>
        </w:rPr>
        <w:t xml:space="preserve"> Act</w:t>
      </w:r>
      <w:r w:rsidR="00D416EC">
        <w:rPr>
          <w:szCs w:val="24"/>
        </w:rPr>
        <w:t>.</w:t>
      </w:r>
    </w:p>
    <w:p w14:paraId="33F5CCFD" w14:textId="77777777" w:rsidR="004D5B0F" w:rsidRDefault="004D5B0F" w:rsidP="004D5B0F">
      <w:pPr>
        <w:spacing w:after="120"/>
        <w:jc w:val="center"/>
        <w:rPr>
          <w:szCs w:val="24"/>
        </w:rPr>
      </w:pPr>
    </w:p>
    <w:p w14:paraId="6BC05B91" w14:textId="77777777" w:rsidR="008D57A8" w:rsidRDefault="008D57A8" w:rsidP="004D5B0F">
      <w:pPr>
        <w:spacing w:after="120"/>
        <w:jc w:val="center"/>
        <w:rPr>
          <w:szCs w:val="24"/>
        </w:rPr>
      </w:pPr>
    </w:p>
    <w:p w14:paraId="65623812" w14:textId="0242F55E" w:rsidR="008E112C" w:rsidRPr="00D416EC" w:rsidRDefault="008E112C" w:rsidP="004D5B0F">
      <w:pPr>
        <w:spacing w:after="120"/>
        <w:jc w:val="center"/>
        <w:rPr>
          <w:b/>
          <w:bCs/>
          <w:i/>
          <w:iCs/>
          <w:szCs w:val="24"/>
        </w:rPr>
      </w:pPr>
      <w:r w:rsidRPr="00D416EC">
        <w:rPr>
          <w:b/>
          <w:bCs/>
          <w:i/>
          <w:iCs/>
          <w:szCs w:val="24"/>
        </w:rPr>
        <w:t xml:space="preserve">The South Hero Planning Commission thanks George Harwood for his contributions to the Commission, </w:t>
      </w:r>
      <w:r w:rsidR="008D57A8" w:rsidRPr="00D416EC">
        <w:rPr>
          <w:b/>
          <w:bCs/>
          <w:i/>
          <w:iCs/>
          <w:szCs w:val="24"/>
        </w:rPr>
        <w:t xml:space="preserve">with </w:t>
      </w:r>
      <w:r w:rsidRPr="00D416EC">
        <w:rPr>
          <w:b/>
          <w:bCs/>
          <w:i/>
          <w:iCs/>
          <w:szCs w:val="24"/>
        </w:rPr>
        <w:t xml:space="preserve">both expertise and good humor, as a member from </w:t>
      </w:r>
      <w:r w:rsidR="008D57A8" w:rsidRPr="00D416EC">
        <w:rPr>
          <w:b/>
          <w:bCs/>
          <w:i/>
          <w:iCs/>
          <w:szCs w:val="24"/>
        </w:rPr>
        <w:t>June 1, 2020 to December 1, 2023.</w:t>
      </w:r>
    </w:p>
    <w:p w14:paraId="77C5D003" w14:textId="77777777" w:rsidR="004D5B0F" w:rsidRPr="00B24A11" w:rsidRDefault="004D5B0F" w:rsidP="004D5B0F">
      <w:pPr>
        <w:spacing w:after="120"/>
        <w:jc w:val="center"/>
        <w:rPr>
          <w:szCs w:val="24"/>
        </w:rPr>
      </w:pPr>
    </w:p>
    <w:p w14:paraId="7AC9F594" w14:textId="77777777" w:rsidR="004D5B0F" w:rsidRPr="00B24A11" w:rsidRDefault="004D5B0F" w:rsidP="004D5B0F">
      <w:pPr>
        <w:spacing w:after="120"/>
        <w:jc w:val="center"/>
        <w:rPr>
          <w:szCs w:val="24"/>
        </w:rPr>
      </w:pPr>
    </w:p>
    <w:p w14:paraId="30DF1D96" w14:textId="77777777" w:rsidR="004D5B0F" w:rsidRPr="00B24A11" w:rsidRDefault="004D5B0F" w:rsidP="004D5B0F">
      <w:pPr>
        <w:spacing w:after="120"/>
        <w:rPr>
          <w:szCs w:val="24"/>
        </w:rPr>
      </w:pPr>
    </w:p>
    <w:p w14:paraId="7A7ECFD7" w14:textId="77777777" w:rsidR="004D5B0F" w:rsidRPr="00B24A11" w:rsidRDefault="004D5B0F" w:rsidP="004D5B0F">
      <w:pPr>
        <w:spacing w:after="120"/>
        <w:jc w:val="center"/>
        <w:rPr>
          <w:szCs w:val="24"/>
        </w:rPr>
      </w:pPr>
      <w:r w:rsidRPr="00B24A11">
        <w:rPr>
          <w:szCs w:val="24"/>
        </w:rPr>
        <w:t xml:space="preserve"> </w:t>
      </w:r>
    </w:p>
    <w:p w14:paraId="6DF86ED4" w14:textId="77777777" w:rsidR="004D5B0F" w:rsidRPr="00B24A11" w:rsidRDefault="004D5B0F" w:rsidP="004D5B0F">
      <w:pPr>
        <w:spacing w:after="120"/>
        <w:rPr>
          <w:szCs w:val="24"/>
        </w:rPr>
      </w:pPr>
    </w:p>
    <w:p w14:paraId="6EC0A171" w14:textId="77777777" w:rsidR="004D5B0F" w:rsidRDefault="004D5B0F" w:rsidP="004D5B0F">
      <w:pPr>
        <w:spacing w:after="120" w:line="480" w:lineRule="auto"/>
        <w:jc w:val="center"/>
        <w:rPr>
          <w:smallCaps/>
          <w:szCs w:val="24"/>
        </w:rPr>
      </w:pPr>
    </w:p>
    <w:p w14:paraId="4345C54C" w14:textId="77777777" w:rsidR="00005406" w:rsidRDefault="00005406" w:rsidP="004D5B0F">
      <w:pPr>
        <w:pStyle w:val="TOCHeading"/>
        <w:rPr>
          <w:rFonts w:ascii="Calibri" w:eastAsia="Times New Roman" w:hAnsi="Calibri" w:cs="Times New Roman"/>
          <w:color w:val="auto"/>
          <w:sz w:val="24"/>
          <w:szCs w:val="20"/>
        </w:rPr>
      </w:pPr>
    </w:p>
    <w:p w14:paraId="5ACE47F9" w14:textId="77777777" w:rsidR="00005406" w:rsidRDefault="00005406" w:rsidP="004D5B0F">
      <w:pPr>
        <w:pStyle w:val="TOCHeading"/>
        <w:rPr>
          <w:rFonts w:ascii="Calibri" w:eastAsia="Times New Roman" w:hAnsi="Calibri" w:cs="Times New Roman"/>
          <w:color w:val="auto"/>
          <w:sz w:val="24"/>
          <w:szCs w:val="20"/>
        </w:rPr>
      </w:pPr>
    </w:p>
    <w:sdt>
      <w:sdtPr>
        <w:rPr>
          <w:rFonts w:ascii="Calibri" w:eastAsia="Times New Roman" w:hAnsi="Calibri" w:cs="Times New Roman"/>
          <w:color w:val="auto"/>
          <w:sz w:val="24"/>
          <w:szCs w:val="20"/>
        </w:rPr>
        <w:id w:val="-65736740"/>
        <w:docPartObj>
          <w:docPartGallery w:val="Table of Contents"/>
          <w:docPartUnique/>
        </w:docPartObj>
      </w:sdtPr>
      <w:sdtEndPr>
        <w:rPr>
          <w:b/>
          <w:bCs/>
          <w:noProof/>
        </w:rPr>
      </w:sdtEndPr>
      <w:sdtContent>
        <w:p w14:paraId="16201180" w14:textId="66AECBD3" w:rsidR="004D5B0F" w:rsidRDefault="004D5B0F" w:rsidP="004D5B0F">
          <w:pPr>
            <w:pStyle w:val="TOCHeading"/>
          </w:pPr>
          <w:r>
            <w:t>Contents</w:t>
          </w:r>
        </w:p>
        <w:p w14:paraId="674C1185" w14:textId="6B274495" w:rsidR="004D5B0F" w:rsidRDefault="004D5B0F" w:rsidP="004D5B0F">
          <w:pPr>
            <w:pStyle w:val="TOC1"/>
            <w:rPr>
              <w:rFonts w:eastAsiaTheme="minorEastAsia" w:cstheme="minorBidi"/>
              <w:b w:val="0"/>
              <w:bCs w:val="0"/>
              <w:caps w:val="0"/>
              <w:noProof/>
              <w:sz w:val="22"/>
              <w:szCs w:val="22"/>
            </w:rPr>
          </w:pPr>
          <w:r>
            <w:fldChar w:fldCharType="begin"/>
          </w:r>
          <w:r>
            <w:instrText xml:space="preserve"> TOC \o "1-3" \h \z \u </w:instrText>
          </w:r>
          <w:r>
            <w:fldChar w:fldCharType="separate"/>
          </w:r>
          <w:hyperlink w:anchor="_Toc32324130" w:history="1">
            <w:r w:rsidRPr="006B0200">
              <w:rPr>
                <w:rStyle w:val="Hyperlink"/>
                <w:noProof/>
              </w:rPr>
              <w:t>Article I: Enactment, Intent, Amendment and Effective Date</w:t>
            </w:r>
            <w:r>
              <w:rPr>
                <w:noProof/>
                <w:webHidden/>
              </w:rPr>
              <w:tab/>
            </w:r>
            <w:r>
              <w:rPr>
                <w:noProof/>
                <w:webHidden/>
              </w:rPr>
              <w:fldChar w:fldCharType="begin"/>
            </w:r>
            <w:r>
              <w:rPr>
                <w:noProof/>
                <w:webHidden/>
              </w:rPr>
              <w:instrText xml:space="preserve"> PAGEREF _Toc32324130 \h </w:instrText>
            </w:r>
            <w:r>
              <w:rPr>
                <w:noProof/>
                <w:webHidden/>
              </w:rPr>
            </w:r>
            <w:r>
              <w:rPr>
                <w:noProof/>
                <w:webHidden/>
              </w:rPr>
              <w:fldChar w:fldCharType="separate"/>
            </w:r>
            <w:r w:rsidR="00E44ED9">
              <w:rPr>
                <w:noProof/>
                <w:webHidden/>
              </w:rPr>
              <w:t>1</w:t>
            </w:r>
            <w:r>
              <w:rPr>
                <w:noProof/>
                <w:webHidden/>
              </w:rPr>
              <w:fldChar w:fldCharType="end"/>
            </w:r>
          </w:hyperlink>
        </w:p>
        <w:p w14:paraId="6C491A18" w14:textId="0FD05510" w:rsidR="004D5B0F" w:rsidRDefault="004D5B0F" w:rsidP="004D5B0F">
          <w:pPr>
            <w:pStyle w:val="TOC2"/>
            <w:rPr>
              <w:rFonts w:eastAsiaTheme="minorEastAsia" w:cstheme="minorBidi"/>
              <w:smallCaps w:val="0"/>
              <w:noProof/>
              <w:sz w:val="22"/>
              <w:szCs w:val="22"/>
            </w:rPr>
          </w:pPr>
          <w:hyperlink w:anchor="_Toc32324131" w:history="1">
            <w:r w:rsidRPr="006B0200">
              <w:rPr>
                <w:rStyle w:val="Hyperlink"/>
                <w:noProof/>
              </w:rPr>
              <w:t>Section 101: Enactment</w:t>
            </w:r>
            <w:r>
              <w:rPr>
                <w:noProof/>
                <w:webHidden/>
              </w:rPr>
              <w:tab/>
            </w:r>
            <w:r>
              <w:rPr>
                <w:noProof/>
                <w:webHidden/>
              </w:rPr>
              <w:fldChar w:fldCharType="begin"/>
            </w:r>
            <w:r>
              <w:rPr>
                <w:noProof/>
                <w:webHidden/>
              </w:rPr>
              <w:instrText xml:space="preserve"> PAGEREF _Toc32324131 \h </w:instrText>
            </w:r>
            <w:r>
              <w:rPr>
                <w:noProof/>
                <w:webHidden/>
              </w:rPr>
            </w:r>
            <w:r>
              <w:rPr>
                <w:noProof/>
                <w:webHidden/>
              </w:rPr>
              <w:fldChar w:fldCharType="separate"/>
            </w:r>
            <w:r w:rsidR="00E44ED9">
              <w:rPr>
                <w:noProof/>
                <w:webHidden/>
              </w:rPr>
              <w:t>1</w:t>
            </w:r>
            <w:r>
              <w:rPr>
                <w:noProof/>
                <w:webHidden/>
              </w:rPr>
              <w:fldChar w:fldCharType="end"/>
            </w:r>
          </w:hyperlink>
        </w:p>
        <w:p w14:paraId="4B7AF172" w14:textId="538384B3" w:rsidR="004D5B0F" w:rsidRDefault="004D5B0F" w:rsidP="004D5B0F">
          <w:pPr>
            <w:pStyle w:val="TOC2"/>
            <w:rPr>
              <w:rFonts w:eastAsiaTheme="minorEastAsia" w:cstheme="minorBidi"/>
              <w:smallCaps w:val="0"/>
              <w:noProof/>
              <w:sz w:val="22"/>
              <w:szCs w:val="22"/>
            </w:rPr>
          </w:pPr>
          <w:hyperlink w:anchor="_Toc32324132" w:history="1">
            <w:r w:rsidRPr="006B0200">
              <w:rPr>
                <w:rStyle w:val="Hyperlink"/>
                <w:noProof/>
              </w:rPr>
              <w:t>Section 102: Intent</w:t>
            </w:r>
            <w:r>
              <w:rPr>
                <w:noProof/>
                <w:webHidden/>
              </w:rPr>
              <w:tab/>
            </w:r>
            <w:r>
              <w:rPr>
                <w:noProof/>
                <w:webHidden/>
              </w:rPr>
              <w:fldChar w:fldCharType="begin"/>
            </w:r>
            <w:r>
              <w:rPr>
                <w:noProof/>
                <w:webHidden/>
              </w:rPr>
              <w:instrText xml:space="preserve"> PAGEREF _Toc32324132 \h </w:instrText>
            </w:r>
            <w:r>
              <w:rPr>
                <w:noProof/>
                <w:webHidden/>
              </w:rPr>
            </w:r>
            <w:r>
              <w:rPr>
                <w:noProof/>
                <w:webHidden/>
              </w:rPr>
              <w:fldChar w:fldCharType="separate"/>
            </w:r>
            <w:r w:rsidR="00E44ED9">
              <w:rPr>
                <w:noProof/>
                <w:webHidden/>
              </w:rPr>
              <w:t>1</w:t>
            </w:r>
            <w:r>
              <w:rPr>
                <w:noProof/>
                <w:webHidden/>
              </w:rPr>
              <w:fldChar w:fldCharType="end"/>
            </w:r>
          </w:hyperlink>
        </w:p>
        <w:p w14:paraId="468D7D74" w14:textId="01E1E151" w:rsidR="004D5B0F" w:rsidRDefault="004D5B0F" w:rsidP="004D5B0F">
          <w:pPr>
            <w:pStyle w:val="TOC2"/>
            <w:rPr>
              <w:rFonts w:eastAsiaTheme="minorEastAsia" w:cstheme="minorBidi"/>
              <w:smallCaps w:val="0"/>
              <w:noProof/>
              <w:sz w:val="22"/>
              <w:szCs w:val="22"/>
            </w:rPr>
          </w:pPr>
          <w:hyperlink w:anchor="_Toc32324133" w:history="1">
            <w:r w:rsidRPr="006B0200">
              <w:rPr>
                <w:rStyle w:val="Hyperlink"/>
                <w:noProof/>
              </w:rPr>
              <w:t>Section 103: Application of Regulations</w:t>
            </w:r>
            <w:r>
              <w:rPr>
                <w:noProof/>
                <w:webHidden/>
              </w:rPr>
              <w:tab/>
            </w:r>
            <w:r>
              <w:rPr>
                <w:noProof/>
                <w:webHidden/>
              </w:rPr>
              <w:fldChar w:fldCharType="begin"/>
            </w:r>
            <w:r>
              <w:rPr>
                <w:noProof/>
                <w:webHidden/>
              </w:rPr>
              <w:instrText xml:space="preserve"> PAGEREF _Toc32324133 \h </w:instrText>
            </w:r>
            <w:r>
              <w:rPr>
                <w:noProof/>
                <w:webHidden/>
              </w:rPr>
            </w:r>
            <w:r>
              <w:rPr>
                <w:noProof/>
                <w:webHidden/>
              </w:rPr>
              <w:fldChar w:fldCharType="separate"/>
            </w:r>
            <w:r w:rsidR="00E44ED9">
              <w:rPr>
                <w:noProof/>
                <w:webHidden/>
              </w:rPr>
              <w:t>1</w:t>
            </w:r>
            <w:r>
              <w:rPr>
                <w:noProof/>
                <w:webHidden/>
              </w:rPr>
              <w:fldChar w:fldCharType="end"/>
            </w:r>
          </w:hyperlink>
        </w:p>
        <w:p w14:paraId="3D129937" w14:textId="40220E93" w:rsidR="004D5B0F" w:rsidRDefault="004D5B0F" w:rsidP="004D5B0F">
          <w:pPr>
            <w:pStyle w:val="TOC2"/>
            <w:rPr>
              <w:rFonts w:eastAsiaTheme="minorEastAsia" w:cstheme="minorBidi"/>
              <w:smallCaps w:val="0"/>
              <w:noProof/>
              <w:sz w:val="22"/>
              <w:szCs w:val="22"/>
            </w:rPr>
          </w:pPr>
          <w:hyperlink w:anchor="_Toc32324134" w:history="1">
            <w:r w:rsidRPr="006B0200">
              <w:rPr>
                <w:rStyle w:val="Hyperlink"/>
                <w:noProof/>
              </w:rPr>
              <w:t>Section 104: Construction Approved Prior to Adoption of Amendment of Regulations</w:t>
            </w:r>
            <w:r>
              <w:rPr>
                <w:noProof/>
                <w:webHidden/>
              </w:rPr>
              <w:tab/>
            </w:r>
            <w:r>
              <w:rPr>
                <w:noProof/>
                <w:webHidden/>
              </w:rPr>
              <w:fldChar w:fldCharType="begin"/>
            </w:r>
            <w:r>
              <w:rPr>
                <w:noProof/>
                <w:webHidden/>
              </w:rPr>
              <w:instrText xml:space="preserve"> PAGEREF _Toc32324134 \h </w:instrText>
            </w:r>
            <w:r>
              <w:rPr>
                <w:noProof/>
                <w:webHidden/>
              </w:rPr>
            </w:r>
            <w:r>
              <w:rPr>
                <w:noProof/>
                <w:webHidden/>
              </w:rPr>
              <w:fldChar w:fldCharType="separate"/>
            </w:r>
            <w:r w:rsidR="00E44ED9">
              <w:rPr>
                <w:noProof/>
                <w:webHidden/>
              </w:rPr>
              <w:t>1</w:t>
            </w:r>
            <w:r>
              <w:rPr>
                <w:noProof/>
                <w:webHidden/>
              </w:rPr>
              <w:fldChar w:fldCharType="end"/>
            </w:r>
          </w:hyperlink>
        </w:p>
        <w:p w14:paraId="0D8CB72A" w14:textId="14D07BFC" w:rsidR="004D5B0F" w:rsidRDefault="004D5B0F" w:rsidP="004D5B0F">
          <w:pPr>
            <w:pStyle w:val="TOC2"/>
            <w:rPr>
              <w:rFonts w:eastAsiaTheme="minorEastAsia" w:cstheme="minorBidi"/>
              <w:smallCaps w:val="0"/>
              <w:noProof/>
              <w:sz w:val="22"/>
              <w:szCs w:val="22"/>
            </w:rPr>
          </w:pPr>
          <w:hyperlink w:anchor="_Toc32324135" w:history="1">
            <w:r w:rsidRPr="006B0200">
              <w:rPr>
                <w:rStyle w:val="Hyperlink"/>
                <w:noProof/>
              </w:rPr>
              <w:t>Section 105: Amendments</w:t>
            </w:r>
            <w:r>
              <w:rPr>
                <w:noProof/>
                <w:webHidden/>
              </w:rPr>
              <w:tab/>
            </w:r>
            <w:r>
              <w:rPr>
                <w:noProof/>
                <w:webHidden/>
              </w:rPr>
              <w:fldChar w:fldCharType="begin"/>
            </w:r>
            <w:r>
              <w:rPr>
                <w:noProof/>
                <w:webHidden/>
              </w:rPr>
              <w:instrText xml:space="preserve"> PAGEREF _Toc32324135 \h </w:instrText>
            </w:r>
            <w:r>
              <w:rPr>
                <w:noProof/>
                <w:webHidden/>
              </w:rPr>
            </w:r>
            <w:r>
              <w:rPr>
                <w:noProof/>
                <w:webHidden/>
              </w:rPr>
              <w:fldChar w:fldCharType="separate"/>
            </w:r>
            <w:r w:rsidR="00E44ED9">
              <w:rPr>
                <w:noProof/>
                <w:webHidden/>
              </w:rPr>
              <w:t>1</w:t>
            </w:r>
            <w:r>
              <w:rPr>
                <w:noProof/>
                <w:webHidden/>
              </w:rPr>
              <w:fldChar w:fldCharType="end"/>
            </w:r>
          </w:hyperlink>
        </w:p>
        <w:p w14:paraId="6A5B741D" w14:textId="0158C82F" w:rsidR="004D5B0F" w:rsidRDefault="004D5B0F" w:rsidP="004D5B0F">
          <w:pPr>
            <w:pStyle w:val="TOC2"/>
            <w:rPr>
              <w:rFonts w:eastAsiaTheme="minorEastAsia" w:cstheme="minorBidi"/>
              <w:smallCaps w:val="0"/>
              <w:noProof/>
              <w:sz w:val="22"/>
              <w:szCs w:val="22"/>
            </w:rPr>
          </w:pPr>
          <w:hyperlink w:anchor="_Toc32324136" w:history="1">
            <w:r w:rsidRPr="006B0200">
              <w:rPr>
                <w:rStyle w:val="Hyperlink"/>
                <w:noProof/>
              </w:rPr>
              <w:t>Section 106: Separability</w:t>
            </w:r>
            <w:r>
              <w:rPr>
                <w:noProof/>
                <w:webHidden/>
              </w:rPr>
              <w:tab/>
            </w:r>
            <w:r>
              <w:rPr>
                <w:noProof/>
                <w:webHidden/>
              </w:rPr>
              <w:fldChar w:fldCharType="begin"/>
            </w:r>
            <w:r>
              <w:rPr>
                <w:noProof/>
                <w:webHidden/>
              </w:rPr>
              <w:instrText xml:space="preserve"> PAGEREF _Toc32324136 \h </w:instrText>
            </w:r>
            <w:r>
              <w:rPr>
                <w:noProof/>
                <w:webHidden/>
              </w:rPr>
            </w:r>
            <w:r>
              <w:rPr>
                <w:noProof/>
                <w:webHidden/>
              </w:rPr>
              <w:fldChar w:fldCharType="separate"/>
            </w:r>
            <w:r w:rsidR="00E44ED9">
              <w:rPr>
                <w:noProof/>
                <w:webHidden/>
              </w:rPr>
              <w:t>1</w:t>
            </w:r>
            <w:r>
              <w:rPr>
                <w:noProof/>
                <w:webHidden/>
              </w:rPr>
              <w:fldChar w:fldCharType="end"/>
            </w:r>
          </w:hyperlink>
        </w:p>
        <w:p w14:paraId="51825CAB" w14:textId="316C0612" w:rsidR="004D5B0F" w:rsidRDefault="004D5B0F" w:rsidP="004D5B0F">
          <w:pPr>
            <w:pStyle w:val="TOC2"/>
            <w:rPr>
              <w:rFonts w:eastAsiaTheme="minorEastAsia" w:cstheme="minorBidi"/>
              <w:smallCaps w:val="0"/>
              <w:noProof/>
              <w:sz w:val="22"/>
              <w:szCs w:val="22"/>
            </w:rPr>
          </w:pPr>
          <w:hyperlink w:anchor="_Toc32324137" w:history="1">
            <w:r w:rsidRPr="006B0200">
              <w:rPr>
                <w:rStyle w:val="Hyperlink"/>
                <w:noProof/>
              </w:rPr>
              <w:t>Section 107: Effective Date</w:t>
            </w:r>
            <w:r>
              <w:rPr>
                <w:noProof/>
                <w:webHidden/>
              </w:rPr>
              <w:tab/>
            </w:r>
            <w:r>
              <w:rPr>
                <w:noProof/>
                <w:webHidden/>
              </w:rPr>
              <w:fldChar w:fldCharType="begin"/>
            </w:r>
            <w:r>
              <w:rPr>
                <w:noProof/>
                <w:webHidden/>
              </w:rPr>
              <w:instrText xml:space="preserve"> PAGEREF _Toc32324137 \h </w:instrText>
            </w:r>
            <w:r>
              <w:rPr>
                <w:noProof/>
                <w:webHidden/>
              </w:rPr>
            </w:r>
            <w:r>
              <w:rPr>
                <w:noProof/>
                <w:webHidden/>
              </w:rPr>
              <w:fldChar w:fldCharType="separate"/>
            </w:r>
            <w:r w:rsidR="00E44ED9">
              <w:rPr>
                <w:noProof/>
                <w:webHidden/>
              </w:rPr>
              <w:t>1</w:t>
            </w:r>
            <w:r>
              <w:rPr>
                <w:noProof/>
                <w:webHidden/>
              </w:rPr>
              <w:fldChar w:fldCharType="end"/>
            </w:r>
          </w:hyperlink>
        </w:p>
        <w:p w14:paraId="1129E7B0" w14:textId="4463A875" w:rsidR="004D5B0F" w:rsidRDefault="004D5B0F" w:rsidP="004D5B0F">
          <w:pPr>
            <w:pStyle w:val="TOC1"/>
            <w:rPr>
              <w:rFonts w:eastAsiaTheme="minorEastAsia" w:cstheme="minorBidi"/>
              <w:b w:val="0"/>
              <w:bCs w:val="0"/>
              <w:caps w:val="0"/>
              <w:noProof/>
              <w:sz w:val="22"/>
              <w:szCs w:val="22"/>
            </w:rPr>
          </w:pPr>
          <w:hyperlink w:anchor="_Toc32324138" w:history="1">
            <w:r w:rsidRPr="006B0200">
              <w:rPr>
                <w:rStyle w:val="Hyperlink"/>
                <w:noProof/>
              </w:rPr>
              <w:t>Article II: Zoning Districts and District Regulations</w:t>
            </w:r>
            <w:r>
              <w:rPr>
                <w:noProof/>
                <w:webHidden/>
              </w:rPr>
              <w:tab/>
            </w:r>
            <w:r>
              <w:rPr>
                <w:noProof/>
                <w:webHidden/>
              </w:rPr>
              <w:fldChar w:fldCharType="begin"/>
            </w:r>
            <w:r>
              <w:rPr>
                <w:noProof/>
                <w:webHidden/>
              </w:rPr>
              <w:instrText xml:space="preserve"> PAGEREF _Toc32324138 \h </w:instrText>
            </w:r>
            <w:r>
              <w:rPr>
                <w:noProof/>
                <w:webHidden/>
              </w:rPr>
            </w:r>
            <w:r>
              <w:rPr>
                <w:noProof/>
                <w:webHidden/>
              </w:rPr>
              <w:fldChar w:fldCharType="separate"/>
            </w:r>
            <w:r w:rsidR="00E44ED9">
              <w:rPr>
                <w:noProof/>
                <w:webHidden/>
              </w:rPr>
              <w:t>2</w:t>
            </w:r>
            <w:r>
              <w:rPr>
                <w:noProof/>
                <w:webHidden/>
              </w:rPr>
              <w:fldChar w:fldCharType="end"/>
            </w:r>
          </w:hyperlink>
        </w:p>
        <w:p w14:paraId="0FA9FD11" w14:textId="1435EC4F" w:rsidR="004D5B0F" w:rsidRDefault="004D5B0F" w:rsidP="004D5B0F">
          <w:pPr>
            <w:pStyle w:val="TOC2"/>
            <w:rPr>
              <w:rFonts w:eastAsiaTheme="minorEastAsia" w:cstheme="minorBidi"/>
              <w:smallCaps w:val="0"/>
              <w:noProof/>
              <w:sz w:val="22"/>
              <w:szCs w:val="22"/>
            </w:rPr>
          </w:pPr>
          <w:hyperlink w:anchor="_Toc32324139" w:history="1">
            <w:r w:rsidRPr="006B0200">
              <w:rPr>
                <w:rStyle w:val="Hyperlink"/>
                <w:noProof/>
              </w:rPr>
              <w:t>Section 201: Establishment of Zoning Districts and Official Map</w:t>
            </w:r>
            <w:r>
              <w:rPr>
                <w:noProof/>
                <w:webHidden/>
              </w:rPr>
              <w:tab/>
            </w:r>
            <w:r>
              <w:rPr>
                <w:noProof/>
                <w:webHidden/>
              </w:rPr>
              <w:fldChar w:fldCharType="begin"/>
            </w:r>
            <w:r>
              <w:rPr>
                <w:noProof/>
                <w:webHidden/>
              </w:rPr>
              <w:instrText xml:space="preserve"> PAGEREF _Toc32324139 \h </w:instrText>
            </w:r>
            <w:r>
              <w:rPr>
                <w:noProof/>
                <w:webHidden/>
              </w:rPr>
            </w:r>
            <w:r>
              <w:rPr>
                <w:noProof/>
                <w:webHidden/>
              </w:rPr>
              <w:fldChar w:fldCharType="separate"/>
            </w:r>
            <w:r w:rsidR="00E44ED9">
              <w:rPr>
                <w:noProof/>
                <w:webHidden/>
              </w:rPr>
              <w:t>2</w:t>
            </w:r>
            <w:r>
              <w:rPr>
                <w:noProof/>
                <w:webHidden/>
              </w:rPr>
              <w:fldChar w:fldCharType="end"/>
            </w:r>
          </w:hyperlink>
        </w:p>
        <w:p w14:paraId="075E3C83" w14:textId="5A1D11BB" w:rsidR="004D5B0F" w:rsidRDefault="004D5B0F" w:rsidP="004D5B0F">
          <w:pPr>
            <w:pStyle w:val="TOC2"/>
            <w:rPr>
              <w:rFonts w:eastAsiaTheme="minorEastAsia" w:cstheme="minorBidi"/>
              <w:smallCaps w:val="0"/>
              <w:noProof/>
              <w:sz w:val="22"/>
              <w:szCs w:val="22"/>
            </w:rPr>
          </w:pPr>
          <w:hyperlink w:anchor="_Toc32324140" w:history="1">
            <w:r w:rsidRPr="006B0200">
              <w:rPr>
                <w:rStyle w:val="Hyperlink"/>
                <w:noProof/>
              </w:rPr>
              <w:t>Section 202: Interpretation of Zoning District Boundaries</w:t>
            </w:r>
            <w:r>
              <w:rPr>
                <w:noProof/>
                <w:webHidden/>
              </w:rPr>
              <w:tab/>
            </w:r>
            <w:r>
              <w:rPr>
                <w:noProof/>
                <w:webHidden/>
              </w:rPr>
              <w:fldChar w:fldCharType="begin"/>
            </w:r>
            <w:r>
              <w:rPr>
                <w:noProof/>
                <w:webHidden/>
              </w:rPr>
              <w:instrText xml:space="preserve"> PAGEREF _Toc32324140 \h </w:instrText>
            </w:r>
            <w:r>
              <w:rPr>
                <w:noProof/>
                <w:webHidden/>
              </w:rPr>
            </w:r>
            <w:r>
              <w:rPr>
                <w:noProof/>
                <w:webHidden/>
              </w:rPr>
              <w:fldChar w:fldCharType="separate"/>
            </w:r>
            <w:r w:rsidR="00E44ED9">
              <w:rPr>
                <w:noProof/>
                <w:webHidden/>
              </w:rPr>
              <w:t>2</w:t>
            </w:r>
            <w:r>
              <w:rPr>
                <w:noProof/>
                <w:webHidden/>
              </w:rPr>
              <w:fldChar w:fldCharType="end"/>
            </w:r>
          </w:hyperlink>
        </w:p>
        <w:p w14:paraId="45441E12" w14:textId="7400659C" w:rsidR="004D5B0F" w:rsidRDefault="004D5B0F" w:rsidP="004D5B0F">
          <w:pPr>
            <w:pStyle w:val="TOC2"/>
            <w:rPr>
              <w:rFonts w:eastAsiaTheme="minorEastAsia" w:cstheme="minorBidi"/>
              <w:smallCaps w:val="0"/>
              <w:noProof/>
              <w:sz w:val="22"/>
              <w:szCs w:val="22"/>
            </w:rPr>
          </w:pPr>
          <w:hyperlink w:anchor="_Toc32324141" w:history="1">
            <w:r w:rsidRPr="006B0200">
              <w:rPr>
                <w:rStyle w:val="Hyperlink"/>
                <w:noProof/>
              </w:rPr>
              <w:t>Section 203: Zoning District Purposes</w:t>
            </w:r>
            <w:r>
              <w:rPr>
                <w:noProof/>
                <w:webHidden/>
              </w:rPr>
              <w:tab/>
            </w:r>
            <w:r>
              <w:rPr>
                <w:noProof/>
                <w:webHidden/>
              </w:rPr>
              <w:fldChar w:fldCharType="begin"/>
            </w:r>
            <w:r>
              <w:rPr>
                <w:noProof/>
                <w:webHidden/>
              </w:rPr>
              <w:instrText xml:space="preserve"> PAGEREF _Toc32324141 \h </w:instrText>
            </w:r>
            <w:r>
              <w:rPr>
                <w:noProof/>
                <w:webHidden/>
              </w:rPr>
            </w:r>
            <w:r>
              <w:rPr>
                <w:noProof/>
                <w:webHidden/>
              </w:rPr>
              <w:fldChar w:fldCharType="separate"/>
            </w:r>
            <w:r w:rsidR="00E44ED9">
              <w:rPr>
                <w:noProof/>
                <w:webHidden/>
              </w:rPr>
              <w:t>3</w:t>
            </w:r>
            <w:r>
              <w:rPr>
                <w:noProof/>
                <w:webHidden/>
              </w:rPr>
              <w:fldChar w:fldCharType="end"/>
            </w:r>
          </w:hyperlink>
        </w:p>
        <w:p w14:paraId="61426005" w14:textId="16661D0F" w:rsidR="004D5B0F" w:rsidRDefault="004D5B0F" w:rsidP="004D5B0F">
          <w:pPr>
            <w:pStyle w:val="TOC2"/>
            <w:rPr>
              <w:rFonts w:eastAsiaTheme="minorEastAsia" w:cstheme="minorBidi"/>
              <w:smallCaps w:val="0"/>
              <w:noProof/>
              <w:sz w:val="22"/>
              <w:szCs w:val="22"/>
            </w:rPr>
          </w:pPr>
          <w:hyperlink w:anchor="_Toc32324142" w:history="1">
            <w:r w:rsidRPr="006B0200">
              <w:rPr>
                <w:rStyle w:val="Hyperlink"/>
                <w:noProof/>
              </w:rPr>
              <w:t>Section 204: Land Uses</w:t>
            </w:r>
            <w:r>
              <w:rPr>
                <w:noProof/>
                <w:webHidden/>
              </w:rPr>
              <w:tab/>
            </w:r>
            <w:r>
              <w:rPr>
                <w:noProof/>
                <w:webHidden/>
              </w:rPr>
              <w:fldChar w:fldCharType="begin"/>
            </w:r>
            <w:r>
              <w:rPr>
                <w:noProof/>
                <w:webHidden/>
              </w:rPr>
              <w:instrText xml:space="preserve"> PAGEREF _Toc32324142 \h </w:instrText>
            </w:r>
            <w:r>
              <w:rPr>
                <w:noProof/>
                <w:webHidden/>
              </w:rPr>
            </w:r>
            <w:r>
              <w:rPr>
                <w:noProof/>
                <w:webHidden/>
              </w:rPr>
              <w:fldChar w:fldCharType="separate"/>
            </w:r>
            <w:r w:rsidR="00E44ED9">
              <w:rPr>
                <w:noProof/>
                <w:webHidden/>
              </w:rPr>
              <w:t>5</w:t>
            </w:r>
            <w:r>
              <w:rPr>
                <w:noProof/>
                <w:webHidden/>
              </w:rPr>
              <w:fldChar w:fldCharType="end"/>
            </w:r>
          </w:hyperlink>
        </w:p>
        <w:p w14:paraId="4A6A8498" w14:textId="439EAA97" w:rsidR="004D5B0F" w:rsidRDefault="004D5B0F" w:rsidP="004D5B0F">
          <w:pPr>
            <w:pStyle w:val="TOC2"/>
            <w:rPr>
              <w:rFonts w:eastAsiaTheme="minorEastAsia" w:cstheme="minorBidi"/>
              <w:smallCaps w:val="0"/>
              <w:noProof/>
              <w:sz w:val="22"/>
              <w:szCs w:val="22"/>
            </w:rPr>
          </w:pPr>
          <w:hyperlink w:anchor="_Toc32324143" w:history="1">
            <w:r w:rsidRPr="006B0200">
              <w:rPr>
                <w:rStyle w:val="Hyperlink"/>
                <w:noProof/>
                <w:lang w:val="fr-FR"/>
              </w:rPr>
              <w:t>Section 205: Structures</w:t>
            </w:r>
            <w:r>
              <w:rPr>
                <w:noProof/>
                <w:webHidden/>
              </w:rPr>
              <w:tab/>
            </w:r>
            <w:r>
              <w:rPr>
                <w:noProof/>
                <w:webHidden/>
              </w:rPr>
              <w:fldChar w:fldCharType="begin"/>
            </w:r>
            <w:r>
              <w:rPr>
                <w:noProof/>
                <w:webHidden/>
              </w:rPr>
              <w:instrText xml:space="preserve"> PAGEREF _Toc32324143 \h </w:instrText>
            </w:r>
            <w:r>
              <w:rPr>
                <w:noProof/>
                <w:webHidden/>
              </w:rPr>
            </w:r>
            <w:r>
              <w:rPr>
                <w:noProof/>
                <w:webHidden/>
              </w:rPr>
              <w:fldChar w:fldCharType="separate"/>
            </w:r>
            <w:r w:rsidR="00E44ED9">
              <w:rPr>
                <w:noProof/>
                <w:webHidden/>
              </w:rPr>
              <w:t>8</w:t>
            </w:r>
            <w:r>
              <w:rPr>
                <w:noProof/>
                <w:webHidden/>
              </w:rPr>
              <w:fldChar w:fldCharType="end"/>
            </w:r>
          </w:hyperlink>
        </w:p>
        <w:p w14:paraId="736DA0D2" w14:textId="4B36B61B" w:rsidR="004D5B0F" w:rsidRDefault="004D5B0F" w:rsidP="004D5B0F">
          <w:pPr>
            <w:pStyle w:val="TOC2"/>
            <w:rPr>
              <w:rFonts w:eastAsiaTheme="minorEastAsia" w:cstheme="minorBidi"/>
              <w:smallCaps w:val="0"/>
              <w:noProof/>
              <w:sz w:val="22"/>
              <w:szCs w:val="22"/>
            </w:rPr>
          </w:pPr>
          <w:hyperlink w:anchor="_Toc32324144" w:history="1">
            <w:r w:rsidRPr="006B0200">
              <w:rPr>
                <w:rStyle w:val="Hyperlink"/>
                <w:noProof/>
              </w:rPr>
              <w:t>Section 206: Dimensional Standards</w:t>
            </w:r>
            <w:r>
              <w:rPr>
                <w:noProof/>
                <w:webHidden/>
              </w:rPr>
              <w:tab/>
            </w:r>
            <w:r>
              <w:rPr>
                <w:noProof/>
                <w:webHidden/>
              </w:rPr>
              <w:fldChar w:fldCharType="begin"/>
            </w:r>
            <w:r>
              <w:rPr>
                <w:noProof/>
                <w:webHidden/>
              </w:rPr>
              <w:instrText xml:space="preserve"> PAGEREF _Toc32324144 \h </w:instrText>
            </w:r>
            <w:r>
              <w:rPr>
                <w:noProof/>
                <w:webHidden/>
              </w:rPr>
            </w:r>
            <w:r>
              <w:rPr>
                <w:noProof/>
                <w:webHidden/>
              </w:rPr>
              <w:fldChar w:fldCharType="separate"/>
            </w:r>
            <w:r w:rsidR="00E44ED9">
              <w:rPr>
                <w:noProof/>
                <w:webHidden/>
              </w:rPr>
              <w:t>9</w:t>
            </w:r>
            <w:r>
              <w:rPr>
                <w:noProof/>
                <w:webHidden/>
              </w:rPr>
              <w:fldChar w:fldCharType="end"/>
            </w:r>
          </w:hyperlink>
        </w:p>
        <w:p w14:paraId="4FBF7DD1" w14:textId="2D3DF8A0" w:rsidR="004D5B0F" w:rsidRDefault="004D5B0F" w:rsidP="004D5B0F">
          <w:pPr>
            <w:pStyle w:val="TOC1"/>
            <w:rPr>
              <w:rFonts w:eastAsiaTheme="minorEastAsia" w:cstheme="minorBidi"/>
              <w:b w:val="0"/>
              <w:bCs w:val="0"/>
              <w:caps w:val="0"/>
              <w:noProof/>
              <w:sz w:val="22"/>
              <w:szCs w:val="22"/>
            </w:rPr>
          </w:pPr>
          <w:hyperlink w:anchor="_Toc32324145" w:history="1">
            <w:r w:rsidRPr="006B0200">
              <w:rPr>
                <w:rStyle w:val="Hyperlink"/>
                <w:noProof/>
              </w:rPr>
              <w:t>Article III: Development Review</w:t>
            </w:r>
            <w:r>
              <w:rPr>
                <w:noProof/>
                <w:webHidden/>
              </w:rPr>
              <w:tab/>
            </w:r>
            <w:r>
              <w:rPr>
                <w:noProof/>
                <w:webHidden/>
              </w:rPr>
              <w:fldChar w:fldCharType="begin"/>
            </w:r>
            <w:r>
              <w:rPr>
                <w:noProof/>
                <w:webHidden/>
              </w:rPr>
              <w:instrText xml:space="preserve"> PAGEREF _Toc32324145 \h </w:instrText>
            </w:r>
            <w:r>
              <w:rPr>
                <w:noProof/>
                <w:webHidden/>
              </w:rPr>
            </w:r>
            <w:r>
              <w:rPr>
                <w:noProof/>
                <w:webHidden/>
              </w:rPr>
              <w:fldChar w:fldCharType="separate"/>
            </w:r>
            <w:r w:rsidR="00E44ED9">
              <w:rPr>
                <w:noProof/>
                <w:webHidden/>
              </w:rPr>
              <w:t>15</w:t>
            </w:r>
            <w:r>
              <w:rPr>
                <w:noProof/>
                <w:webHidden/>
              </w:rPr>
              <w:fldChar w:fldCharType="end"/>
            </w:r>
          </w:hyperlink>
        </w:p>
        <w:p w14:paraId="004A9990" w14:textId="3C90154F" w:rsidR="004D5B0F" w:rsidRDefault="004D5B0F" w:rsidP="004D5B0F">
          <w:pPr>
            <w:pStyle w:val="TOC2"/>
            <w:rPr>
              <w:rFonts w:eastAsiaTheme="minorEastAsia" w:cstheme="minorBidi"/>
              <w:smallCaps w:val="0"/>
              <w:noProof/>
              <w:sz w:val="22"/>
              <w:szCs w:val="22"/>
            </w:rPr>
          </w:pPr>
          <w:hyperlink w:anchor="_Toc32324146" w:history="1">
            <w:r w:rsidRPr="006B0200">
              <w:rPr>
                <w:rStyle w:val="Hyperlink"/>
                <w:noProof/>
              </w:rPr>
              <w:t>Section 301: Zoning Permit Procedure</w:t>
            </w:r>
            <w:r>
              <w:rPr>
                <w:noProof/>
                <w:webHidden/>
              </w:rPr>
              <w:tab/>
            </w:r>
            <w:r>
              <w:rPr>
                <w:noProof/>
                <w:webHidden/>
              </w:rPr>
              <w:fldChar w:fldCharType="begin"/>
            </w:r>
            <w:r>
              <w:rPr>
                <w:noProof/>
                <w:webHidden/>
              </w:rPr>
              <w:instrText xml:space="preserve"> PAGEREF _Toc32324146 \h </w:instrText>
            </w:r>
            <w:r>
              <w:rPr>
                <w:noProof/>
                <w:webHidden/>
              </w:rPr>
            </w:r>
            <w:r>
              <w:rPr>
                <w:noProof/>
                <w:webHidden/>
              </w:rPr>
              <w:fldChar w:fldCharType="separate"/>
            </w:r>
            <w:r w:rsidR="00E44ED9">
              <w:rPr>
                <w:noProof/>
                <w:webHidden/>
              </w:rPr>
              <w:t>15</w:t>
            </w:r>
            <w:r>
              <w:rPr>
                <w:noProof/>
                <w:webHidden/>
              </w:rPr>
              <w:fldChar w:fldCharType="end"/>
            </w:r>
          </w:hyperlink>
        </w:p>
        <w:p w14:paraId="48F1EC99" w14:textId="335C9E02" w:rsidR="004D5B0F" w:rsidRDefault="004D5B0F" w:rsidP="004D5B0F">
          <w:pPr>
            <w:pStyle w:val="TOC2"/>
            <w:rPr>
              <w:rFonts w:eastAsiaTheme="minorEastAsia" w:cstheme="minorBidi"/>
              <w:smallCaps w:val="0"/>
              <w:noProof/>
              <w:sz w:val="22"/>
              <w:szCs w:val="22"/>
            </w:rPr>
          </w:pPr>
          <w:hyperlink w:anchor="_Toc32324147" w:history="1">
            <w:r w:rsidRPr="006B0200">
              <w:rPr>
                <w:rStyle w:val="Hyperlink"/>
                <w:noProof/>
              </w:rPr>
              <w:t>Section 302: Conditional Use Review</w:t>
            </w:r>
            <w:r>
              <w:rPr>
                <w:noProof/>
                <w:webHidden/>
              </w:rPr>
              <w:tab/>
            </w:r>
            <w:r>
              <w:rPr>
                <w:noProof/>
                <w:webHidden/>
              </w:rPr>
              <w:fldChar w:fldCharType="begin"/>
            </w:r>
            <w:r>
              <w:rPr>
                <w:noProof/>
                <w:webHidden/>
              </w:rPr>
              <w:instrText xml:space="preserve"> PAGEREF _Toc32324147 \h </w:instrText>
            </w:r>
            <w:r>
              <w:rPr>
                <w:noProof/>
                <w:webHidden/>
              </w:rPr>
            </w:r>
            <w:r>
              <w:rPr>
                <w:noProof/>
                <w:webHidden/>
              </w:rPr>
              <w:fldChar w:fldCharType="separate"/>
            </w:r>
            <w:r w:rsidR="00E44ED9">
              <w:rPr>
                <w:noProof/>
                <w:webHidden/>
              </w:rPr>
              <w:t>19</w:t>
            </w:r>
            <w:r>
              <w:rPr>
                <w:noProof/>
                <w:webHidden/>
              </w:rPr>
              <w:fldChar w:fldCharType="end"/>
            </w:r>
          </w:hyperlink>
        </w:p>
        <w:p w14:paraId="040E87C6" w14:textId="74C3D832" w:rsidR="004D5B0F" w:rsidRDefault="004D5B0F" w:rsidP="004D5B0F">
          <w:pPr>
            <w:pStyle w:val="TOC2"/>
            <w:rPr>
              <w:rFonts w:eastAsiaTheme="minorEastAsia" w:cstheme="minorBidi"/>
              <w:smallCaps w:val="0"/>
              <w:noProof/>
              <w:sz w:val="22"/>
              <w:szCs w:val="22"/>
            </w:rPr>
          </w:pPr>
          <w:hyperlink w:anchor="_Toc32324148" w:history="1">
            <w:r w:rsidRPr="006B0200">
              <w:rPr>
                <w:rStyle w:val="Hyperlink"/>
                <w:noProof/>
              </w:rPr>
              <w:t>Section 303: Site Plan Review</w:t>
            </w:r>
            <w:r>
              <w:rPr>
                <w:noProof/>
                <w:webHidden/>
              </w:rPr>
              <w:tab/>
            </w:r>
            <w:r>
              <w:rPr>
                <w:noProof/>
                <w:webHidden/>
              </w:rPr>
              <w:fldChar w:fldCharType="begin"/>
            </w:r>
            <w:r>
              <w:rPr>
                <w:noProof/>
                <w:webHidden/>
              </w:rPr>
              <w:instrText xml:space="preserve"> PAGEREF _Toc32324148 \h </w:instrText>
            </w:r>
            <w:r>
              <w:rPr>
                <w:noProof/>
                <w:webHidden/>
              </w:rPr>
            </w:r>
            <w:r>
              <w:rPr>
                <w:noProof/>
                <w:webHidden/>
              </w:rPr>
              <w:fldChar w:fldCharType="separate"/>
            </w:r>
            <w:r w:rsidR="00E44ED9">
              <w:rPr>
                <w:noProof/>
                <w:webHidden/>
              </w:rPr>
              <w:t>22</w:t>
            </w:r>
            <w:r>
              <w:rPr>
                <w:noProof/>
                <w:webHidden/>
              </w:rPr>
              <w:fldChar w:fldCharType="end"/>
            </w:r>
          </w:hyperlink>
        </w:p>
        <w:p w14:paraId="3C7B5ECB" w14:textId="66F66E69" w:rsidR="004D5B0F" w:rsidRDefault="004D5B0F" w:rsidP="004D5B0F">
          <w:pPr>
            <w:pStyle w:val="TOC2"/>
            <w:rPr>
              <w:rFonts w:eastAsiaTheme="minorEastAsia" w:cstheme="minorBidi"/>
              <w:smallCaps w:val="0"/>
              <w:noProof/>
              <w:sz w:val="22"/>
              <w:szCs w:val="22"/>
            </w:rPr>
          </w:pPr>
          <w:hyperlink w:anchor="_Toc32324149" w:history="1">
            <w:r w:rsidRPr="006B0200">
              <w:rPr>
                <w:rStyle w:val="Hyperlink"/>
                <w:noProof/>
              </w:rPr>
              <w:t>Section 304: Planned Unit Developments</w:t>
            </w:r>
            <w:r>
              <w:rPr>
                <w:noProof/>
                <w:webHidden/>
              </w:rPr>
              <w:tab/>
            </w:r>
            <w:r>
              <w:rPr>
                <w:noProof/>
                <w:webHidden/>
              </w:rPr>
              <w:fldChar w:fldCharType="begin"/>
            </w:r>
            <w:r>
              <w:rPr>
                <w:noProof/>
                <w:webHidden/>
              </w:rPr>
              <w:instrText xml:space="preserve"> PAGEREF _Toc32324149 \h </w:instrText>
            </w:r>
            <w:r>
              <w:rPr>
                <w:noProof/>
                <w:webHidden/>
              </w:rPr>
            </w:r>
            <w:r>
              <w:rPr>
                <w:noProof/>
                <w:webHidden/>
              </w:rPr>
              <w:fldChar w:fldCharType="separate"/>
            </w:r>
            <w:r w:rsidR="00E44ED9">
              <w:rPr>
                <w:noProof/>
                <w:webHidden/>
              </w:rPr>
              <w:t>26</w:t>
            </w:r>
            <w:r>
              <w:rPr>
                <w:noProof/>
                <w:webHidden/>
              </w:rPr>
              <w:fldChar w:fldCharType="end"/>
            </w:r>
          </w:hyperlink>
        </w:p>
        <w:p w14:paraId="63F05D7F" w14:textId="0D78DC4C" w:rsidR="004D5B0F" w:rsidRDefault="004D5B0F" w:rsidP="004D5B0F">
          <w:pPr>
            <w:pStyle w:val="TOC2"/>
            <w:rPr>
              <w:rFonts w:eastAsiaTheme="minorEastAsia" w:cstheme="minorBidi"/>
              <w:smallCaps w:val="0"/>
              <w:noProof/>
              <w:sz w:val="22"/>
              <w:szCs w:val="22"/>
            </w:rPr>
          </w:pPr>
          <w:hyperlink w:anchor="_Toc32324150" w:history="1">
            <w:r w:rsidRPr="006B0200">
              <w:rPr>
                <w:rStyle w:val="Hyperlink"/>
                <w:noProof/>
              </w:rPr>
              <w:t>Section 305: Setback Waiver</w:t>
            </w:r>
            <w:r>
              <w:rPr>
                <w:noProof/>
                <w:webHidden/>
              </w:rPr>
              <w:tab/>
            </w:r>
            <w:r>
              <w:rPr>
                <w:noProof/>
                <w:webHidden/>
              </w:rPr>
              <w:fldChar w:fldCharType="begin"/>
            </w:r>
            <w:r>
              <w:rPr>
                <w:noProof/>
                <w:webHidden/>
              </w:rPr>
              <w:instrText xml:space="preserve"> PAGEREF _Toc32324150 \h </w:instrText>
            </w:r>
            <w:r>
              <w:rPr>
                <w:noProof/>
                <w:webHidden/>
              </w:rPr>
            </w:r>
            <w:r>
              <w:rPr>
                <w:noProof/>
                <w:webHidden/>
              </w:rPr>
              <w:fldChar w:fldCharType="separate"/>
            </w:r>
            <w:r w:rsidR="00E44ED9">
              <w:rPr>
                <w:noProof/>
                <w:webHidden/>
              </w:rPr>
              <w:t>30</w:t>
            </w:r>
            <w:r>
              <w:rPr>
                <w:noProof/>
                <w:webHidden/>
              </w:rPr>
              <w:fldChar w:fldCharType="end"/>
            </w:r>
          </w:hyperlink>
        </w:p>
        <w:p w14:paraId="173FC37B" w14:textId="7934CD08" w:rsidR="004D5B0F" w:rsidRDefault="004D5B0F" w:rsidP="004D5B0F">
          <w:pPr>
            <w:pStyle w:val="TOC2"/>
            <w:rPr>
              <w:rFonts w:eastAsiaTheme="minorEastAsia" w:cstheme="minorBidi"/>
              <w:smallCaps w:val="0"/>
              <w:noProof/>
              <w:sz w:val="22"/>
              <w:szCs w:val="22"/>
            </w:rPr>
          </w:pPr>
          <w:hyperlink w:anchor="_Toc32324151" w:history="1">
            <w:r w:rsidRPr="006B0200">
              <w:rPr>
                <w:rStyle w:val="Hyperlink"/>
                <w:noProof/>
              </w:rPr>
              <w:t>Section 306: Variances</w:t>
            </w:r>
            <w:r>
              <w:rPr>
                <w:noProof/>
                <w:webHidden/>
              </w:rPr>
              <w:tab/>
            </w:r>
            <w:r>
              <w:rPr>
                <w:noProof/>
                <w:webHidden/>
              </w:rPr>
              <w:fldChar w:fldCharType="begin"/>
            </w:r>
            <w:r>
              <w:rPr>
                <w:noProof/>
                <w:webHidden/>
              </w:rPr>
              <w:instrText xml:space="preserve"> PAGEREF _Toc32324151 \h </w:instrText>
            </w:r>
            <w:r>
              <w:rPr>
                <w:noProof/>
                <w:webHidden/>
              </w:rPr>
            </w:r>
            <w:r>
              <w:rPr>
                <w:noProof/>
                <w:webHidden/>
              </w:rPr>
              <w:fldChar w:fldCharType="separate"/>
            </w:r>
            <w:r w:rsidR="00E44ED9">
              <w:rPr>
                <w:noProof/>
                <w:webHidden/>
              </w:rPr>
              <w:t>32</w:t>
            </w:r>
            <w:r>
              <w:rPr>
                <w:noProof/>
                <w:webHidden/>
              </w:rPr>
              <w:fldChar w:fldCharType="end"/>
            </w:r>
          </w:hyperlink>
        </w:p>
        <w:p w14:paraId="043B0035" w14:textId="2199D6F1" w:rsidR="004D5B0F" w:rsidRDefault="004D5B0F" w:rsidP="004D5B0F">
          <w:pPr>
            <w:pStyle w:val="TOC1"/>
            <w:rPr>
              <w:rFonts w:eastAsiaTheme="minorEastAsia" w:cstheme="minorBidi"/>
              <w:b w:val="0"/>
              <w:bCs w:val="0"/>
              <w:caps w:val="0"/>
              <w:noProof/>
              <w:sz w:val="22"/>
              <w:szCs w:val="22"/>
            </w:rPr>
          </w:pPr>
          <w:hyperlink w:anchor="_Toc32324152" w:history="1">
            <w:r w:rsidRPr="006B0200">
              <w:rPr>
                <w:rStyle w:val="Hyperlink"/>
                <w:noProof/>
              </w:rPr>
              <w:t>Article IV: Subdivision and Boundary Line Adjustment Review</w:t>
            </w:r>
            <w:r>
              <w:rPr>
                <w:noProof/>
                <w:webHidden/>
              </w:rPr>
              <w:tab/>
            </w:r>
            <w:r>
              <w:rPr>
                <w:noProof/>
                <w:webHidden/>
              </w:rPr>
              <w:fldChar w:fldCharType="begin"/>
            </w:r>
            <w:r>
              <w:rPr>
                <w:noProof/>
                <w:webHidden/>
              </w:rPr>
              <w:instrText xml:space="preserve"> PAGEREF _Toc32324152 \h </w:instrText>
            </w:r>
            <w:r>
              <w:rPr>
                <w:noProof/>
                <w:webHidden/>
              </w:rPr>
            </w:r>
            <w:r>
              <w:rPr>
                <w:noProof/>
                <w:webHidden/>
              </w:rPr>
              <w:fldChar w:fldCharType="separate"/>
            </w:r>
            <w:r w:rsidR="00E44ED9">
              <w:rPr>
                <w:noProof/>
                <w:webHidden/>
              </w:rPr>
              <w:t>34</w:t>
            </w:r>
            <w:r>
              <w:rPr>
                <w:noProof/>
                <w:webHidden/>
              </w:rPr>
              <w:fldChar w:fldCharType="end"/>
            </w:r>
          </w:hyperlink>
        </w:p>
        <w:p w14:paraId="66839F68" w14:textId="5B45FDD1" w:rsidR="004D5B0F" w:rsidRDefault="004D5B0F" w:rsidP="004D5B0F">
          <w:pPr>
            <w:pStyle w:val="TOC2"/>
            <w:rPr>
              <w:rFonts w:eastAsiaTheme="minorEastAsia" w:cstheme="minorBidi"/>
              <w:smallCaps w:val="0"/>
              <w:noProof/>
              <w:sz w:val="22"/>
              <w:szCs w:val="22"/>
            </w:rPr>
          </w:pPr>
          <w:hyperlink w:anchor="_Toc32324153" w:history="1">
            <w:r w:rsidRPr="006B0200">
              <w:rPr>
                <w:rStyle w:val="Hyperlink"/>
                <w:noProof/>
              </w:rPr>
              <w:t>Section 401: Applicability</w:t>
            </w:r>
            <w:r>
              <w:rPr>
                <w:noProof/>
                <w:webHidden/>
              </w:rPr>
              <w:tab/>
            </w:r>
            <w:r>
              <w:rPr>
                <w:noProof/>
                <w:webHidden/>
              </w:rPr>
              <w:fldChar w:fldCharType="begin"/>
            </w:r>
            <w:r>
              <w:rPr>
                <w:noProof/>
                <w:webHidden/>
              </w:rPr>
              <w:instrText xml:space="preserve"> PAGEREF _Toc32324153 \h </w:instrText>
            </w:r>
            <w:r>
              <w:rPr>
                <w:noProof/>
                <w:webHidden/>
              </w:rPr>
            </w:r>
            <w:r>
              <w:rPr>
                <w:noProof/>
                <w:webHidden/>
              </w:rPr>
              <w:fldChar w:fldCharType="separate"/>
            </w:r>
            <w:r w:rsidR="00E44ED9">
              <w:rPr>
                <w:noProof/>
                <w:webHidden/>
              </w:rPr>
              <w:t>34</w:t>
            </w:r>
            <w:r>
              <w:rPr>
                <w:noProof/>
                <w:webHidden/>
              </w:rPr>
              <w:fldChar w:fldCharType="end"/>
            </w:r>
          </w:hyperlink>
        </w:p>
        <w:p w14:paraId="628754C9" w14:textId="209C7D27" w:rsidR="004D5B0F" w:rsidRDefault="004D5B0F" w:rsidP="004D5B0F">
          <w:pPr>
            <w:pStyle w:val="TOC2"/>
            <w:rPr>
              <w:rFonts w:eastAsiaTheme="minorEastAsia" w:cstheme="minorBidi"/>
              <w:smallCaps w:val="0"/>
              <w:noProof/>
              <w:sz w:val="22"/>
              <w:szCs w:val="22"/>
            </w:rPr>
          </w:pPr>
          <w:hyperlink w:anchor="_Toc32324154" w:history="1">
            <w:r w:rsidRPr="006B0200">
              <w:rPr>
                <w:rStyle w:val="Hyperlink"/>
                <w:noProof/>
              </w:rPr>
              <w:t>Section 402: Application Materials</w:t>
            </w:r>
            <w:r>
              <w:rPr>
                <w:noProof/>
                <w:webHidden/>
              </w:rPr>
              <w:tab/>
            </w:r>
            <w:r>
              <w:rPr>
                <w:noProof/>
                <w:webHidden/>
              </w:rPr>
              <w:fldChar w:fldCharType="begin"/>
            </w:r>
            <w:r>
              <w:rPr>
                <w:noProof/>
                <w:webHidden/>
              </w:rPr>
              <w:instrText xml:space="preserve"> PAGEREF _Toc32324154 \h </w:instrText>
            </w:r>
            <w:r>
              <w:rPr>
                <w:noProof/>
                <w:webHidden/>
              </w:rPr>
            </w:r>
            <w:r>
              <w:rPr>
                <w:noProof/>
                <w:webHidden/>
              </w:rPr>
              <w:fldChar w:fldCharType="separate"/>
            </w:r>
            <w:r w:rsidR="00E44ED9">
              <w:rPr>
                <w:noProof/>
                <w:webHidden/>
              </w:rPr>
              <w:t>34</w:t>
            </w:r>
            <w:r>
              <w:rPr>
                <w:noProof/>
                <w:webHidden/>
              </w:rPr>
              <w:fldChar w:fldCharType="end"/>
            </w:r>
          </w:hyperlink>
        </w:p>
        <w:p w14:paraId="7CCC9475" w14:textId="1CA1B674" w:rsidR="004D5B0F" w:rsidRDefault="004D5B0F" w:rsidP="004D5B0F">
          <w:pPr>
            <w:pStyle w:val="TOC2"/>
            <w:rPr>
              <w:rFonts w:eastAsiaTheme="minorEastAsia" w:cstheme="minorBidi"/>
              <w:smallCaps w:val="0"/>
              <w:noProof/>
              <w:sz w:val="22"/>
              <w:szCs w:val="22"/>
            </w:rPr>
          </w:pPr>
          <w:hyperlink w:anchor="_Toc32324155" w:history="1">
            <w:r w:rsidRPr="006B0200">
              <w:rPr>
                <w:rStyle w:val="Hyperlink"/>
                <w:noProof/>
              </w:rPr>
              <w:t>Section 403: Boundary Line Adjustment</w:t>
            </w:r>
            <w:r>
              <w:rPr>
                <w:noProof/>
                <w:webHidden/>
              </w:rPr>
              <w:tab/>
            </w:r>
            <w:r>
              <w:rPr>
                <w:noProof/>
                <w:webHidden/>
              </w:rPr>
              <w:fldChar w:fldCharType="begin"/>
            </w:r>
            <w:r>
              <w:rPr>
                <w:noProof/>
                <w:webHidden/>
              </w:rPr>
              <w:instrText xml:space="preserve"> PAGEREF _Toc32324155 \h </w:instrText>
            </w:r>
            <w:r>
              <w:rPr>
                <w:noProof/>
                <w:webHidden/>
              </w:rPr>
            </w:r>
            <w:r>
              <w:rPr>
                <w:noProof/>
                <w:webHidden/>
              </w:rPr>
              <w:fldChar w:fldCharType="separate"/>
            </w:r>
            <w:r w:rsidR="00E44ED9">
              <w:rPr>
                <w:noProof/>
                <w:webHidden/>
              </w:rPr>
              <w:t>39</w:t>
            </w:r>
            <w:r>
              <w:rPr>
                <w:noProof/>
                <w:webHidden/>
              </w:rPr>
              <w:fldChar w:fldCharType="end"/>
            </w:r>
          </w:hyperlink>
        </w:p>
        <w:p w14:paraId="4F684CDB" w14:textId="17716473" w:rsidR="004D5B0F" w:rsidRDefault="004D5B0F" w:rsidP="004D5B0F">
          <w:pPr>
            <w:pStyle w:val="TOC2"/>
            <w:rPr>
              <w:rFonts w:eastAsiaTheme="minorEastAsia" w:cstheme="minorBidi"/>
              <w:smallCaps w:val="0"/>
              <w:noProof/>
              <w:sz w:val="22"/>
              <w:szCs w:val="22"/>
            </w:rPr>
          </w:pPr>
          <w:hyperlink w:anchor="_Toc32324156" w:history="1">
            <w:r w:rsidRPr="006B0200">
              <w:rPr>
                <w:rStyle w:val="Hyperlink"/>
                <w:noProof/>
              </w:rPr>
              <w:t>Section 404: Major and Minor Subdivision Review Procedure</w:t>
            </w:r>
            <w:r>
              <w:rPr>
                <w:noProof/>
                <w:webHidden/>
              </w:rPr>
              <w:tab/>
            </w:r>
            <w:r>
              <w:rPr>
                <w:noProof/>
                <w:webHidden/>
              </w:rPr>
              <w:fldChar w:fldCharType="begin"/>
            </w:r>
            <w:r>
              <w:rPr>
                <w:noProof/>
                <w:webHidden/>
              </w:rPr>
              <w:instrText xml:space="preserve"> PAGEREF _Toc32324156 \h </w:instrText>
            </w:r>
            <w:r>
              <w:rPr>
                <w:noProof/>
                <w:webHidden/>
              </w:rPr>
            </w:r>
            <w:r>
              <w:rPr>
                <w:noProof/>
                <w:webHidden/>
              </w:rPr>
              <w:fldChar w:fldCharType="separate"/>
            </w:r>
            <w:r w:rsidR="00E44ED9">
              <w:rPr>
                <w:noProof/>
                <w:webHidden/>
              </w:rPr>
              <w:t>40</w:t>
            </w:r>
            <w:r>
              <w:rPr>
                <w:noProof/>
                <w:webHidden/>
              </w:rPr>
              <w:fldChar w:fldCharType="end"/>
            </w:r>
          </w:hyperlink>
        </w:p>
        <w:p w14:paraId="6F594D3D" w14:textId="21A23969" w:rsidR="004D5B0F" w:rsidRDefault="004D5B0F" w:rsidP="004D5B0F">
          <w:pPr>
            <w:pStyle w:val="TOC2"/>
            <w:rPr>
              <w:rFonts w:eastAsiaTheme="minorEastAsia" w:cstheme="minorBidi"/>
              <w:smallCaps w:val="0"/>
              <w:noProof/>
              <w:sz w:val="22"/>
              <w:szCs w:val="22"/>
            </w:rPr>
          </w:pPr>
          <w:hyperlink w:anchor="_Toc32324157" w:history="1">
            <w:r w:rsidRPr="006B0200">
              <w:rPr>
                <w:rStyle w:val="Hyperlink"/>
                <w:noProof/>
              </w:rPr>
              <w:t>Section 405:  Filing of Final Survey Plat</w:t>
            </w:r>
            <w:r>
              <w:rPr>
                <w:noProof/>
                <w:webHidden/>
              </w:rPr>
              <w:tab/>
            </w:r>
            <w:r>
              <w:rPr>
                <w:noProof/>
                <w:webHidden/>
              </w:rPr>
              <w:fldChar w:fldCharType="begin"/>
            </w:r>
            <w:r>
              <w:rPr>
                <w:noProof/>
                <w:webHidden/>
              </w:rPr>
              <w:instrText xml:space="preserve"> PAGEREF _Toc32324157 \h </w:instrText>
            </w:r>
            <w:r>
              <w:rPr>
                <w:noProof/>
                <w:webHidden/>
              </w:rPr>
            </w:r>
            <w:r>
              <w:rPr>
                <w:noProof/>
                <w:webHidden/>
              </w:rPr>
              <w:fldChar w:fldCharType="separate"/>
            </w:r>
            <w:r w:rsidR="00E44ED9">
              <w:rPr>
                <w:noProof/>
                <w:webHidden/>
              </w:rPr>
              <w:t>42</w:t>
            </w:r>
            <w:r>
              <w:rPr>
                <w:noProof/>
                <w:webHidden/>
              </w:rPr>
              <w:fldChar w:fldCharType="end"/>
            </w:r>
          </w:hyperlink>
        </w:p>
        <w:p w14:paraId="4FF51BA3" w14:textId="63749641" w:rsidR="004D5B0F" w:rsidRDefault="004D5B0F" w:rsidP="004D5B0F">
          <w:pPr>
            <w:pStyle w:val="TOC2"/>
            <w:rPr>
              <w:rFonts w:eastAsiaTheme="minorEastAsia" w:cstheme="minorBidi"/>
              <w:smallCaps w:val="0"/>
              <w:noProof/>
              <w:sz w:val="22"/>
              <w:szCs w:val="22"/>
            </w:rPr>
          </w:pPr>
          <w:hyperlink w:anchor="_Toc32324158" w:history="1">
            <w:r w:rsidRPr="006B0200">
              <w:rPr>
                <w:rStyle w:val="Hyperlink"/>
                <w:noProof/>
              </w:rPr>
              <w:t>Section 406:  Expiration</w:t>
            </w:r>
            <w:r>
              <w:rPr>
                <w:noProof/>
                <w:webHidden/>
              </w:rPr>
              <w:tab/>
            </w:r>
            <w:r>
              <w:rPr>
                <w:noProof/>
                <w:webHidden/>
              </w:rPr>
              <w:fldChar w:fldCharType="begin"/>
            </w:r>
            <w:r>
              <w:rPr>
                <w:noProof/>
                <w:webHidden/>
              </w:rPr>
              <w:instrText xml:space="preserve"> PAGEREF _Toc32324158 \h </w:instrText>
            </w:r>
            <w:r>
              <w:rPr>
                <w:noProof/>
                <w:webHidden/>
              </w:rPr>
            </w:r>
            <w:r>
              <w:rPr>
                <w:noProof/>
                <w:webHidden/>
              </w:rPr>
              <w:fldChar w:fldCharType="separate"/>
            </w:r>
            <w:r w:rsidR="00E44ED9">
              <w:rPr>
                <w:noProof/>
                <w:webHidden/>
              </w:rPr>
              <w:t>43</w:t>
            </w:r>
            <w:r>
              <w:rPr>
                <w:noProof/>
                <w:webHidden/>
              </w:rPr>
              <w:fldChar w:fldCharType="end"/>
            </w:r>
          </w:hyperlink>
        </w:p>
        <w:p w14:paraId="09322D6F" w14:textId="647161DB" w:rsidR="004D5B0F" w:rsidRDefault="004D5B0F" w:rsidP="004D5B0F">
          <w:pPr>
            <w:pStyle w:val="TOC2"/>
            <w:rPr>
              <w:rFonts w:eastAsiaTheme="minorEastAsia" w:cstheme="minorBidi"/>
              <w:smallCaps w:val="0"/>
              <w:noProof/>
              <w:sz w:val="22"/>
              <w:szCs w:val="22"/>
            </w:rPr>
          </w:pPr>
          <w:hyperlink w:anchor="_Toc32324159" w:history="1">
            <w:r w:rsidRPr="006B0200">
              <w:rPr>
                <w:rStyle w:val="Hyperlink"/>
                <w:noProof/>
              </w:rPr>
              <w:t>Section 407:  Subdivision Amendments</w:t>
            </w:r>
            <w:r>
              <w:rPr>
                <w:noProof/>
                <w:webHidden/>
              </w:rPr>
              <w:tab/>
            </w:r>
            <w:r>
              <w:rPr>
                <w:noProof/>
                <w:webHidden/>
              </w:rPr>
              <w:fldChar w:fldCharType="begin"/>
            </w:r>
            <w:r>
              <w:rPr>
                <w:noProof/>
                <w:webHidden/>
              </w:rPr>
              <w:instrText xml:space="preserve"> PAGEREF _Toc32324159 \h </w:instrText>
            </w:r>
            <w:r>
              <w:rPr>
                <w:noProof/>
                <w:webHidden/>
              </w:rPr>
            </w:r>
            <w:r>
              <w:rPr>
                <w:noProof/>
                <w:webHidden/>
              </w:rPr>
              <w:fldChar w:fldCharType="separate"/>
            </w:r>
            <w:r w:rsidR="00E44ED9">
              <w:rPr>
                <w:noProof/>
                <w:webHidden/>
              </w:rPr>
              <w:t>43</w:t>
            </w:r>
            <w:r>
              <w:rPr>
                <w:noProof/>
                <w:webHidden/>
              </w:rPr>
              <w:fldChar w:fldCharType="end"/>
            </w:r>
          </w:hyperlink>
        </w:p>
        <w:p w14:paraId="6505C068" w14:textId="3688B6C2" w:rsidR="004D5B0F" w:rsidRDefault="004D5B0F" w:rsidP="004D5B0F">
          <w:pPr>
            <w:pStyle w:val="TOC2"/>
            <w:rPr>
              <w:rFonts w:eastAsiaTheme="minorEastAsia" w:cstheme="minorBidi"/>
              <w:smallCaps w:val="0"/>
              <w:noProof/>
              <w:sz w:val="22"/>
              <w:szCs w:val="22"/>
            </w:rPr>
          </w:pPr>
          <w:hyperlink w:anchor="_Toc32324160" w:history="1">
            <w:r w:rsidRPr="006B0200">
              <w:rPr>
                <w:rStyle w:val="Hyperlink"/>
                <w:noProof/>
              </w:rPr>
              <w:t>Section 408: Subdivision Development Standards</w:t>
            </w:r>
            <w:r>
              <w:rPr>
                <w:noProof/>
                <w:webHidden/>
              </w:rPr>
              <w:tab/>
            </w:r>
            <w:r>
              <w:rPr>
                <w:noProof/>
                <w:webHidden/>
              </w:rPr>
              <w:fldChar w:fldCharType="begin"/>
            </w:r>
            <w:r>
              <w:rPr>
                <w:noProof/>
                <w:webHidden/>
              </w:rPr>
              <w:instrText xml:space="preserve"> PAGEREF _Toc32324160 \h </w:instrText>
            </w:r>
            <w:r>
              <w:rPr>
                <w:noProof/>
                <w:webHidden/>
              </w:rPr>
            </w:r>
            <w:r>
              <w:rPr>
                <w:noProof/>
                <w:webHidden/>
              </w:rPr>
              <w:fldChar w:fldCharType="separate"/>
            </w:r>
            <w:r w:rsidR="00E44ED9">
              <w:rPr>
                <w:noProof/>
                <w:webHidden/>
              </w:rPr>
              <w:t>43</w:t>
            </w:r>
            <w:r>
              <w:rPr>
                <w:noProof/>
                <w:webHidden/>
              </w:rPr>
              <w:fldChar w:fldCharType="end"/>
            </w:r>
          </w:hyperlink>
        </w:p>
        <w:p w14:paraId="28B341C1" w14:textId="3902BA46" w:rsidR="004D5B0F" w:rsidRDefault="004D5B0F" w:rsidP="004D5B0F">
          <w:pPr>
            <w:pStyle w:val="TOC1"/>
            <w:rPr>
              <w:rFonts w:eastAsiaTheme="minorEastAsia" w:cstheme="minorBidi"/>
              <w:b w:val="0"/>
              <w:bCs w:val="0"/>
              <w:caps w:val="0"/>
              <w:noProof/>
              <w:sz w:val="22"/>
              <w:szCs w:val="22"/>
            </w:rPr>
          </w:pPr>
          <w:hyperlink w:anchor="_Toc32324161" w:history="1">
            <w:r w:rsidRPr="006B0200">
              <w:rPr>
                <w:rStyle w:val="Hyperlink"/>
                <w:noProof/>
              </w:rPr>
              <w:t>Article V: General Regulations</w:t>
            </w:r>
            <w:r>
              <w:rPr>
                <w:noProof/>
                <w:webHidden/>
              </w:rPr>
              <w:tab/>
            </w:r>
            <w:r>
              <w:rPr>
                <w:noProof/>
                <w:webHidden/>
              </w:rPr>
              <w:fldChar w:fldCharType="begin"/>
            </w:r>
            <w:r>
              <w:rPr>
                <w:noProof/>
                <w:webHidden/>
              </w:rPr>
              <w:instrText xml:space="preserve"> PAGEREF _Toc32324161 \h </w:instrText>
            </w:r>
            <w:r>
              <w:rPr>
                <w:noProof/>
                <w:webHidden/>
              </w:rPr>
            </w:r>
            <w:r>
              <w:rPr>
                <w:noProof/>
                <w:webHidden/>
              </w:rPr>
              <w:fldChar w:fldCharType="separate"/>
            </w:r>
            <w:r w:rsidR="00E44ED9">
              <w:rPr>
                <w:noProof/>
                <w:webHidden/>
              </w:rPr>
              <w:t>48</w:t>
            </w:r>
            <w:r>
              <w:rPr>
                <w:noProof/>
                <w:webHidden/>
              </w:rPr>
              <w:fldChar w:fldCharType="end"/>
            </w:r>
          </w:hyperlink>
        </w:p>
        <w:p w14:paraId="7FEE5922" w14:textId="77228007" w:rsidR="004D5B0F" w:rsidRDefault="004D5B0F" w:rsidP="004D5B0F">
          <w:pPr>
            <w:pStyle w:val="TOC2"/>
            <w:rPr>
              <w:rFonts w:eastAsiaTheme="minorEastAsia" w:cstheme="minorBidi"/>
              <w:smallCaps w:val="0"/>
              <w:noProof/>
              <w:sz w:val="22"/>
              <w:szCs w:val="22"/>
            </w:rPr>
          </w:pPr>
          <w:hyperlink w:anchor="_Toc32324162" w:history="1">
            <w:r w:rsidRPr="006B0200">
              <w:rPr>
                <w:rStyle w:val="Hyperlink"/>
                <w:noProof/>
              </w:rPr>
              <w:t>Section 501: Applicability</w:t>
            </w:r>
            <w:r>
              <w:rPr>
                <w:noProof/>
                <w:webHidden/>
              </w:rPr>
              <w:tab/>
            </w:r>
            <w:r>
              <w:rPr>
                <w:noProof/>
                <w:webHidden/>
              </w:rPr>
              <w:fldChar w:fldCharType="begin"/>
            </w:r>
            <w:r>
              <w:rPr>
                <w:noProof/>
                <w:webHidden/>
              </w:rPr>
              <w:instrText xml:space="preserve"> PAGEREF _Toc32324162 \h </w:instrText>
            </w:r>
            <w:r>
              <w:rPr>
                <w:noProof/>
                <w:webHidden/>
              </w:rPr>
            </w:r>
            <w:r>
              <w:rPr>
                <w:noProof/>
                <w:webHidden/>
              </w:rPr>
              <w:fldChar w:fldCharType="separate"/>
            </w:r>
            <w:r w:rsidR="00E44ED9">
              <w:rPr>
                <w:noProof/>
                <w:webHidden/>
              </w:rPr>
              <w:t>48</w:t>
            </w:r>
            <w:r>
              <w:rPr>
                <w:noProof/>
                <w:webHidden/>
              </w:rPr>
              <w:fldChar w:fldCharType="end"/>
            </w:r>
          </w:hyperlink>
        </w:p>
        <w:p w14:paraId="75DE6D40" w14:textId="0557E785" w:rsidR="004D5B0F" w:rsidRDefault="004D5B0F" w:rsidP="004D5B0F">
          <w:pPr>
            <w:pStyle w:val="TOC2"/>
            <w:rPr>
              <w:rFonts w:eastAsiaTheme="minorEastAsia" w:cstheme="minorBidi"/>
              <w:smallCaps w:val="0"/>
              <w:noProof/>
              <w:sz w:val="22"/>
              <w:szCs w:val="22"/>
            </w:rPr>
          </w:pPr>
          <w:hyperlink w:anchor="_Toc32324163" w:history="1">
            <w:r w:rsidRPr="006B0200">
              <w:rPr>
                <w:rStyle w:val="Hyperlink"/>
                <w:noProof/>
              </w:rPr>
              <w:t>Section 502: Abandonment and Restoration</w:t>
            </w:r>
            <w:r>
              <w:rPr>
                <w:noProof/>
                <w:webHidden/>
              </w:rPr>
              <w:tab/>
            </w:r>
            <w:r>
              <w:rPr>
                <w:noProof/>
                <w:webHidden/>
              </w:rPr>
              <w:fldChar w:fldCharType="begin"/>
            </w:r>
            <w:r>
              <w:rPr>
                <w:noProof/>
                <w:webHidden/>
              </w:rPr>
              <w:instrText xml:space="preserve"> PAGEREF _Toc32324163 \h </w:instrText>
            </w:r>
            <w:r>
              <w:rPr>
                <w:noProof/>
                <w:webHidden/>
              </w:rPr>
            </w:r>
            <w:r>
              <w:rPr>
                <w:noProof/>
                <w:webHidden/>
              </w:rPr>
              <w:fldChar w:fldCharType="separate"/>
            </w:r>
            <w:r w:rsidR="00E44ED9">
              <w:rPr>
                <w:noProof/>
                <w:webHidden/>
              </w:rPr>
              <w:t>48</w:t>
            </w:r>
            <w:r>
              <w:rPr>
                <w:noProof/>
                <w:webHidden/>
              </w:rPr>
              <w:fldChar w:fldCharType="end"/>
            </w:r>
          </w:hyperlink>
        </w:p>
        <w:p w14:paraId="711232D9" w14:textId="3EF6BF5B" w:rsidR="004D5B0F" w:rsidRDefault="004D5B0F" w:rsidP="004D5B0F">
          <w:pPr>
            <w:pStyle w:val="TOC2"/>
            <w:rPr>
              <w:rFonts w:eastAsiaTheme="minorEastAsia" w:cstheme="minorBidi"/>
              <w:smallCaps w:val="0"/>
              <w:noProof/>
              <w:sz w:val="22"/>
              <w:szCs w:val="22"/>
            </w:rPr>
          </w:pPr>
          <w:hyperlink w:anchor="_Toc32324164" w:history="1">
            <w:r w:rsidRPr="006B0200">
              <w:rPr>
                <w:rStyle w:val="Hyperlink"/>
                <w:noProof/>
              </w:rPr>
              <w:t>Section 503: Driveways and Access to Lots</w:t>
            </w:r>
            <w:r>
              <w:rPr>
                <w:noProof/>
                <w:webHidden/>
              </w:rPr>
              <w:tab/>
            </w:r>
            <w:r>
              <w:rPr>
                <w:noProof/>
                <w:webHidden/>
              </w:rPr>
              <w:fldChar w:fldCharType="begin"/>
            </w:r>
            <w:r>
              <w:rPr>
                <w:noProof/>
                <w:webHidden/>
              </w:rPr>
              <w:instrText xml:space="preserve"> PAGEREF _Toc32324164 \h </w:instrText>
            </w:r>
            <w:r>
              <w:rPr>
                <w:noProof/>
                <w:webHidden/>
              </w:rPr>
            </w:r>
            <w:r>
              <w:rPr>
                <w:noProof/>
                <w:webHidden/>
              </w:rPr>
              <w:fldChar w:fldCharType="separate"/>
            </w:r>
            <w:r w:rsidR="00E44ED9">
              <w:rPr>
                <w:noProof/>
                <w:webHidden/>
              </w:rPr>
              <w:t>48</w:t>
            </w:r>
            <w:r>
              <w:rPr>
                <w:noProof/>
                <w:webHidden/>
              </w:rPr>
              <w:fldChar w:fldCharType="end"/>
            </w:r>
          </w:hyperlink>
        </w:p>
        <w:p w14:paraId="62359FBF" w14:textId="7B6251E4" w:rsidR="004D5B0F" w:rsidRDefault="004D5B0F" w:rsidP="004D5B0F">
          <w:pPr>
            <w:pStyle w:val="TOC2"/>
            <w:rPr>
              <w:rFonts w:eastAsiaTheme="minorEastAsia" w:cstheme="minorBidi"/>
              <w:smallCaps w:val="0"/>
              <w:noProof/>
              <w:sz w:val="22"/>
              <w:szCs w:val="22"/>
            </w:rPr>
          </w:pPr>
          <w:hyperlink w:anchor="_Toc32324165" w:history="1">
            <w:r w:rsidRPr="006B0200">
              <w:rPr>
                <w:rStyle w:val="Hyperlink"/>
                <w:noProof/>
              </w:rPr>
              <w:t>Section 504: Existing Small Lots</w:t>
            </w:r>
            <w:r>
              <w:rPr>
                <w:noProof/>
                <w:webHidden/>
              </w:rPr>
              <w:tab/>
            </w:r>
            <w:r>
              <w:rPr>
                <w:noProof/>
                <w:webHidden/>
              </w:rPr>
              <w:fldChar w:fldCharType="begin"/>
            </w:r>
            <w:r>
              <w:rPr>
                <w:noProof/>
                <w:webHidden/>
              </w:rPr>
              <w:instrText xml:space="preserve"> PAGEREF _Toc32324165 \h </w:instrText>
            </w:r>
            <w:r>
              <w:rPr>
                <w:noProof/>
                <w:webHidden/>
              </w:rPr>
            </w:r>
            <w:r>
              <w:rPr>
                <w:noProof/>
                <w:webHidden/>
              </w:rPr>
              <w:fldChar w:fldCharType="separate"/>
            </w:r>
            <w:r w:rsidR="00E44ED9">
              <w:rPr>
                <w:noProof/>
                <w:webHidden/>
              </w:rPr>
              <w:t>51</w:t>
            </w:r>
            <w:r>
              <w:rPr>
                <w:noProof/>
                <w:webHidden/>
              </w:rPr>
              <w:fldChar w:fldCharType="end"/>
            </w:r>
          </w:hyperlink>
        </w:p>
        <w:p w14:paraId="3E3E5866" w14:textId="5E9D1327" w:rsidR="004D5B0F" w:rsidRDefault="004D5B0F" w:rsidP="004D5B0F">
          <w:pPr>
            <w:pStyle w:val="TOC2"/>
            <w:rPr>
              <w:rFonts w:eastAsiaTheme="minorEastAsia" w:cstheme="minorBidi"/>
              <w:smallCaps w:val="0"/>
              <w:noProof/>
              <w:sz w:val="22"/>
              <w:szCs w:val="22"/>
            </w:rPr>
          </w:pPr>
          <w:hyperlink w:anchor="_Toc32324166" w:history="1">
            <w:r w:rsidRPr="006B0200">
              <w:rPr>
                <w:rStyle w:val="Hyperlink"/>
                <w:noProof/>
              </w:rPr>
              <w:t>Section 505: Non-Conforming Structures and Non-Conforming Uses</w:t>
            </w:r>
            <w:r>
              <w:rPr>
                <w:noProof/>
                <w:webHidden/>
              </w:rPr>
              <w:tab/>
            </w:r>
            <w:r>
              <w:rPr>
                <w:noProof/>
                <w:webHidden/>
              </w:rPr>
              <w:fldChar w:fldCharType="begin"/>
            </w:r>
            <w:r>
              <w:rPr>
                <w:noProof/>
                <w:webHidden/>
              </w:rPr>
              <w:instrText xml:space="preserve"> PAGEREF _Toc32324166 \h </w:instrText>
            </w:r>
            <w:r>
              <w:rPr>
                <w:noProof/>
                <w:webHidden/>
              </w:rPr>
            </w:r>
            <w:r>
              <w:rPr>
                <w:noProof/>
                <w:webHidden/>
              </w:rPr>
              <w:fldChar w:fldCharType="separate"/>
            </w:r>
            <w:r w:rsidR="00E44ED9">
              <w:rPr>
                <w:noProof/>
                <w:webHidden/>
              </w:rPr>
              <w:t>51</w:t>
            </w:r>
            <w:r>
              <w:rPr>
                <w:noProof/>
                <w:webHidden/>
              </w:rPr>
              <w:fldChar w:fldCharType="end"/>
            </w:r>
          </w:hyperlink>
        </w:p>
        <w:p w14:paraId="78D21E1D" w14:textId="29925A5E" w:rsidR="004D5B0F" w:rsidRDefault="004D5B0F" w:rsidP="004D5B0F">
          <w:pPr>
            <w:pStyle w:val="TOC2"/>
            <w:rPr>
              <w:rFonts w:eastAsiaTheme="minorEastAsia" w:cstheme="minorBidi"/>
              <w:smallCaps w:val="0"/>
              <w:noProof/>
              <w:sz w:val="22"/>
              <w:szCs w:val="22"/>
            </w:rPr>
          </w:pPr>
          <w:hyperlink w:anchor="_Toc32324167" w:history="1">
            <w:r w:rsidRPr="006B0200">
              <w:rPr>
                <w:rStyle w:val="Hyperlink"/>
                <w:noProof/>
              </w:rPr>
              <w:t>Section 506: Outdoor Lighting</w:t>
            </w:r>
            <w:r>
              <w:rPr>
                <w:noProof/>
                <w:webHidden/>
              </w:rPr>
              <w:tab/>
            </w:r>
            <w:r>
              <w:rPr>
                <w:noProof/>
                <w:webHidden/>
              </w:rPr>
              <w:fldChar w:fldCharType="begin"/>
            </w:r>
            <w:r>
              <w:rPr>
                <w:noProof/>
                <w:webHidden/>
              </w:rPr>
              <w:instrText xml:space="preserve"> PAGEREF _Toc32324167 \h </w:instrText>
            </w:r>
            <w:r>
              <w:rPr>
                <w:noProof/>
                <w:webHidden/>
              </w:rPr>
            </w:r>
            <w:r>
              <w:rPr>
                <w:noProof/>
                <w:webHidden/>
              </w:rPr>
              <w:fldChar w:fldCharType="separate"/>
            </w:r>
            <w:r w:rsidR="00E44ED9">
              <w:rPr>
                <w:noProof/>
                <w:webHidden/>
              </w:rPr>
              <w:t>53</w:t>
            </w:r>
            <w:r>
              <w:rPr>
                <w:noProof/>
                <w:webHidden/>
              </w:rPr>
              <w:fldChar w:fldCharType="end"/>
            </w:r>
          </w:hyperlink>
        </w:p>
        <w:p w14:paraId="2FDA2F4E" w14:textId="4799F20F" w:rsidR="004D5B0F" w:rsidRDefault="004D5B0F" w:rsidP="004D5B0F">
          <w:pPr>
            <w:pStyle w:val="TOC2"/>
            <w:rPr>
              <w:rFonts w:eastAsiaTheme="minorEastAsia" w:cstheme="minorBidi"/>
              <w:smallCaps w:val="0"/>
              <w:noProof/>
              <w:sz w:val="22"/>
              <w:szCs w:val="22"/>
            </w:rPr>
          </w:pPr>
          <w:hyperlink w:anchor="_Toc32324168" w:history="1">
            <w:r w:rsidRPr="006B0200">
              <w:rPr>
                <w:rStyle w:val="Hyperlink"/>
                <w:noProof/>
              </w:rPr>
              <w:t>Section 507: Off-Street Parking Space Requirements</w:t>
            </w:r>
            <w:r>
              <w:rPr>
                <w:noProof/>
                <w:webHidden/>
              </w:rPr>
              <w:tab/>
            </w:r>
            <w:r>
              <w:rPr>
                <w:noProof/>
                <w:webHidden/>
              </w:rPr>
              <w:fldChar w:fldCharType="begin"/>
            </w:r>
            <w:r>
              <w:rPr>
                <w:noProof/>
                <w:webHidden/>
              </w:rPr>
              <w:instrText xml:space="preserve"> PAGEREF _Toc32324168 \h </w:instrText>
            </w:r>
            <w:r>
              <w:rPr>
                <w:noProof/>
                <w:webHidden/>
              </w:rPr>
            </w:r>
            <w:r>
              <w:rPr>
                <w:noProof/>
                <w:webHidden/>
              </w:rPr>
              <w:fldChar w:fldCharType="separate"/>
            </w:r>
            <w:r w:rsidR="00E44ED9">
              <w:rPr>
                <w:noProof/>
                <w:webHidden/>
              </w:rPr>
              <w:t>54</w:t>
            </w:r>
            <w:r>
              <w:rPr>
                <w:noProof/>
                <w:webHidden/>
              </w:rPr>
              <w:fldChar w:fldCharType="end"/>
            </w:r>
          </w:hyperlink>
        </w:p>
        <w:p w14:paraId="6055850C" w14:textId="1BB33578" w:rsidR="004D5B0F" w:rsidRDefault="004D5B0F" w:rsidP="004D5B0F">
          <w:pPr>
            <w:pStyle w:val="TOC2"/>
            <w:rPr>
              <w:rFonts w:eastAsiaTheme="minorEastAsia" w:cstheme="minorBidi"/>
              <w:smallCaps w:val="0"/>
              <w:noProof/>
              <w:sz w:val="22"/>
              <w:szCs w:val="22"/>
            </w:rPr>
          </w:pPr>
          <w:hyperlink w:anchor="_Toc32324169" w:history="1">
            <w:r w:rsidRPr="006B0200">
              <w:rPr>
                <w:rStyle w:val="Hyperlink"/>
                <w:noProof/>
              </w:rPr>
              <w:t>Section 508: Performance Standards</w:t>
            </w:r>
            <w:r>
              <w:rPr>
                <w:noProof/>
                <w:webHidden/>
              </w:rPr>
              <w:tab/>
            </w:r>
            <w:r>
              <w:rPr>
                <w:noProof/>
                <w:webHidden/>
              </w:rPr>
              <w:fldChar w:fldCharType="begin"/>
            </w:r>
            <w:r>
              <w:rPr>
                <w:noProof/>
                <w:webHidden/>
              </w:rPr>
              <w:instrText xml:space="preserve"> PAGEREF _Toc32324169 \h </w:instrText>
            </w:r>
            <w:r>
              <w:rPr>
                <w:noProof/>
                <w:webHidden/>
              </w:rPr>
            </w:r>
            <w:r>
              <w:rPr>
                <w:noProof/>
                <w:webHidden/>
              </w:rPr>
              <w:fldChar w:fldCharType="separate"/>
            </w:r>
            <w:r w:rsidR="00E44ED9">
              <w:rPr>
                <w:noProof/>
                <w:webHidden/>
              </w:rPr>
              <w:t>55</w:t>
            </w:r>
            <w:r>
              <w:rPr>
                <w:noProof/>
                <w:webHidden/>
              </w:rPr>
              <w:fldChar w:fldCharType="end"/>
            </w:r>
          </w:hyperlink>
        </w:p>
        <w:p w14:paraId="4BDE02A9" w14:textId="1F858BDD" w:rsidR="004D5B0F" w:rsidRDefault="004D5B0F" w:rsidP="004D5B0F">
          <w:pPr>
            <w:pStyle w:val="TOC2"/>
            <w:rPr>
              <w:rFonts w:eastAsiaTheme="minorEastAsia" w:cstheme="minorBidi"/>
              <w:smallCaps w:val="0"/>
              <w:noProof/>
              <w:sz w:val="22"/>
              <w:szCs w:val="22"/>
            </w:rPr>
          </w:pPr>
          <w:hyperlink w:anchor="_Toc32324170" w:history="1">
            <w:r w:rsidRPr="006B0200">
              <w:rPr>
                <w:rStyle w:val="Hyperlink"/>
                <w:noProof/>
              </w:rPr>
              <w:t>Section 509: Wastewater and Potable Water Supply</w:t>
            </w:r>
            <w:r>
              <w:rPr>
                <w:noProof/>
                <w:webHidden/>
              </w:rPr>
              <w:tab/>
            </w:r>
            <w:r>
              <w:rPr>
                <w:noProof/>
                <w:webHidden/>
              </w:rPr>
              <w:fldChar w:fldCharType="begin"/>
            </w:r>
            <w:r>
              <w:rPr>
                <w:noProof/>
                <w:webHidden/>
              </w:rPr>
              <w:instrText xml:space="preserve"> PAGEREF _Toc32324170 \h </w:instrText>
            </w:r>
            <w:r>
              <w:rPr>
                <w:noProof/>
                <w:webHidden/>
              </w:rPr>
            </w:r>
            <w:r>
              <w:rPr>
                <w:noProof/>
                <w:webHidden/>
              </w:rPr>
              <w:fldChar w:fldCharType="separate"/>
            </w:r>
            <w:r w:rsidR="00E44ED9">
              <w:rPr>
                <w:noProof/>
                <w:webHidden/>
              </w:rPr>
              <w:t>56</w:t>
            </w:r>
            <w:r>
              <w:rPr>
                <w:noProof/>
                <w:webHidden/>
              </w:rPr>
              <w:fldChar w:fldCharType="end"/>
            </w:r>
          </w:hyperlink>
        </w:p>
        <w:p w14:paraId="1F18FD6A" w14:textId="5705BB37" w:rsidR="004D5B0F" w:rsidRDefault="004D5B0F" w:rsidP="004D5B0F">
          <w:pPr>
            <w:pStyle w:val="TOC1"/>
            <w:rPr>
              <w:rFonts w:eastAsiaTheme="minorEastAsia" w:cstheme="minorBidi"/>
              <w:b w:val="0"/>
              <w:bCs w:val="0"/>
              <w:caps w:val="0"/>
              <w:noProof/>
              <w:sz w:val="22"/>
              <w:szCs w:val="22"/>
            </w:rPr>
          </w:pPr>
          <w:hyperlink w:anchor="_Toc32324171" w:history="1">
            <w:r w:rsidRPr="006B0200">
              <w:rPr>
                <w:rStyle w:val="Hyperlink"/>
                <w:noProof/>
              </w:rPr>
              <w:t>Article VI: Development Standards</w:t>
            </w:r>
            <w:r>
              <w:rPr>
                <w:noProof/>
                <w:webHidden/>
              </w:rPr>
              <w:tab/>
            </w:r>
            <w:r>
              <w:rPr>
                <w:noProof/>
                <w:webHidden/>
              </w:rPr>
              <w:fldChar w:fldCharType="begin"/>
            </w:r>
            <w:r>
              <w:rPr>
                <w:noProof/>
                <w:webHidden/>
              </w:rPr>
              <w:instrText xml:space="preserve"> PAGEREF _Toc32324171 \h </w:instrText>
            </w:r>
            <w:r>
              <w:rPr>
                <w:noProof/>
                <w:webHidden/>
              </w:rPr>
            </w:r>
            <w:r>
              <w:rPr>
                <w:noProof/>
                <w:webHidden/>
              </w:rPr>
              <w:fldChar w:fldCharType="separate"/>
            </w:r>
            <w:r w:rsidR="00E44ED9">
              <w:rPr>
                <w:noProof/>
                <w:webHidden/>
              </w:rPr>
              <w:t>57</w:t>
            </w:r>
            <w:r>
              <w:rPr>
                <w:noProof/>
                <w:webHidden/>
              </w:rPr>
              <w:fldChar w:fldCharType="end"/>
            </w:r>
          </w:hyperlink>
        </w:p>
        <w:p w14:paraId="1CBE9431" w14:textId="26C2F87B" w:rsidR="004D5B0F" w:rsidRDefault="004D5B0F" w:rsidP="004D5B0F">
          <w:pPr>
            <w:pStyle w:val="TOC2"/>
            <w:rPr>
              <w:rFonts w:eastAsiaTheme="minorEastAsia" w:cstheme="minorBidi"/>
              <w:smallCaps w:val="0"/>
              <w:noProof/>
              <w:sz w:val="22"/>
              <w:szCs w:val="22"/>
            </w:rPr>
          </w:pPr>
          <w:hyperlink w:anchor="_Toc32324172" w:history="1">
            <w:r w:rsidRPr="006B0200">
              <w:rPr>
                <w:rStyle w:val="Hyperlink"/>
                <w:noProof/>
              </w:rPr>
              <w:t>Section 601: Application of Standards</w:t>
            </w:r>
            <w:r>
              <w:rPr>
                <w:noProof/>
                <w:webHidden/>
              </w:rPr>
              <w:tab/>
            </w:r>
            <w:r>
              <w:rPr>
                <w:noProof/>
                <w:webHidden/>
              </w:rPr>
              <w:fldChar w:fldCharType="begin"/>
            </w:r>
            <w:r>
              <w:rPr>
                <w:noProof/>
                <w:webHidden/>
              </w:rPr>
              <w:instrText xml:space="preserve"> PAGEREF _Toc32324172 \h </w:instrText>
            </w:r>
            <w:r>
              <w:rPr>
                <w:noProof/>
                <w:webHidden/>
              </w:rPr>
            </w:r>
            <w:r>
              <w:rPr>
                <w:noProof/>
                <w:webHidden/>
              </w:rPr>
              <w:fldChar w:fldCharType="separate"/>
            </w:r>
            <w:r w:rsidR="00E44ED9">
              <w:rPr>
                <w:noProof/>
                <w:webHidden/>
              </w:rPr>
              <w:t>57</w:t>
            </w:r>
            <w:r>
              <w:rPr>
                <w:noProof/>
                <w:webHidden/>
              </w:rPr>
              <w:fldChar w:fldCharType="end"/>
            </w:r>
          </w:hyperlink>
        </w:p>
        <w:p w14:paraId="5647D69E" w14:textId="7F022CE3" w:rsidR="004D5B0F" w:rsidRDefault="004D5B0F" w:rsidP="004D5B0F">
          <w:pPr>
            <w:pStyle w:val="TOC2"/>
            <w:rPr>
              <w:rFonts w:eastAsiaTheme="minorEastAsia" w:cstheme="minorBidi"/>
              <w:smallCaps w:val="0"/>
              <w:noProof/>
              <w:sz w:val="22"/>
              <w:szCs w:val="22"/>
            </w:rPr>
          </w:pPr>
          <w:hyperlink w:anchor="_Toc32324173" w:history="1">
            <w:r w:rsidRPr="006B0200">
              <w:rPr>
                <w:rStyle w:val="Hyperlink"/>
                <w:noProof/>
              </w:rPr>
              <w:t>Section 602: Landscaping and Screening</w:t>
            </w:r>
            <w:r>
              <w:rPr>
                <w:noProof/>
                <w:webHidden/>
              </w:rPr>
              <w:tab/>
            </w:r>
            <w:r>
              <w:rPr>
                <w:noProof/>
                <w:webHidden/>
              </w:rPr>
              <w:fldChar w:fldCharType="begin"/>
            </w:r>
            <w:r>
              <w:rPr>
                <w:noProof/>
                <w:webHidden/>
              </w:rPr>
              <w:instrText xml:space="preserve"> PAGEREF _Toc32324173 \h </w:instrText>
            </w:r>
            <w:r>
              <w:rPr>
                <w:noProof/>
                <w:webHidden/>
              </w:rPr>
            </w:r>
            <w:r>
              <w:rPr>
                <w:noProof/>
                <w:webHidden/>
              </w:rPr>
              <w:fldChar w:fldCharType="separate"/>
            </w:r>
            <w:r w:rsidR="00E44ED9">
              <w:rPr>
                <w:noProof/>
                <w:webHidden/>
              </w:rPr>
              <w:t>57</w:t>
            </w:r>
            <w:r>
              <w:rPr>
                <w:noProof/>
                <w:webHidden/>
              </w:rPr>
              <w:fldChar w:fldCharType="end"/>
            </w:r>
          </w:hyperlink>
        </w:p>
        <w:p w14:paraId="1D015BCB" w14:textId="1D0371DF" w:rsidR="004D5B0F" w:rsidRDefault="004D5B0F" w:rsidP="004D5B0F">
          <w:pPr>
            <w:pStyle w:val="TOC2"/>
            <w:rPr>
              <w:rFonts w:eastAsiaTheme="minorEastAsia" w:cstheme="minorBidi"/>
              <w:smallCaps w:val="0"/>
              <w:noProof/>
              <w:sz w:val="22"/>
              <w:szCs w:val="22"/>
            </w:rPr>
          </w:pPr>
          <w:hyperlink w:anchor="_Toc32324174" w:history="1">
            <w:r w:rsidRPr="006B0200">
              <w:rPr>
                <w:rStyle w:val="Hyperlink"/>
                <w:noProof/>
              </w:rPr>
              <w:t>Section 603:  Parking Area Design and Shared Parking</w:t>
            </w:r>
            <w:r>
              <w:rPr>
                <w:noProof/>
                <w:webHidden/>
              </w:rPr>
              <w:tab/>
            </w:r>
            <w:r>
              <w:rPr>
                <w:noProof/>
                <w:webHidden/>
              </w:rPr>
              <w:fldChar w:fldCharType="begin"/>
            </w:r>
            <w:r>
              <w:rPr>
                <w:noProof/>
                <w:webHidden/>
              </w:rPr>
              <w:instrText xml:space="preserve"> PAGEREF _Toc32324174 \h </w:instrText>
            </w:r>
            <w:r>
              <w:rPr>
                <w:noProof/>
                <w:webHidden/>
              </w:rPr>
            </w:r>
            <w:r>
              <w:rPr>
                <w:noProof/>
                <w:webHidden/>
              </w:rPr>
              <w:fldChar w:fldCharType="separate"/>
            </w:r>
            <w:r w:rsidR="00E44ED9">
              <w:rPr>
                <w:noProof/>
                <w:webHidden/>
              </w:rPr>
              <w:t>58</w:t>
            </w:r>
            <w:r>
              <w:rPr>
                <w:noProof/>
                <w:webHidden/>
              </w:rPr>
              <w:fldChar w:fldCharType="end"/>
            </w:r>
          </w:hyperlink>
        </w:p>
        <w:p w14:paraId="582B3FE7" w14:textId="756F40D4" w:rsidR="004D5B0F" w:rsidRDefault="004D5B0F" w:rsidP="004D5B0F">
          <w:pPr>
            <w:pStyle w:val="TOC2"/>
            <w:rPr>
              <w:rFonts w:eastAsiaTheme="minorEastAsia" w:cstheme="minorBidi"/>
              <w:smallCaps w:val="0"/>
              <w:noProof/>
              <w:sz w:val="22"/>
              <w:szCs w:val="22"/>
            </w:rPr>
          </w:pPr>
          <w:hyperlink w:anchor="_Toc32324175" w:history="1">
            <w:r w:rsidRPr="006B0200">
              <w:rPr>
                <w:rStyle w:val="Hyperlink"/>
                <w:noProof/>
              </w:rPr>
              <w:t>Section 604: Public Infrastructure</w:t>
            </w:r>
            <w:r>
              <w:rPr>
                <w:noProof/>
                <w:webHidden/>
              </w:rPr>
              <w:tab/>
            </w:r>
            <w:r>
              <w:rPr>
                <w:noProof/>
                <w:webHidden/>
              </w:rPr>
              <w:fldChar w:fldCharType="begin"/>
            </w:r>
            <w:r>
              <w:rPr>
                <w:noProof/>
                <w:webHidden/>
              </w:rPr>
              <w:instrText xml:space="preserve"> PAGEREF _Toc32324175 \h </w:instrText>
            </w:r>
            <w:r>
              <w:rPr>
                <w:noProof/>
                <w:webHidden/>
              </w:rPr>
            </w:r>
            <w:r>
              <w:rPr>
                <w:noProof/>
                <w:webHidden/>
              </w:rPr>
              <w:fldChar w:fldCharType="separate"/>
            </w:r>
            <w:r w:rsidR="00E44ED9">
              <w:rPr>
                <w:noProof/>
                <w:webHidden/>
              </w:rPr>
              <w:t>59</w:t>
            </w:r>
            <w:r>
              <w:rPr>
                <w:noProof/>
                <w:webHidden/>
              </w:rPr>
              <w:fldChar w:fldCharType="end"/>
            </w:r>
          </w:hyperlink>
        </w:p>
        <w:p w14:paraId="0E3F73DD" w14:textId="3421FEAF" w:rsidR="004D5B0F" w:rsidRDefault="004D5B0F" w:rsidP="004D5B0F">
          <w:pPr>
            <w:pStyle w:val="TOC2"/>
            <w:rPr>
              <w:rFonts w:eastAsiaTheme="minorEastAsia" w:cstheme="minorBidi"/>
              <w:smallCaps w:val="0"/>
              <w:noProof/>
              <w:sz w:val="22"/>
              <w:szCs w:val="22"/>
            </w:rPr>
          </w:pPr>
          <w:hyperlink w:anchor="_Toc32324176" w:history="1">
            <w:r w:rsidRPr="006B0200">
              <w:rPr>
                <w:rStyle w:val="Hyperlink"/>
                <w:noProof/>
              </w:rPr>
              <w:t>Section 605: Roads and Pedestrian infrastructure</w:t>
            </w:r>
            <w:r>
              <w:rPr>
                <w:noProof/>
                <w:webHidden/>
              </w:rPr>
              <w:tab/>
            </w:r>
            <w:r>
              <w:rPr>
                <w:noProof/>
                <w:webHidden/>
              </w:rPr>
              <w:fldChar w:fldCharType="begin"/>
            </w:r>
            <w:r>
              <w:rPr>
                <w:noProof/>
                <w:webHidden/>
              </w:rPr>
              <w:instrText xml:space="preserve"> PAGEREF _Toc32324176 \h </w:instrText>
            </w:r>
            <w:r>
              <w:rPr>
                <w:noProof/>
                <w:webHidden/>
              </w:rPr>
            </w:r>
            <w:r>
              <w:rPr>
                <w:noProof/>
                <w:webHidden/>
              </w:rPr>
              <w:fldChar w:fldCharType="separate"/>
            </w:r>
            <w:r w:rsidR="00E44ED9">
              <w:rPr>
                <w:noProof/>
                <w:webHidden/>
              </w:rPr>
              <w:t>60</w:t>
            </w:r>
            <w:r>
              <w:rPr>
                <w:noProof/>
                <w:webHidden/>
              </w:rPr>
              <w:fldChar w:fldCharType="end"/>
            </w:r>
          </w:hyperlink>
        </w:p>
        <w:p w14:paraId="334C8AD3" w14:textId="4C4EC096" w:rsidR="004D5B0F" w:rsidRDefault="004D5B0F" w:rsidP="004D5B0F">
          <w:pPr>
            <w:pStyle w:val="TOC2"/>
            <w:rPr>
              <w:rFonts w:eastAsiaTheme="minorEastAsia" w:cstheme="minorBidi"/>
              <w:smallCaps w:val="0"/>
              <w:noProof/>
              <w:sz w:val="22"/>
              <w:szCs w:val="22"/>
            </w:rPr>
          </w:pPr>
          <w:hyperlink w:anchor="_Toc32324177" w:history="1">
            <w:r w:rsidRPr="006B0200">
              <w:rPr>
                <w:rStyle w:val="Hyperlink"/>
                <w:noProof/>
              </w:rPr>
              <w:t>Section 606: StormWater Management and Erosion Control</w:t>
            </w:r>
            <w:r>
              <w:rPr>
                <w:noProof/>
                <w:webHidden/>
              </w:rPr>
              <w:tab/>
            </w:r>
            <w:r>
              <w:rPr>
                <w:noProof/>
                <w:webHidden/>
              </w:rPr>
              <w:fldChar w:fldCharType="begin"/>
            </w:r>
            <w:r>
              <w:rPr>
                <w:noProof/>
                <w:webHidden/>
              </w:rPr>
              <w:instrText xml:space="preserve"> PAGEREF _Toc32324177 \h </w:instrText>
            </w:r>
            <w:r>
              <w:rPr>
                <w:noProof/>
                <w:webHidden/>
              </w:rPr>
            </w:r>
            <w:r>
              <w:rPr>
                <w:noProof/>
                <w:webHidden/>
              </w:rPr>
              <w:fldChar w:fldCharType="separate"/>
            </w:r>
            <w:r w:rsidR="00E44ED9">
              <w:rPr>
                <w:noProof/>
                <w:webHidden/>
              </w:rPr>
              <w:t>62</w:t>
            </w:r>
            <w:r>
              <w:rPr>
                <w:noProof/>
                <w:webHidden/>
              </w:rPr>
              <w:fldChar w:fldCharType="end"/>
            </w:r>
          </w:hyperlink>
        </w:p>
        <w:p w14:paraId="1A769A92" w14:textId="057715F9" w:rsidR="004D5B0F" w:rsidRDefault="004D5B0F" w:rsidP="004D5B0F">
          <w:pPr>
            <w:pStyle w:val="TOC2"/>
            <w:rPr>
              <w:rFonts w:eastAsiaTheme="minorEastAsia" w:cstheme="minorBidi"/>
              <w:smallCaps w:val="0"/>
              <w:noProof/>
              <w:sz w:val="22"/>
              <w:szCs w:val="22"/>
            </w:rPr>
          </w:pPr>
          <w:hyperlink w:anchor="_Toc32324178" w:history="1">
            <w:r w:rsidRPr="006B0200">
              <w:rPr>
                <w:rStyle w:val="Hyperlink"/>
                <w:noProof/>
              </w:rPr>
              <w:t>Section 607: Utilities</w:t>
            </w:r>
            <w:r>
              <w:rPr>
                <w:noProof/>
                <w:webHidden/>
              </w:rPr>
              <w:tab/>
            </w:r>
            <w:r>
              <w:rPr>
                <w:noProof/>
                <w:webHidden/>
              </w:rPr>
              <w:fldChar w:fldCharType="begin"/>
            </w:r>
            <w:r>
              <w:rPr>
                <w:noProof/>
                <w:webHidden/>
              </w:rPr>
              <w:instrText xml:space="preserve"> PAGEREF _Toc32324178 \h </w:instrText>
            </w:r>
            <w:r>
              <w:rPr>
                <w:noProof/>
                <w:webHidden/>
              </w:rPr>
            </w:r>
            <w:r>
              <w:rPr>
                <w:noProof/>
                <w:webHidden/>
              </w:rPr>
              <w:fldChar w:fldCharType="separate"/>
            </w:r>
            <w:r w:rsidR="00E44ED9">
              <w:rPr>
                <w:noProof/>
                <w:webHidden/>
              </w:rPr>
              <w:t>64</w:t>
            </w:r>
            <w:r>
              <w:rPr>
                <w:noProof/>
                <w:webHidden/>
              </w:rPr>
              <w:fldChar w:fldCharType="end"/>
            </w:r>
          </w:hyperlink>
        </w:p>
        <w:p w14:paraId="53148551" w14:textId="4A3B4612" w:rsidR="004D5B0F" w:rsidRDefault="004D5B0F" w:rsidP="004D5B0F">
          <w:pPr>
            <w:pStyle w:val="TOC2"/>
            <w:rPr>
              <w:rFonts w:eastAsiaTheme="minorEastAsia" w:cstheme="minorBidi"/>
              <w:smallCaps w:val="0"/>
              <w:noProof/>
              <w:sz w:val="22"/>
              <w:szCs w:val="22"/>
            </w:rPr>
          </w:pPr>
          <w:hyperlink w:anchor="_Toc32324179" w:history="1">
            <w:r w:rsidRPr="006B0200">
              <w:rPr>
                <w:rStyle w:val="Hyperlink"/>
                <w:noProof/>
              </w:rPr>
              <w:t>Section 608: Village District COMMERCIAL Form And Design Standards</w:t>
            </w:r>
            <w:r>
              <w:rPr>
                <w:noProof/>
                <w:webHidden/>
              </w:rPr>
              <w:tab/>
            </w:r>
            <w:r>
              <w:rPr>
                <w:noProof/>
                <w:webHidden/>
              </w:rPr>
              <w:fldChar w:fldCharType="begin"/>
            </w:r>
            <w:r>
              <w:rPr>
                <w:noProof/>
                <w:webHidden/>
              </w:rPr>
              <w:instrText xml:space="preserve"> PAGEREF _Toc32324179 \h </w:instrText>
            </w:r>
            <w:r>
              <w:rPr>
                <w:noProof/>
                <w:webHidden/>
              </w:rPr>
            </w:r>
            <w:r>
              <w:rPr>
                <w:noProof/>
                <w:webHidden/>
              </w:rPr>
              <w:fldChar w:fldCharType="separate"/>
            </w:r>
            <w:r w:rsidR="00E44ED9">
              <w:rPr>
                <w:noProof/>
                <w:webHidden/>
              </w:rPr>
              <w:t>64</w:t>
            </w:r>
            <w:r>
              <w:rPr>
                <w:noProof/>
                <w:webHidden/>
              </w:rPr>
              <w:fldChar w:fldCharType="end"/>
            </w:r>
          </w:hyperlink>
        </w:p>
        <w:p w14:paraId="554B49B1" w14:textId="05BDF606" w:rsidR="004D5B0F" w:rsidRDefault="004D5B0F" w:rsidP="004D5B0F">
          <w:pPr>
            <w:pStyle w:val="TOC1"/>
            <w:rPr>
              <w:rFonts w:eastAsiaTheme="minorEastAsia" w:cstheme="minorBidi"/>
              <w:b w:val="0"/>
              <w:bCs w:val="0"/>
              <w:caps w:val="0"/>
              <w:noProof/>
              <w:sz w:val="22"/>
              <w:szCs w:val="22"/>
            </w:rPr>
          </w:pPr>
          <w:hyperlink w:anchor="_Toc32324180" w:history="1">
            <w:r w:rsidRPr="006B0200">
              <w:rPr>
                <w:rStyle w:val="Hyperlink"/>
                <w:noProof/>
              </w:rPr>
              <w:t>Article VII: Specific Uses and Structures</w:t>
            </w:r>
            <w:r>
              <w:rPr>
                <w:noProof/>
                <w:webHidden/>
              </w:rPr>
              <w:tab/>
            </w:r>
            <w:r>
              <w:rPr>
                <w:noProof/>
                <w:webHidden/>
              </w:rPr>
              <w:fldChar w:fldCharType="begin"/>
            </w:r>
            <w:r>
              <w:rPr>
                <w:noProof/>
                <w:webHidden/>
              </w:rPr>
              <w:instrText xml:space="preserve"> PAGEREF _Toc32324180 \h </w:instrText>
            </w:r>
            <w:r>
              <w:rPr>
                <w:noProof/>
                <w:webHidden/>
              </w:rPr>
            </w:r>
            <w:r>
              <w:rPr>
                <w:noProof/>
                <w:webHidden/>
              </w:rPr>
              <w:fldChar w:fldCharType="separate"/>
            </w:r>
            <w:r w:rsidR="00E44ED9">
              <w:rPr>
                <w:noProof/>
                <w:webHidden/>
              </w:rPr>
              <w:t>67</w:t>
            </w:r>
            <w:r>
              <w:rPr>
                <w:noProof/>
                <w:webHidden/>
              </w:rPr>
              <w:fldChar w:fldCharType="end"/>
            </w:r>
          </w:hyperlink>
        </w:p>
        <w:p w14:paraId="44570044" w14:textId="3E6B5B62" w:rsidR="004D5B0F" w:rsidRDefault="004D5B0F" w:rsidP="004D5B0F">
          <w:pPr>
            <w:pStyle w:val="TOC2"/>
            <w:rPr>
              <w:rFonts w:eastAsiaTheme="minorEastAsia" w:cstheme="minorBidi"/>
              <w:smallCaps w:val="0"/>
              <w:noProof/>
              <w:sz w:val="22"/>
              <w:szCs w:val="22"/>
            </w:rPr>
          </w:pPr>
          <w:hyperlink w:anchor="_Toc32324181" w:history="1">
            <w:r w:rsidRPr="006B0200">
              <w:rPr>
                <w:rStyle w:val="Hyperlink"/>
                <w:noProof/>
              </w:rPr>
              <w:t>Section 701: Accessory Dwellings</w:t>
            </w:r>
            <w:r>
              <w:rPr>
                <w:noProof/>
                <w:webHidden/>
              </w:rPr>
              <w:tab/>
            </w:r>
            <w:r>
              <w:rPr>
                <w:noProof/>
                <w:webHidden/>
              </w:rPr>
              <w:fldChar w:fldCharType="begin"/>
            </w:r>
            <w:r>
              <w:rPr>
                <w:noProof/>
                <w:webHidden/>
              </w:rPr>
              <w:instrText xml:space="preserve"> PAGEREF _Toc32324181 \h </w:instrText>
            </w:r>
            <w:r>
              <w:rPr>
                <w:noProof/>
                <w:webHidden/>
              </w:rPr>
            </w:r>
            <w:r>
              <w:rPr>
                <w:noProof/>
                <w:webHidden/>
              </w:rPr>
              <w:fldChar w:fldCharType="separate"/>
            </w:r>
            <w:r w:rsidR="00E44ED9">
              <w:rPr>
                <w:noProof/>
                <w:webHidden/>
              </w:rPr>
              <w:t>67</w:t>
            </w:r>
            <w:r>
              <w:rPr>
                <w:noProof/>
                <w:webHidden/>
              </w:rPr>
              <w:fldChar w:fldCharType="end"/>
            </w:r>
          </w:hyperlink>
        </w:p>
        <w:p w14:paraId="58B1F8EF" w14:textId="36243F3F" w:rsidR="004D5B0F" w:rsidRDefault="004D5B0F" w:rsidP="004D5B0F">
          <w:pPr>
            <w:pStyle w:val="TOC2"/>
            <w:rPr>
              <w:rFonts w:eastAsiaTheme="minorEastAsia" w:cstheme="minorBidi"/>
              <w:smallCaps w:val="0"/>
              <w:noProof/>
              <w:sz w:val="22"/>
              <w:szCs w:val="22"/>
            </w:rPr>
          </w:pPr>
          <w:hyperlink w:anchor="_Toc32324182" w:history="1">
            <w:r w:rsidRPr="006B0200">
              <w:rPr>
                <w:rStyle w:val="Hyperlink"/>
                <w:noProof/>
              </w:rPr>
              <w:t>Section 702: Earth Resource Extraction</w:t>
            </w:r>
            <w:r>
              <w:rPr>
                <w:noProof/>
                <w:webHidden/>
              </w:rPr>
              <w:tab/>
            </w:r>
            <w:r>
              <w:rPr>
                <w:noProof/>
                <w:webHidden/>
              </w:rPr>
              <w:fldChar w:fldCharType="begin"/>
            </w:r>
            <w:r>
              <w:rPr>
                <w:noProof/>
                <w:webHidden/>
              </w:rPr>
              <w:instrText xml:space="preserve"> PAGEREF _Toc32324182 \h </w:instrText>
            </w:r>
            <w:r>
              <w:rPr>
                <w:noProof/>
                <w:webHidden/>
              </w:rPr>
            </w:r>
            <w:r>
              <w:rPr>
                <w:noProof/>
                <w:webHidden/>
              </w:rPr>
              <w:fldChar w:fldCharType="separate"/>
            </w:r>
            <w:r w:rsidR="00E44ED9">
              <w:rPr>
                <w:noProof/>
                <w:webHidden/>
              </w:rPr>
              <w:t>68</w:t>
            </w:r>
            <w:r>
              <w:rPr>
                <w:noProof/>
                <w:webHidden/>
              </w:rPr>
              <w:fldChar w:fldCharType="end"/>
            </w:r>
          </w:hyperlink>
        </w:p>
        <w:p w14:paraId="3EA7C68F" w14:textId="063635C2" w:rsidR="004D5B0F" w:rsidRDefault="004D5B0F" w:rsidP="004D5B0F">
          <w:pPr>
            <w:pStyle w:val="TOC2"/>
            <w:rPr>
              <w:rFonts w:eastAsiaTheme="minorEastAsia" w:cstheme="minorBidi"/>
              <w:smallCaps w:val="0"/>
              <w:noProof/>
              <w:sz w:val="22"/>
              <w:szCs w:val="22"/>
            </w:rPr>
          </w:pPr>
          <w:hyperlink w:anchor="_Toc32324183" w:history="1">
            <w:r w:rsidRPr="006B0200">
              <w:rPr>
                <w:rStyle w:val="Hyperlink"/>
                <w:noProof/>
              </w:rPr>
              <w:t>Section 703: Fences</w:t>
            </w:r>
            <w:r>
              <w:rPr>
                <w:noProof/>
                <w:webHidden/>
              </w:rPr>
              <w:tab/>
            </w:r>
            <w:r>
              <w:rPr>
                <w:noProof/>
                <w:webHidden/>
              </w:rPr>
              <w:fldChar w:fldCharType="begin"/>
            </w:r>
            <w:r>
              <w:rPr>
                <w:noProof/>
                <w:webHidden/>
              </w:rPr>
              <w:instrText xml:space="preserve"> PAGEREF _Toc32324183 \h </w:instrText>
            </w:r>
            <w:r>
              <w:rPr>
                <w:noProof/>
                <w:webHidden/>
              </w:rPr>
            </w:r>
            <w:r>
              <w:rPr>
                <w:noProof/>
                <w:webHidden/>
              </w:rPr>
              <w:fldChar w:fldCharType="separate"/>
            </w:r>
            <w:r w:rsidR="00E44ED9">
              <w:rPr>
                <w:noProof/>
                <w:webHidden/>
              </w:rPr>
              <w:t>69</w:t>
            </w:r>
            <w:r>
              <w:rPr>
                <w:noProof/>
                <w:webHidden/>
              </w:rPr>
              <w:fldChar w:fldCharType="end"/>
            </w:r>
          </w:hyperlink>
        </w:p>
        <w:p w14:paraId="45793EB4" w14:textId="1AB48E30" w:rsidR="004D5B0F" w:rsidRDefault="004D5B0F" w:rsidP="004D5B0F">
          <w:pPr>
            <w:pStyle w:val="TOC2"/>
            <w:rPr>
              <w:rFonts w:eastAsiaTheme="minorEastAsia" w:cstheme="minorBidi"/>
              <w:smallCaps w:val="0"/>
              <w:noProof/>
              <w:sz w:val="22"/>
              <w:szCs w:val="22"/>
            </w:rPr>
          </w:pPr>
          <w:hyperlink w:anchor="_Toc32324184" w:history="1">
            <w:r w:rsidRPr="006B0200">
              <w:rPr>
                <w:rStyle w:val="Hyperlink"/>
                <w:noProof/>
              </w:rPr>
              <w:t>Section 704: Home Business</w:t>
            </w:r>
            <w:r>
              <w:rPr>
                <w:noProof/>
                <w:webHidden/>
              </w:rPr>
              <w:tab/>
            </w:r>
            <w:r>
              <w:rPr>
                <w:noProof/>
                <w:webHidden/>
              </w:rPr>
              <w:fldChar w:fldCharType="begin"/>
            </w:r>
            <w:r>
              <w:rPr>
                <w:noProof/>
                <w:webHidden/>
              </w:rPr>
              <w:instrText xml:space="preserve"> PAGEREF _Toc32324184 \h </w:instrText>
            </w:r>
            <w:r>
              <w:rPr>
                <w:noProof/>
                <w:webHidden/>
              </w:rPr>
            </w:r>
            <w:r>
              <w:rPr>
                <w:noProof/>
                <w:webHidden/>
              </w:rPr>
              <w:fldChar w:fldCharType="separate"/>
            </w:r>
            <w:r w:rsidR="00E44ED9">
              <w:rPr>
                <w:noProof/>
                <w:webHidden/>
              </w:rPr>
              <w:t>70</w:t>
            </w:r>
            <w:r>
              <w:rPr>
                <w:noProof/>
                <w:webHidden/>
              </w:rPr>
              <w:fldChar w:fldCharType="end"/>
            </w:r>
          </w:hyperlink>
        </w:p>
        <w:p w14:paraId="576768AA" w14:textId="20789F87" w:rsidR="004D5B0F" w:rsidRDefault="004D5B0F" w:rsidP="004D5B0F">
          <w:pPr>
            <w:pStyle w:val="TOC2"/>
            <w:rPr>
              <w:rFonts w:eastAsiaTheme="minorEastAsia" w:cstheme="minorBidi"/>
              <w:smallCaps w:val="0"/>
              <w:noProof/>
              <w:sz w:val="22"/>
              <w:szCs w:val="22"/>
            </w:rPr>
          </w:pPr>
          <w:hyperlink w:anchor="_Toc32324185" w:history="1">
            <w:r w:rsidRPr="006B0200">
              <w:rPr>
                <w:rStyle w:val="Hyperlink"/>
                <w:noProof/>
              </w:rPr>
              <w:t>Section 705: Lake Access Structures</w:t>
            </w:r>
            <w:r>
              <w:rPr>
                <w:noProof/>
                <w:webHidden/>
              </w:rPr>
              <w:tab/>
            </w:r>
            <w:r>
              <w:rPr>
                <w:noProof/>
                <w:webHidden/>
              </w:rPr>
              <w:fldChar w:fldCharType="begin"/>
            </w:r>
            <w:r>
              <w:rPr>
                <w:noProof/>
                <w:webHidden/>
              </w:rPr>
              <w:instrText xml:space="preserve"> PAGEREF _Toc32324185 \h </w:instrText>
            </w:r>
            <w:r>
              <w:rPr>
                <w:noProof/>
                <w:webHidden/>
              </w:rPr>
            </w:r>
            <w:r>
              <w:rPr>
                <w:noProof/>
                <w:webHidden/>
              </w:rPr>
              <w:fldChar w:fldCharType="separate"/>
            </w:r>
            <w:r w:rsidR="00E44ED9">
              <w:rPr>
                <w:noProof/>
                <w:webHidden/>
              </w:rPr>
              <w:t>72</w:t>
            </w:r>
            <w:r>
              <w:rPr>
                <w:noProof/>
                <w:webHidden/>
              </w:rPr>
              <w:fldChar w:fldCharType="end"/>
            </w:r>
          </w:hyperlink>
        </w:p>
        <w:p w14:paraId="35272377" w14:textId="0B543583" w:rsidR="004D5B0F" w:rsidRDefault="004D5B0F" w:rsidP="004D5B0F">
          <w:pPr>
            <w:pStyle w:val="TOC2"/>
            <w:rPr>
              <w:rFonts w:eastAsiaTheme="minorEastAsia" w:cstheme="minorBidi"/>
              <w:smallCaps w:val="0"/>
              <w:noProof/>
              <w:sz w:val="22"/>
              <w:szCs w:val="22"/>
            </w:rPr>
          </w:pPr>
          <w:hyperlink w:anchor="_Toc32324186" w:history="1">
            <w:r w:rsidRPr="006B0200">
              <w:rPr>
                <w:rStyle w:val="Hyperlink"/>
                <w:noProof/>
              </w:rPr>
              <w:t>Section 706: Marinas</w:t>
            </w:r>
            <w:r>
              <w:rPr>
                <w:noProof/>
                <w:webHidden/>
              </w:rPr>
              <w:tab/>
            </w:r>
            <w:r>
              <w:rPr>
                <w:noProof/>
                <w:webHidden/>
              </w:rPr>
              <w:fldChar w:fldCharType="begin"/>
            </w:r>
            <w:r>
              <w:rPr>
                <w:noProof/>
                <w:webHidden/>
              </w:rPr>
              <w:instrText xml:space="preserve"> PAGEREF _Toc32324186 \h </w:instrText>
            </w:r>
            <w:r>
              <w:rPr>
                <w:noProof/>
                <w:webHidden/>
              </w:rPr>
            </w:r>
            <w:r>
              <w:rPr>
                <w:noProof/>
                <w:webHidden/>
              </w:rPr>
              <w:fldChar w:fldCharType="separate"/>
            </w:r>
            <w:r w:rsidR="00E44ED9">
              <w:rPr>
                <w:noProof/>
                <w:webHidden/>
              </w:rPr>
              <w:t>73</w:t>
            </w:r>
            <w:r>
              <w:rPr>
                <w:noProof/>
                <w:webHidden/>
              </w:rPr>
              <w:fldChar w:fldCharType="end"/>
            </w:r>
          </w:hyperlink>
        </w:p>
        <w:p w14:paraId="398860AD" w14:textId="5D1E022F" w:rsidR="004D5B0F" w:rsidRDefault="004D5B0F" w:rsidP="004D5B0F">
          <w:pPr>
            <w:pStyle w:val="TOC2"/>
            <w:rPr>
              <w:rFonts w:eastAsiaTheme="minorEastAsia" w:cstheme="minorBidi"/>
              <w:smallCaps w:val="0"/>
              <w:noProof/>
              <w:sz w:val="22"/>
              <w:szCs w:val="22"/>
            </w:rPr>
          </w:pPr>
          <w:hyperlink w:anchor="_Toc32324187" w:history="1">
            <w:r w:rsidRPr="006B0200">
              <w:rPr>
                <w:rStyle w:val="Hyperlink"/>
                <w:noProof/>
              </w:rPr>
              <w:t>Section 707: Public Facilities</w:t>
            </w:r>
            <w:r>
              <w:rPr>
                <w:noProof/>
                <w:webHidden/>
              </w:rPr>
              <w:tab/>
            </w:r>
            <w:r>
              <w:rPr>
                <w:noProof/>
                <w:webHidden/>
              </w:rPr>
              <w:fldChar w:fldCharType="begin"/>
            </w:r>
            <w:r>
              <w:rPr>
                <w:noProof/>
                <w:webHidden/>
              </w:rPr>
              <w:instrText xml:space="preserve"> PAGEREF _Toc32324187 \h </w:instrText>
            </w:r>
            <w:r>
              <w:rPr>
                <w:noProof/>
                <w:webHidden/>
              </w:rPr>
            </w:r>
            <w:r>
              <w:rPr>
                <w:noProof/>
                <w:webHidden/>
              </w:rPr>
              <w:fldChar w:fldCharType="separate"/>
            </w:r>
            <w:r w:rsidR="00E44ED9">
              <w:rPr>
                <w:noProof/>
                <w:webHidden/>
              </w:rPr>
              <w:t>74</w:t>
            </w:r>
            <w:r>
              <w:rPr>
                <w:noProof/>
                <w:webHidden/>
              </w:rPr>
              <w:fldChar w:fldCharType="end"/>
            </w:r>
          </w:hyperlink>
        </w:p>
        <w:p w14:paraId="3FF19B86" w14:textId="28BE1800" w:rsidR="004D5B0F" w:rsidRDefault="004D5B0F" w:rsidP="004D5B0F">
          <w:pPr>
            <w:pStyle w:val="TOC2"/>
            <w:rPr>
              <w:rFonts w:eastAsiaTheme="minorEastAsia" w:cstheme="minorBidi"/>
              <w:smallCaps w:val="0"/>
              <w:noProof/>
              <w:sz w:val="22"/>
              <w:szCs w:val="22"/>
            </w:rPr>
          </w:pPr>
          <w:hyperlink w:anchor="_Toc32324188" w:history="1">
            <w:r w:rsidRPr="006B0200">
              <w:rPr>
                <w:rStyle w:val="Hyperlink"/>
                <w:noProof/>
              </w:rPr>
              <w:t>Section 708: Seasonal Conversion</w:t>
            </w:r>
            <w:r>
              <w:rPr>
                <w:noProof/>
                <w:webHidden/>
              </w:rPr>
              <w:tab/>
            </w:r>
            <w:r>
              <w:rPr>
                <w:noProof/>
                <w:webHidden/>
              </w:rPr>
              <w:fldChar w:fldCharType="begin"/>
            </w:r>
            <w:r>
              <w:rPr>
                <w:noProof/>
                <w:webHidden/>
              </w:rPr>
              <w:instrText xml:space="preserve"> PAGEREF _Toc32324188 \h </w:instrText>
            </w:r>
            <w:r>
              <w:rPr>
                <w:noProof/>
                <w:webHidden/>
              </w:rPr>
            </w:r>
            <w:r>
              <w:rPr>
                <w:noProof/>
                <w:webHidden/>
              </w:rPr>
              <w:fldChar w:fldCharType="separate"/>
            </w:r>
            <w:r w:rsidR="00E44ED9">
              <w:rPr>
                <w:noProof/>
                <w:webHidden/>
              </w:rPr>
              <w:t>74</w:t>
            </w:r>
            <w:r>
              <w:rPr>
                <w:noProof/>
                <w:webHidden/>
              </w:rPr>
              <w:fldChar w:fldCharType="end"/>
            </w:r>
          </w:hyperlink>
        </w:p>
        <w:p w14:paraId="32E832E1" w14:textId="0F079055" w:rsidR="004D5B0F" w:rsidRDefault="004D5B0F" w:rsidP="004D5B0F">
          <w:pPr>
            <w:pStyle w:val="TOC2"/>
            <w:rPr>
              <w:rFonts w:eastAsiaTheme="minorEastAsia" w:cstheme="minorBidi"/>
              <w:smallCaps w:val="0"/>
              <w:noProof/>
              <w:sz w:val="22"/>
              <w:szCs w:val="22"/>
            </w:rPr>
          </w:pPr>
          <w:hyperlink w:anchor="_Toc32324189" w:history="1">
            <w:r w:rsidRPr="006B0200">
              <w:rPr>
                <w:rStyle w:val="Hyperlink"/>
                <w:noProof/>
              </w:rPr>
              <w:t>Section 709: Telecommunication Facilities</w:t>
            </w:r>
            <w:r>
              <w:rPr>
                <w:noProof/>
                <w:webHidden/>
              </w:rPr>
              <w:tab/>
            </w:r>
            <w:r>
              <w:rPr>
                <w:noProof/>
                <w:webHidden/>
              </w:rPr>
              <w:fldChar w:fldCharType="begin"/>
            </w:r>
            <w:r>
              <w:rPr>
                <w:noProof/>
                <w:webHidden/>
              </w:rPr>
              <w:instrText xml:space="preserve"> PAGEREF _Toc32324189 \h </w:instrText>
            </w:r>
            <w:r>
              <w:rPr>
                <w:noProof/>
                <w:webHidden/>
              </w:rPr>
            </w:r>
            <w:r>
              <w:rPr>
                <w:noProof/>
                <w:webHidden/>
              </w:rPr>
              <w:fldChar w:fldCharType="separate"/>
            </w:r>
            <w:r w:rsidR="00E44ED9">
              <w:rPr>
                <w:noProof/>
                <w:webHidden/>
              </w:rPr>
              <w:t>75</w:t>
            </w:r>
            <w:r>
              <w:rPr>
                <w:noProof/>
                <w:webHidden/>
              </w:rPr>
              <w:fldChar w:fldCharType="end"/>
            </w:r>
          </w:hyperlink>
        </w:p>
        <w:p w14:paraId="10F4BB5B" w14:textId="0B04A292" w:rsidR="004D5B0F" w:rsidRDefault="004D5B0F" w:rsidP="004D5B0F">
          <w:pPr>
            <w:pStyle w:val="TOC1"/>
            <w:rPr>
              <w:rFonts w:eastAsiaTheme="minorEastAsia" w:cstheme="minorBidi"/>
              <w:b w:val="0"/>
              <w:bCs w:val="0"/>
              <w:caps w:val="0"/>
              <w:noProof/>
              <w:sz w:val="22"/>
              <w:szCs w:val="22"/>
            </w:rPr>
          </w:pPr>
          <w:hyperlink w:anchor="_Toc32324190" w:history="1">
            <w:r w:rsidRPr="006B0200">
              <w:rPr>
                <w:rStyle w:val="Hyperlink"/>
                <w:noProof/>
              </w:rPr>
              <w:t>Article VIII: Administration and Enforcement</w:t>
            </w:r>
            <w:r>
              <w:rPr>
                <w:noProof/>
                <w:webHidden/>
              </w:rPr>
              <w:tab/>
            </w:r>
            <w:r>
              <w:rPr>
                <w:noProof/>
                <w:webHidden/>
              </w:rPr>
              <w:fldChar w:fldCharType="begin"/>
            </w:r>
            <w:r>
              <w:rPr>
                <w:noProof/>
                <w:webHidden/>
              </w:rPr>
              <w:instrText xml:space="preserve"> PAGEREF _Toc32324190 \h </w:instrText>
            </w:r>
            <w:r>
              <w:rPr>
                <w:noProof/>
                <w:webHidden/>
              </w:rPr>
            </w:r>
            <w:r>
              <w:rPr>
                <w:noProof/>
                <w:webHidden/>
              </w:rPr>
              <w:fldChar w:fldCharType="separate"/>
            </w:r>
            <w:r w:rsidR="00E44ED9">
              <w:rPr>
                <w:noProof/>
                <w:webHidden/>
              </w:rPr>
              <w:t>79</w:t>
            </w:r>
            <w:r>
              <w:rPr>
                <w:noProof/>
                <w:webHidden/>
              </w:rPr>
              <w:fldChar w:fldCharType="end"/>
            </w:r>
          </w:hyperlink>
        </w:p>
        <w:p w14:paraId="17C44ED4" w14:textId="0BAB8FAF" w:rsidR="004D5B0F" w:rsidRDefault="004D5B0F" w:rsidP="004D5B0F">
          <w:pPr>
            <w:pStyle w:val="TOC2"/>
            <w:rPr>
              <w:rFonts w:eastAsiaTheme="minorEastAsia" w:cstheme="minorBidi"/>
              <w:smallCaps w:val="0"/>
              <w:noProof/>
              <w:sz w:val="22"/>
              <w:szCs w:val="22"/>
            </w:rPr>
          </w:pPr>
          <w:hyperlink w:anchor="_Toc32324191" w:history="1">
            <w:r w:rsidRPr="006B0200">
              <w:rPr>
                <w:rStyle w:val="Hyperlink"/>
                <w:noProof/>
              </w:rPr>
              <w:t>Section 801: Zoning Administrator</w:t>
            </w:r>
            <w:r>
              <w:rPr>
                <w:noProof/>
                <w:webHidden/>
              </w:rPr>
              <w:tab/>
            </w:r>
            <w:r>
              <w:rPr>
                <w:noProof/>
                <w:webHidden/>
              </w:rPr>
              <w:fldChar w:fldCharType="begin"/>
            </w:r>
            <w:r>
              <w:rPr>
                <w:noProof/>
                <w:webHidden/>
              </w:rPr>
              <w:instrText xml:space="preserve"> PAGEREF _Toc32324191 \h </w:instrText>
            </w:r>
            <w:r>
              <w:rPr>
                <w:noProof/>
                <w:webHidden/>
              </w:rPr>
            </w:r>
            <w:r>
              <w:rPr>
                <w:noProof/>
                <w:webHidden/>
              </w:rPr>
              <w:fldChar w:fldCharType="separate"/>
            </w:r>
            <w:r w:rsidR="00E44ED9">
              <w:rPr>
                <w:noProof/>
                <w:webHidden/>
              </w:rPr>
              <w:t>79</w:t>
            </w:r>
            <w:r>
              <w:rPr>
                <w:noProof/>
                <w:webHidden/>
              </w:rPr>
              <w:fldChar w:fldCharType="end"/>
            </w:r>
          </w:hyperlink>
        </w:p>
        <w:p w14:paraId="6110DA67" w14:textId="4544E643" w:rsidR="004D5B0F" w:rsidRDefault="004D5B0F" w:rsidP="004D5B0F">
          <w:pPr>
            <w:pStyle w:val="TOC2"/>
            <w:rPr>
              <w:rFonts w:eastAsiaTheme="minorEastAsia" w:cstheme="minorBidi"/>
              <w:smallCaps w:val="0"/>
              <w:noProof/>
              <w:sz w:val="22"/>
              <w:szCs w:val="22"/>
            </w:rPr>
          </w:pPr>
          <w:hyperlink w:anchor="_Toc32324192" w:history="1">
            <w:r w:rsidRPr="006B0200">
              <w:rPr>
                <w:rStyle w:val="Hyperlink"/>
                <w:noProof/>
              </w:rPr>
              <w:t>Section 802: Development Review board</w:t>
            </w:r>
            <w:r>
              <w:rPr>
                <w:noProof/>
                <w:webHidden/>
              </w:rPr>
              <w:tab/>
            </w:r>
            <w:r>
              <w:rPr>
                <w:noProof/>
                <w:webHidden/>
              </w:rPr>
              <w:fldChar w:fldCharType="begin"/>
            </w:r>
            <w:r>
              <w:rPr>
                <w:noProof/>
                <w:webHidden/>
              </w:rPr>
              <w:instrText xml:space="preserve"> PAGEREF _Toc32324192 \h </w:instrText>
            </w:r>
            <w:r>
              <w:rPr>
                <w:noProof/>
                <w:webHidden/>
              </w:rPr>
            </w:r>
            <w:r>
              <w:rPr>
                <w:noProof/>
                <w:webHidden/>
              </w:rPr>
              <w:fldChar w:fldCharType="separate"/>
            </w:r>
            <w:r w:rsidR="00E44ED9">
              <w:rPr>
                <w:noProof/>
                <w:webHidden/>
              </w:rPr>
              <w:t>79</w:t>
            </w:r>
            <w:r>
              <w:rPr>
                <w:noProof/>
                <w:webHidden/>
              </w:rPr>
              <w:fldChar w:fldCharType="end"/>
            </w:r>
          </w:hyperlink>
        </w:p>
        <w:p w14:paraId="5E9794E2" w14:textId="32E6C31A" w:rsidR="004D5B0F" w:rsidRDefault="004D5B0F" w:rsidP="004D5B0F">
          <w:pPr>
            <w:pStyle w:val="TOC2"/>
            <w:rPr>
              <w:rFonts w:eastAsiaTheme="minorEastAsia" w:cstheme="minorBidi"/>
              <w:smallCaps w:val="0"/>
              <w:noProof/>
              <w:sz w:val="22"/>
              <w:szCs w:val="22"/>
            </w:rPr>
          </w:pPr>
          <w:hyperlink w:anchor="_Toc32324193" w:history="1">
            <w:r w:rsidRPr="006B0200">
              <w:rPr>
                <w:rStyle w:val="Hyperlink"/>
                <w:noProof/>
              </w:rPr>
              <w:t>Section 803: Planning Commission</w:t>
            </w:r>
            <w:r>
              <w:rPr>
                <w:noProof/>
                <w:webHidden/>
              </w:rPr>
              <w:tab/>
            </w:r>
            <w:r>
              <w:rPr>
                <w:noProof/>
                <w:webHidden/>
              </w:rPr>
              <w:fldChar w:fldCharType="begin"/>
            </w:r>
            <w:r>
              <w:rPr>
                <w:noProof/>
                <w:webHidden/>
              </w:rPr>
              <w:instrText xml:space="preserve"> PAGEREF _Toc32324193 \h </w:instrText>
            </w:r>
            <w:r>
              <w:rPr>
                <w:noProof/>
                <w:webHidden/>
              </w:rPr>
            </w:r>
            <w:r>
              <w:rPr>
                <w:noProof/>
                <w:webHidden/>
              </w:rPr>
              <w:fldChar w:fldCharType="separate"/>
            </w:r>
            <w:r w:rsidR="00E44ED9">
              <w:rPr>
                <w:noProof/>
                <w:webHidden/>
              </w:rPr>
              <w:t>80</w:t>
            </w:r>
            <w:r>
              <w:rPr>
                <w:noProof/>
                <w:webHidden/>
              </w:rPr>
              <w:fldChar w:fldCharType="end"/>
            </w:r>
          </w:hyperlink>
        </w:p>
        <w:p w14:paraId="7837786A" w14:textId="3A57B21D" w:rsidR="004D5B0F" w:rsidRDefault="004D5B0F" w:rsidP="004D5B0F">
          <w:pPr>
            <w:pStyle w:val="TOC2"/>
            <w:rPr>
              <w:rFonts w:eastAsiaTheme="minorEastAsia" w:cstheme="minorBidi"/>
              <w:smallCaps w:val="0"/>
              <w:noProof/>
              <w:sz w:val="22"/>
              <w:szCs w:val="22"/>
            </w:rPr>
          </w:pPr>
          <w:hyperlink w:anchor="_Toc32324194" w:history="1">
            <w:r w:rsidRPr="006B0200">
              <w:rPr>
                <w:rStyle w:val="Hyperlink"/>
                <w:noProof/>
              </w:rPr>
              <w:t>Section 804: Zoning Permit Issuance and Public Notice</w:t>
            </w:r>
            <w:r>
              <w:rPr>
                <w:noProof/>
                <w:webHidden/>
              </w:rPr>
              <w:tab/>
            </w:r>
            <w:r>
              <w:rPr>
                <w:noProof/>
                <w:webHidden/>
              </w:rPr>
              <w:fldChar w:fldCharType="begin"/>
            </w:r>
            <w:r>
              <w:rPr>
                <w:noProof/>
                <w:webHidden/>
              </w:rPr>
              <w:instrText xml:space="preserve"> PAGEREF _Toc32324194 \h </w:instrText>
            </w:r>
            <w:r>
              <w:rPr>
                <w:noProof/>
                <w:webHidden/>
              </w:rPr>
            </w:r>
            <w:r>
              <w:rPr>
                <w:noProof/>
                <w:webHidden/>
              </w:rPr>
              <w:fldChar w:fldCharType="separate"/>
            </w:r>
            <w:r w:rsidR="00E44ED9">
              <w:rPr>
                <w:noProof/>
                <w:webHidden/>
              </w:rPr>
              <w:t>82</w:t>
            </w:r>
            <w:r>
              <w:rPr>
                <w:noProof/>
                <w:webHidden/>
              </w:rPr>
              <w:fldChar w:fldCharType="end"/>
            </w:r>
          </w:hyperlink>
        </w:p>
        <w:p w14:paraId="0313844E" w14:textId="55E644C2" w:rsidR="004D5B0F" w:rsidRDefault="004D5B0F" w:rsidP="004D5B0F">
          <w:pPr>
            <w:pStyle w:val="TOC2"/>
            <w:rPr>
              <w:rFonts w:eastAsiaTheme="minorEastAsia" w:cstheme="minorBidi"/>
              <w:smallCaps w:val="0"/>
              <w:noProof/>
              <w:sz w:val="22"/>
              <w:szCs w:val="22"/>
            </w:rPr>
          </w:pPr>
          <w:hyperlink w:anchor="_Toc32324195" w:history="1">
            <w:r w:rsidRPr="006B0200">
              <w:rPr>
                <w:rStyle w:val="Hyperlink"/>
                <w:noProof/>
              </w:rPr>
              <w:t>Section 805: Public Hearing and Notice Requirements for Development Review Board Applications</w:t>
            </w:r>
            <w:r>
              <w:rPr>
                <w:noProof/>
                <w:webHidden/>
              </w:rPr>
              <w:tab/>
            </w:r>
            <w:r>
              <w:rPr>
                <w:noProof/>
                <w:webHidden/>
              </w:rPr>
              <w:fldChar w:fldCharType="begin"/>
            </w:r>
            <w:r>
              <w:rPr>
                <w:noProof/>
                <w:webHidden/>
              </w:rPr>
              <w:instrText xml:space="preserve"> PAGEREF _Toc32324195 \h </w:instrText>
            </w:r>
            <w:r>
              <w:rPr>
                <w:noProof/>
                <w:webHidden/>
              </w:rPr>
            </w:r>
            <w:r>
              <w:rPr>
                <w:noProof/>
                <w:webHidden/>
              </w:rPr>
              <w:fldChar w:fldCharType="separate"/>
            </w:r>
            <w:r w:rsidR="00E44ED9">
              <w:rPr>
                <w:noProof/>
                <w:webHidden/>
              </w:rPr>
              <w:t>84</w:t>
            </w:r>
            <w:r>
              <w:rPr>
                <w:noProof/>
                <w:webHidden/>
              </w:rPr>
              <w:fldChar w:fldCharType="end"/>
            </w:r>
          </w:hyperlink>
        </w:p>
        <w:p w14:paraId="1EC75950" w14:textId="60BCD0B3" w:rsidR="004D5B0F" w:rsidRDefault="004D5B0F" w:rsidP="004D5B0F">
          <w:pPr>
            <w:pStyle w:val="TOC2"/>
            <w:rPr>
              <w:rFonts w:eastAsiaTheme="minorEastAsia" w:cstheme="minorBidi"/>
              <w:smallCaps w:val="0"/>
              <w:noProof/>
              <w:sz w:val="22"/>
              <w:szCs w:val="22"/>
            </w:rPr>
          </w:pPr>
          <w:hyperlink w:anchor="_Toc32324196" w:history="1">
            <w:r w:rsidRPr="006B0200">
              <w:rPr>
                <w:rStyle w:val="Hyperlink"/>
                <w:noProof/>
              </w:rPr>
              <w:t>Section 806: Decisions</w:t>
            </w:r>
            <w:r>
              <w:rPr>
                <w:noProof/>
                <w:webHidden/>
              </w:rPr>
              <w:tab/>
            </w:r>
            <w:r>
              <w:rPr>
                <w:noProof/>
                <w:webHidden/>
              </w:rPr>
              <w:fldChar w:fldCharType="begin"/>
            </w:r>
            <w:r>
              <w:rPr>
                <w:noProof/>
                <w:webHidden/>
              </w:rPr>
              <w:instrText xml:space="preserve"> PAGEREF _Toc32324196 \h </w:instrText>
            </w:r>
            <w:r>
              <w:rPr>
                <w:noProof/>
                <w:webHidden/>
              </w:rPr>
            </w:r>
            <w:r>
              <w:rPr>
                <w:noProof/>
                <w:webHidden/>
              </w:rPr>
              <w:fldChar w:fldCharType="separate"/>
            </w:r>
            <w:r w:rsidR="00E44ED9">
              <w:rPr>
                <w:noProof/>
                <w:webHidden/>
              </w:rPr>
              <w:t>86</w:t>
            </w:r>
            <w:r>
              <w:rPr>
                <w:noProof/>
                <w:webHidden/>
              </w:rPr>
              <w:fldChar w:fldCharType="end"/>
            </w:r>
          </w:hyperlink>
        </w:p>
        <w:p w14:paraId="60BA15A6" w14:textId="67DD4C13" w:rsidR="004D5B0F" w:rsidRDefault="004D5B0F" w:rsidP="004D5B0F">
          <w:pPr>
            <w:pStyle w:val="TOC2"/>
            <w:rPr>
              <w:rFonts w:eastAsiaTheme="minorEastAsia" w:cstheme="minorBidi"/>
              <w:smallCaps w:val="0"/>
              <w:noProof/>
              <w:sz w:val="22"/>
              <w:szCs w:val="22"/>
            </w:rPr>
          </w:pPr>
          <w:hyperlink w:anchor="_Toc32324197" w:history="1">
            <w:r w:rsidRPr="006B0200">
              <w:rPr>
                <w:rStyle w:val="Hyperlink"/>
                <w:noProof/>
              </w:rPr>
              <w:t>Section 807: Appeals</w:t>
            </w:r>
            <w:r>
              <w:rPr>
                <w:noProof/>
                <w:webHidden/>
              </w:rPr>
              <w:tab/>
            </w:r>
            <w:r>
              <w:rPr>
                <w:noProof/>
                <w:webHidden/>
              </w:rPr>
              <w:fldChar w:fldCharType="begin"/>
            </w:r>
            <w:r>
              <w:rPr>
                <w:noProof/>
                <w:webHidden/>
              </w:rPr>
              <w:instrText xml:space="preserve"> PAGEREF _Toc32324197 \h </w:instrText>
            </w:r>
            <w:r>
              <w:rPr>
                <w:noProof/>
                <w:webHidden/>
              </w:rPr>
            </w:r>
            <w:r>
              <w:rPr>
                <w:noProof/>
                <w:webHidden/>
              </w:rPr>
              <w:fldChar w:fldCharType="separate"/>
            </w:r>
            <w:r w:rsidR="00E44ED9">
              <w:rPr>
                <w:noProof/>
                <w:webHidden/>
              </w:rPr>
              <w:t>86</w:t>
            </w:r>
            <w:r>
              <w:rPr>
                <w:noProof/>
                <w:webHidden/>
              </w:rPr>
              <w:fldChar w:fldCharType="end"/>
            </w:r>
          </w:hyperlink>
        </w:p>
        <w:p w14:paraId="5DDD6C00" w14:textId="6916BECF" w:rsidR="004D5B0F" w:rsidRDefault="004D5B0F" w:rsidP="004D5B0F">
          <w:pPr>
            <w:pStyle w:val="TOC2"/>
            <w:rPr>
              <w:rFonts w:eastAsiaTheme="minorEastAsia" w:cstheme="minorBidi"/>
              <w:smallCaps w:val="0"/>
              <w:noProof/>
              <w:sz w:val="22"/>
              <w:szCs w:val="22"/>
            </w:rPr>
          </w:pPr>
          <w:hyperlink w:anchor="_Toc32324198" w:history="1">
            <w:r w:rsidRPr="006B0200">
              <w:rPr>
                <w:rStyle w:val="Hyperlink"/>
                <w:noProof/>
              </w:rPr>
              <w:t>Section 808: Violations and Enforcement</w:t>
            </w:r>
            <w:r>
              <w:rPr>
                <w:noProof/>
                <w:webHidden/>
              </w:rPr>
              <w:tab/>
            </w:r>
            <w:r>
              <w:rPr>
                <w:noProof/>
                <w:webHidden/>
              </w:rPr>
              <w:fldChar w:fldCharType="begin"/>
            </w:r>
            <w:r>
              <w:rPr>
                <w:noProof/>
                <w:webHidden/>
              </w:rPr>
              <w:instrText xml:space="preserve"> PAGEREF _Toc32324198 \h </w:instrText>
            </w:r>
            <w:r>
              <w:rPr>
                <w:noProof/>
                <w:webHidden/>
              </w:rPr>
            </w:r>
            <w:r>
              <w:rPr>
                <w:noProof/>
                <w:webHidden/>
              </w:rPr>
              <w:fldChar w:fldCharType="separate"/>
            </w:r>
            <w:r w:rsidR="00E44ED9">
              <w:rPr>
                <w:noProof/>
                <w:webHidden/>
              </w:rPr>
              <w:t>87</w:t>
            </w:r>
            <w:r>
              <w:rPr>
                <w:noProof/>
                <w:webHidden/>
              </w:rPr>
              <w:fldChar w:fldCharType="end"/>
            </w:r>
          </w:hyperlink>
        </w:p>
        <w:p w14:paraId="12852F05" w14:textId="11134A70" w:rsidR="004D5B0F" w:rsidRDefault="004D5B0F" w:rsidP="004D5B0F">
          <w:pPr>
            <w:pStyle w:val="TOC1"/>
            <w:rPr>
              <w:rFonts w:eastAsiaTheme="minorEastAsia" w:cstheme="minorBidi"/>
              <w:b w:val="0"/>
              <w:bCs w:val="0"/>
              <w:caps w:val="0"/>
              <w:noProof/>
              <w:sz w:val="22"/>
              <w:szCs w:val="22"/>
            </w:rPr>
          </w:pPr>
          <w:hyperlink w:anchor="_Toc32324199" w:history="1">
            <w:r w:rsidRPr="006B0200">
              <w:rPr>
                <w:rStyle w:val="Hyperlink"/>
                <w:noProof/>
              </w:rPr>
              <w:t>Article IX: Flood Hazard Area and River Corridor Regulations</w:t>
            </w:r>
            <w:r>
              <w:rPr>
                <w:noProof/>
                <w:webHidden/>
              </w:rPr>
              <w:tab/>
            </w:r>
            <w:r>
              <w:rPr>
                <w:noProof/>
                <w:webHidden/>
              </w:rPr>
              <w:fldChar w:fldCharType="begin"/>
            </w:r>
            <w:r>
              <w:rPr>
                <w:noProof/>
                <w:webHidden/>
              </w:rPr>
              <w:instrText xml:space="preserve"> PAGEREF _Toc32324199 \h </w:instrText>
            </w:r>
            <w:r>
              <w:rPr>
                <w:noProof/>
                <w:webHidden/>
              </w:rPr>
            </w:r>
            <w:r>
              <w:rPr>
                <w:noProof/>
                <w:webHidden/>
              </w:rPr>
              <w:fldChar w:fldCharType="separate"/>
            </w:r>
            <w:r w:rsidR="00E44ED9">
              <w:rPr>
                <w:noProof/>
                <w:webHidden/>
              </w:rPr>
              <w:t>89</w:t>
            </w:r>
            <w:r>
              <w:rPr>
                <w:noProof/>
                <w:webHidden/>
              </w:rPr>
              <w:fldChar w:fldCharType="end"/>
            </w:r>
          </w:hyperlink>
        </w:p>
        <w:p w14:paraId="1A697F54" w14:textId="3450DC64" w:rsidR="004D5B0F" w:rsidRDefault="004D5B0F" w:rsidP="004D5B0F">
          <w:pPr>
            <w:pStyle w:val="TOC2"/>
            <w:rPr>
              <w:rFonts w:eastAsiaTheme="minorEastAsia" w:cstheme="minorBidi"/>
              <w:smallCaps w:val="0"/>
              <w:noProof/>
              <w:sz w:val="22"/>
              <w:szCs w:val="22"/>
            </w:rPr>
          </w:pPr>
          <w:hyperlink w:anchor="_Toc32324200" w:history="1">
            <w:r w:rsidRPr="006B0200">
              <w:rPr>
                <w:rStyle w:val="Hyperlink"/>
                <w:noProof/>
              </w:rPr>
              <w:t>Section 901: Statutory Authorization and Effect</w:t>
            </w:r>
            <w:r>
              <w:rPr>
                <w:noProof/>
                <w:webHidden/>
              </w:rPr>
              <w:tab/>
            </w:r>
            <w:r>
              <w:rPr>
                <w:noProof/>
                <w:webHidden/>
              </w:rPr>
              <w:fldChar w:fldCharType="begin"/>
            </w:r>
            <w:r>
              <w:rPr>
                <w:noProof/>
                <w:webHidden/>
              </w:rPr>
              <w:instrText xml:space="preserve"> PAGEREF _Toc32324200 \h </w:instrText>
            </w:r>
            <w:r>
              <w:rPr>
                <w:noProof/>
                <w:webHidden/>
              </w:rPr>
            </w:r>
            <w:r>
              <w:rPr>
                <w:noProof/>
                <w:webHidden/>
              </w:rPr>
              <w:fldChar w:fldCharType="separate"/>
            </w:r>
            <w:r w:rsidR="00E44ED9">
              <w:rPr>
                <w:noProof/>
                <w:webHidden/>
              </w:rPr>
              <w:t>89</w:t>
            </w:r>
            <w:r>
              <w:rPr>
                <w:noProof/>
                <w:webHidden/>
              </w:rPr>
              <w:fldChar w:fldCharType="end"/>
            </w:r>
          </w:hyperlink>
        </w:p>
        <w:p w14:paraId="5C4668F2" w14:textId="7FBA3ED7" w:rsidR="004D5B0F" w:rsidRDefault="004D5B0F" w:rsidP="004D5B0F">
          <w:pPr>
            <w:pStyle w:val="TOC2"/>
            <w:rPr>
              <w:rFonts w:eastAsiaTheme="minorEastAsia" w:cstheme="minorBidi"/>
              <w:smallCaps w:val="0"/>
              <w:noProof/>
              <w:sz w:val="22"/>
              <w:szCs w:val="22"/>
            </w:rPr>
          </w:pPr>
          <w:hyperlink w:anchor="_Toc32324201" w:history="1">
            <w:r w:rsidRPr="006B0200">
              <w:rPr>
                <w:rStyle w:val="Hyperlink"/>
                <w:noProof/>
              </w:rPr>
              <w:t>Section 902: Statement of Purpose</w:t>
            </w:r>
            <w:r>
              <w:rPr>
                <w:noProof/>
                <w:webHidden/>
              </w:rPr>
              <w:tab/>
            </w:r>
            <w:r>
              <w:rPr>
                <w:noProof/>
                <w:webHidden/>
              </w:rPr>
              <w:fldChar w:fldCharType="begin"/>
            </w:r>
            <w:r>
              <w:rPr>
                <w:noProof/>
                <w:webHidden/>
              </w:rPr>
              <w:instrText xml:space="preserve"> PAGEREF _Toc32324201 \h </w:instrText>
            </w:r>
            <w:r>
              <w:rPr>
                <w:noProof/>
                <w:webHidden/>
              </w:rPr>
            </w:r>
            <w:r>
              <w:rPr>
                <w:noProof/>
                <w:webHidden/>
              </w:rPr>
              <w:fldChar w:fldCharType="separate"/>
            </w:r>
            <w:r w:rsidR="00E44ED9">
              <w:rPr>
                <w:noProof/>
                <w:webHidden/>
              </w:rPr>
              <w:t>89</w:t>
            </w:r>
            <w:r>
              <w:rPr>
                <w:noProof/>
                <w:webHidden/>
              </w:rPr>
              <w:fldChar w:fldCharType="end"/>
            </w:r>
          </w:hyperlink>
        </w:p>
        <w:p w14:paraId="1434E4EF" w14:textId="3D6EDC15" w:rsidR="004D5B0F" w:rsidRDefault="004D5B0F" w:rsidP="004D5B0F">
          <w:pPr>
            <w:pStyle w:val="TOC2"/>
            <w:rPr>
              <w:rFonts w:eastAsiaTheme="minorEastAsia" w:cstheme="minorBidi"/>
              <w:smallCaps w:val="0"/>
              <w:noProof/>
              <w:sz w:val="22"/>
              <w:szCs w:val="22"/>
            </w:rPr>
          </w:pPr>
          <w:hyperlink w:anchor="_Toc32324202" w:history="1">
            <w:r w:rsidRPr="006B0200">
              <w:rPr>
                <w:rStyle w:val="Hyperlink"/>
                <w:noProof/>
              </w:rPr>
              <w:t>Section 903: Land to Which these Standards Apply</w:t>
            </w:r>
            <w:r>
              <w:rPr>
                <w:noProof/>
                <w:webHidden/>
              </w:rPr>
              <w:tab/>
            </w:r>
            <w:r>
              <w:rPr>
                <w:noProof/>
                <w:webHidden/>
              </w:rPr>
              <w:fldChar w:fldCharType="begin"/>
            </w:r>
            <w:r>
              <w:rPr>
                <w:noProof/>
                <w:webHidden/>
              </w:rPr>
              <w:instrText xml:space="preserve"> PAGEREF _Toc32324202 \h </w:instrText>
            </w:r>
            <w:r>
              <w:rPr>
                <w:noProof/>
                <w:webHidden/>
              </w:rPr>
            </w:r>
            <w:r>
              <w:rPr>
                <w:noProof/>
                <w:webHidden/>
              </w:rPr>
              <w:fldChar w:fldCharType="separate"/>
            </w:r>
            <w:r w:rsidR="00E44ED9">
              <w:rPr>
                <w:noProof/>
                <w:webHidden/>
              </w:rPr>
              <w:t>89</w:t>
            </w:r>
            <w:r>
              <w:rPr>
                <w:noProof/>
                <w:webHidden/>
              </w:rPr>
              <w:fldChar w:fldCharType="end"/>
            </w:r>
          </w:hyperlink>
        </w:p>
        <w:p w14:paraId="4C3F5035" w14:textId="07C391D5" w:rsidR="004D5B0F" w:rsidRDefault="004D5B0F" w:rsidP="004D5B0F">
          <w:pPr>
            <w:pStyle w:val="TOC2"/>
            <w:rPr>
              <w:rFonts w:eastAsiaTheme="minorEastAsia" w:cstheme="minorBidi"/>
              <w:smallCaps w:val="0"/>
              <w:noProof/>
              <w:sz w:val="22"/>
              <w:szCs w:val="22"/>
            </w:rPr>
          </w:pPr>
          <w:hyperlink w:anchor="_Toc32324203" w:history="1">
            <w:r w:rsidRPr="006B0200">
              <w:rPr>
                <w:rStyle w:val="Hyperlink"/>
                <w:noProof/>
              </w:rPr>
              <w:t>Section 904: Development Review in Flood Hazard Areas</w:t>
            </w:r>
            <w:r>
              <w:rPr>
                <w:noProof/>
                <w:webHidden/>
              </w:rPr>
              <w:tab/>
            </w:r>
            <w:r>
              <w:rPr>
                <w:noProof/>
                <w:webHidden/>
              </w:rPr>
              <w:fldChar w:fldCharType="begin"/>
            </w:r>
            <w:r>
              <w:rPr>
                <w:noProof/>
                <w:webHidden/>
              </w:rPr>
              <w:instrText xml:space="preserve"> PAGEREF _Toc32324203 \h </w:instrText>
            </w:r>
            <w:r>
              <w:rPr>
                <w:noProof/>
                <w:webHidden/>
              </w:rPr>
            </w:r>
            <w:r>
              <w:rPr>
                <w:noProof/>
                <w:webHidden/>
              </w:rPr>
              <w:fldChar w:fldCharType="separate"/>
            </w:r>
            <w:r w:rsidR="00E44ED9">
              <w:rPr>
                <w:noProof/>
                <w:webHidden/>
              </w:rPr>
              <w:t>91</w:t>
            </w:r>
            <w:r>
              <w:rPr>
                <w:noProof/>
                <w:webHidden/>
              </w:rPr>
              <w:fldChar w:fldCharType="end"/>
            </w:r>
          </w:hyperlink>
        </w:p>
        <w:p w14:paraId="33F4E19D" w14:textId="412F1C3A" w:rsidR="004D5B0F" w:rsidRDefault="004D5B0F" w:rsidP="004D5B0F">
          <w:pPr>
            <w:pStyle w:val="TOC2"/>
            <w:rPr>
              <w:rFonts w:eastAsiaTheme="minorEastAsia" w:cstheme="minorBidi"/>
              <w:smallCaps w:val="0"/>
              <w:noProof/>
              <w:sz w:val="22"/>
              <w:szCs w:val="22"/>
            </w:rPr>
          </w:pPr>
          <w:hyperlink w:anchor="_Toc32324204" w:history="1">
            <w:r w:rsidRPr="006B0200">
              <w:rPr>
                <w:rStyle w:val="Hyperlink"/>
                <w:noProof/>
              </w:rPr>
              <w:t>Section 905: Flood Hazard Area Development Standards</w:t>
            </w:r>
            <w:r>
              <w:rPr>
                <w:noProof/>
                <w:webHidden/>
              </w:rPr>
              <w:tab/>
            </w:r>
            <w:r>
              <w:rPr>
                <w:noProof/>
                <w:webHidden/>
              </w:rPr>
              <w:fldChar w:fldCharType="begin"/>
            </w:r>
            <w:r>
              <w:rPr>
                <w:noProof/>
                <w:webHidden/>
              </w:rPr>
              <w:instrText xml:space="preserve"> PAGEREF _Toc32324204 \h </w:instrText>
            </w:r>
            <w:r>
              <w:rPr>
                <w:noProof/>
                <w:webHidden/>
              </w:rPr>
            </w:r>
            <w:r>
              <w:rPr>
                <w:noProof/>
                <w:webHidden/>
              </w:rPr>
              <w:fldChar w:fldCharType="separate"/>
            </w:r>
            <w:r w:rsidR="00E44ED9">
              <w:rPr>
                <w:noProof/>
                <w:webHidden/>
              </w:rPr>
              <w:t>93</w:t>
            </w:r>
            <w:r>
              <w:rPr>
                <w:noProof/>
                <w:webHidden/>
              </w:rPr>
              <w:fldChar w:fldCharType="end"/>
            </w:r>
          </w:hyperlink>
        </w:p>
        <w:p w14:paraId="54800E23" w14:textId="7BC0B5FD" w:rsidR="004D5B0F" w:rsidRDefault="004D5B0F" w:rsidP="004D5B0F">
          <w:pPr>
            <w:pStyle w:val="TOC2"/>
            <w:rPr>
              <w:rFonts w:eastAsiaTheme="minorEastAsia" w:cstheme="minorBidi"/>
              <w:smallCaps w:val="0"/>
              <w:noProof/>
              <w:sz w:val="22"/>
              <w:szCs w:val="22"/>
            </w:rPr>
          </w:pPr>
          <w:hyperlink w:anchor="_Toc32324205" w:history="1">
            <w:r w:rsidRPr="006B0200">
              <w:rPr>
                <w:rStyle w:val="Hyperlink"/>
                <w:noProof/>
              </w:rPr>
              <w:t>Section 906: Standards for Review of Non-conforming Structures.</w:t>
            </w:r>
            <w:r>
              <w:rPr>
                <w:noProof/>
                <w:webHidden/>
              </w:rPr>
              <w:tab/>
            </w:r>
            <w:r>
              <w:rPr>
                <w:noProof/>
                <w:webHidden/>
              </w:rPr>
              <w:fldChar w:fldCharType="begin"/>
            </w:r>
            <w:r>
              <w:rPr>
                <w:noProof/>
                <w:webHidden/>
              </w:rPr>
              <w:instrText xml:space="preserve"> PAGEREF _Toc32324205 \h </w:instrText>
            </w:r>
            <w:r>
              <w:rPr>
                <w:noProof/>
                <w:webHidden/>
              </w:rPr>
            </w:r>
            <w:r>
              <w:rPr>
                <w:noProof/>
                <w:webHidden/>
              </w:rPr>
              <w:fldChar w:fldCharType="separate"/>
            </w:r>
            <w:r w:rsidR="00E44ED9">
              <w:rPr>
                <w:noProof/>
                <w:webHidden/>
              </w:rPr>
              <w:t>96</w:t>
            </w:r>
            <w:r>
              <w:rPr>
                <w:noProof/>
                <w:webHidden/>
              </w:rPr>
              <w:fldChar w:fldCharType="end"/>
            </w:r>
          </w:hyperlink>
        </w:p>
        <w:p w14:paraId="4FAB4734" w14:textId="0618CAD6" w:rsidR="004D5B0F" w:rsidRDefault="004D5B0F" w:rsidP="004D5B0F">
          <w:pPr>
            <w:pStyle w:val="TOC2"/>
            <w:rPr>
              <w:rFonts w:eastAsiaTheme="minorEastAsia" w:cstheme="minorBidi"/>
              <w:smallCaps w:val="0"/>
              <w:noProof/>
              <w:sz w:val="22"/>
              <w:szCs w:val="22"/>
            </w:rPr>
          </w:pPr>
          <w:hyperlink w:anchor="_Toc32324206" w:history="1">
            <w:r w:rsidRPr="006B0200">
              <w:rPr>
                <w:rStyle w:val="Hyperlink"/>
                <w:noProof/>
              </w:rPr>
              <w:t>Section 907: Variances to the Development Standards.</w:t>
            </w:r>
            <w:r>
              <w:rPr>
                <w:noProof/>
                <w:webHidden/>
              </w:rPr>
              <w:tab/>
            </w:r>
            <w:r>
              <w:rPr>
                <w:noProof/>
                <w:webHidden/>
              </w:rPr>
              <w:fldChar w:fldCharType="begin"/>
            </w:r>
            <w:r>
              <w:rPr>
                <w:noProof/>
                <w:webHidden/>
              </w:rPr>
              <w:instrText xml:space="preserve"> PAGEREF _Toc32324206 \h </w:instrText>
            </w:r>
            <w:r>
              <w:rPr>
                <w:noProof/>
                <w:webHidden/>
              </w:rPr>
            </w:r>
            <w:r>
              <w:rPr>
                <w:noProof/>
                <w:webHidden/>
              </w:rPr>
              <w:fldChar w:fldCharType="separate"/>
            </w:r>
            <w:r w:rsidR="00E44ED9">
              <w:rPr>
                <w:noProof/>
                <w:webHidden/>
              </w:rPr>
              <w:t>96</w:t>
            </w:r>
            <w:r>
              <w:rPr>
                <w:noProof/>
                <w:webHidden/>
              </w:rPr>
              <w:fldChar w:fldCharType="end"/>
            </w:r>
          </w:hyperlink>
        </w:p>
        <w:p w14:paraId="78D784B5" w14:textId="6ED2E29F" w:rsidR="004D5B0F" w:rsidRDefault="004D5B0F" w:rsidP="004D5B0F">
          <w:pPr>
            <w:pStyle w:val="TOC2"/>
            <w:rPr>
              <w:rFonts w:eastAsiaTheme="minorEastAsia" w:cstheme="minorBidi"/>
              <w:smallCaps w:val="0"/>
              <w:noProof/>
              <w:sz w:val="22"/>
              <w:szCs w:val="22"/>
            </w:rPr>
          </w:pPr>
          <w:hyperlink w:anchor="_Toc32324207" w:history="1">
            <w:r w:rsidRPr="006B0200">
              <w:rPr>
                <w:rStyle w:val="Hyperlink"/>
                <w:noProof/>
              </w:rPr>
              <w:t>Section 908: Application Requirements</w:t>
            </w:r>
            <w:r>
              <w:rPr>
                <w:noProof/>
                <w:webHidden/>
              </w:rPr>
              <w:tab/>
            </w:r>
            <w:r>
              <w:rPr>
                <w:noProof/>
                <w:webHidden/>
              </w:rPr>
              <w:fldChar w:fldCharType="begin"/>
            </w:r>
            <w:r>
              <w:rPr>
                <w:noProof/>
                <w:webHidden/>
              </w:rPr>
              <w:instrText xml:space="preserve"> PAGEREF _Toc32324207 \h </w:instrText>
            </w:r>
            <w:r>
              <w:rPr>
                <w:noProof/>
                <w:webHidden/>
              </w:rPr>
            </w:r>
            <w:r>
              <w:rPr>
                <w:noProof/>
                <w:webHidden/>
              </w:rPr>
              <w:fldChar w:fldCharType="separate"/>
            </w:r>
            <w:r w:rsidR="00E44ED9">
              <w:rPr>
                <w:noProof/>
                <w:webHidden/>
              </w:rPr>
              <w:t>97</w:t>
            </w:r>
            <w:r>
              <w:rPr>
                <w:noProof/>
                <w:webHidden/>
              </w:rPr>
              <w:fldChar w:fldCharType="end"/>
            </w:r>
          </w:hyperlink>
        </w:p>
        <w:p w14:paraId="7F0B0664" w14:textId="3FD96DBB" w:rsidR="004D5B0F" w:rsidRDefault="004D5B0F" w:rsidP="004D5B0F">
          <w:pPr>
            <w:pStyle w:val="TOC2"/>
            <w:rPr>
              <w:rFonts w:eastAsiaTheme="minorEastAsia" w:cstheme="minorBidi"/>
              <w:smallCaps w:val="0"/>
              <w:noProof/>
              <w:sz w:val="22"/>
              <w:szCs w:val="22"/>
            </w:rPr>
          </w:pPr>
          <w:hyperlink w:anchor="_Toc32324208" w:history="1">
            <w:r w:rsidRPr="006B0200">
              <w:rPr>
                <w:rStyle w:val="Hyperlink"/>
                <w:noProof/>
              </w:rPr>
              <w:t>Section 909: Certificate Of Occupancy</w:t>
            </w:r>
            <w:r>
              <w:rPr>
                <w:noProof/>
                <w:webHidden/>
              </w:rPr>
              <w:tab/>
            </w:r>
            <w:r>
              <w:rPr>
                <w:noProof/>
                <w:webHidden/>
              </w:rPr>
              <w:fldChar w:fldCharType="begin"/>
            </w:r>
            <w:r>
              <w:rPr>
                <w:noProof/>
                <w:webHidden/>
              </w:rPr>
              <w:instrText xml:space="preserve"> PAGEREF _Toc32324208 \h </w:instrText>
            </w:r>
            <w:r>
              <w:rPr>
                <w:noProof/>
                <w:webHidden/>
              </w:rPr>
            </w:r>
            <w:r>
              <w:rPr>
                <w:noProof/>
                <w:webHidden/>
              </w:rPr>
              <w:fldChar w:fldCharType="separate"/>
            </w:r>
            <w:r w:rsidR="00E44ED9">
              <w:rPr>
                <w:noProof/>
                <w:webHidden/>
              </w:rPr>
              <w:t>98</w:t>
            </w:r>
            <w:r>
              <w:rPr>
                <w:noProof/>
                <w:webHidden/>
              </w:rPr>
              <w:fldChar w:fldCharType="end"/>
            </w:r>
          </w:hyperlink>
        </w:p>
        <w:p w14:paraId="6501273B" w14:textId="03EE39E0" w:rsidR="004D5B0F" w:rsidRDefault="004D5B0F" w:rsidP="004D5B0F">
          <w:pPr>
            <w:pStyle w:val="TOC2"/>
            <w:rPr>
              <w:rFonts w:eastAsiaTheme="minorEastAsia" w:cstheme="minorBidi"/>
              <w:smallCaps w:val="0"/>
              <w:noProof/>
              <w:sz w:val="22"/>
              <w:szCs w:val="22"/>
            </w:rPr>
          </w:pPr>
          <w:hyperlink w:anchor="_Toc32324209" w:history="1">
            <w:r w:rsidRPr="006B0200">
              <w:rPr>
                <w:rStyle w:val="Hyperlink"/>
                <w:noProof/>
              </w:rPr>
              <w:t>Section 910: Violation of Flood Hazard Area Regulations</w:t>
            </w:r>
            <w:r>
              <w:rPr>
                <w:noProof/>
                <w:webHidden/>
              </w:rPr>
              <w:tab/>
            </w:r>
            <w:r>
              <w:rPr>
                <w:noProof/>
                <w:webHidden/>
              </w:rPr>
              <w:fldChar w:fldCharType="begin"/>
            </w:r>
            <w:r>
              <w:rPr>
                <w:noProof/>
                <w:webHidden/>
              </w:rPr>
              <w:instrText xml:space="preserve"> PAGEREF _Toc32324209 \h </w:instrText>
            </w:r>
            <w:r>
              <w:rPr>
                <w:noProof/>
                <w:webHidden/>
              </w:rPr>
            </w:r>
            <w:r>
              <w:rPr>
                <w:noProof/>
                <w:webHidden/>
              </w:rPr>
              <w:fldChar w:fldCharType="separate"/>
            </w:r>
            <w:r w:rsidR="00E44ED9">
              <w:rPr>
                <w:noProof/>
                <w:webHidden/>
              </w:rPr>
              <w:t>98</w:t>
            </w:r>
            <w:r>
              <w:rPr>
                <w:noProof/>
                <w:webHidden/>
              </w:rPr>
              <w:fldChar w:fldCharType="end"/>
            </w:r>
          </w:hyperlink>
        </w:p>
        <w:p w14:paraId="784AFAD7" w14:textId="5384F0C6" w:rsidR="004D5B0F" w:rsidRDefault="004D5B0F" w:rsidP="004D5B0F">
          <w:pPr>
            <w:pStyle w:val="TOC2"/>
            <w:rPr>
              <w:rFonts w:eastAsiaTheme="minorEastAsia" w:cstheme="minorBidi"/>
              <w:smallCaps w:val="0"/>
              <w:noProof/>
              <w:sz w:val="22"/>
              <w:szCs w:val="22"/>
            </w:rPr>
          </w:pPr>
          <w:hyperlink w:anchor="_Toc32324210" w:history="1">
            <w:r w:rsidRPr="006B0200">
              <w:rPr>
                <w:rStyle w:val="Hyperlink"/>
                <w:noProof/>
              </w:rPr>
              <w:t>Section 911:  Hazard Area Definitions</w:t>
            </w:r>
            <w:r>
              <w:rPr>
                <w:noProof/>
                <w:webHidden/>
              </w:rPr>
              <w:tab/>
            </w:r>
            <w:r>
              <w:rPr>
                <w:noProof/>
                <w:webHidden/>
              </w:rPr>
              <w:fldChar w:fldCharType="begin"/>
            </w:r>
            <w:r>
              <w:rPr>
                <w:noProof/>
                <w:webHidden/>
              </w:rPr>
              <w:instrText xml:space="preserve"> PAGEREF _Toc32324210 \h </w:instrText>
            </w:r>
            <w:r>
              <w:rPr>
                <w:noProof/>
                <w:webHidden/>
              </w:rPr>
            </w:r>
            <w:r>
              <w:rPr>
                <w:noProof/>
                <w:webHidden/>
              </w:rPr>
              <w:fldChar w:fldCharType="separate"/>
            </w:r>
            <w:r w:rsidR="00E44ED9">
              <w:rPr>
                <w:noProof/>
                <w:webHidden/>
              </w:rPr>
              <w:t>99</w:t>
            </w:r>
            <w:r>
              <w:rPr>
                <w:noProof/>
                <w:webHidden/>
              </w:rPr>
              <w:fldChar w:fldCharType="end"/>
            </w:r>
          </w:hyperlink>
        </w:p>
        <w:p w14:paraId="6F860656" w14:textId="15B98C66" w:rsidR="004D5B0F" w:rsidRDefault="004D5B0F" w:rsidP="004D5B0F">
          <w:pPr>
            <w:pStyle w:val="TOC1"/>
            <w:rPr>
              <w:rFonts w:eastAsiaTheme="minorEastAsia" w:cstheme="minorBidi"/>
              <w:b w:val="0"/>
              <w:bCs w:val="0"/>
              <w:caps w:val="0"/>
              <w:noProof/>
              <w:sz w:val="22"/>
              <w:szCs w:val="22"/>
            </w:rPr>
          </w:pPr>
          <w:hyperlink w:anchor="_Toc32324211" w:history="1">
            <w:r w:rsidRPr="006B0200">
              <w:rPr>
                <w:rStyle w:val="Hyperlink"/>
                <w:noProof/>
              </w:rPr>
              <w:t>Article X: General Definitions</w:t>
            </w:r>
            <w:r>
              <w:rPr>
                <w:noProof/>
                <w:webHidden/>
              </w:rPr>
              <w:tab/>
            </w:r>
            <w:r>
              <w:rPr>
                <w:noProof/>
                <w:webHidden/>
              </w:rPr>
              <w:fldChar w:fldCharType="begin"/>
            </w:r>
            <w:r>
              <w:rPr>
                <w:noProof/>
                <w:webHidden/>
              </w:rPr>
              <w:instrText xml:space="preserve"> PAGEREF _Toc32324211 \h </w:instrText>
            </w:r>
            <w:r>
              <w:rPr>
                <w:noProof/>
                <w:webHidden/>
              </w:rPr>
            </w:r>
            <w:r>
              <w:rPr>
                <w:noProof/>
                <w:webHidden/>
              </w:rPr>
              <w:fldChar w:fldCharType="separate"/>
            </w:r>
            <w:r w:rsidR="00E44ED9">
              <w:rPr>
                <w:noProof/>
                <w:webHidden/>
              </w:rPr>
              <w:t>105</w:t>
            </w:r>
            <w:r>
              <w:rPr>
                <w:noProof/>
                <w:webHidden/>
              </w:rPr>
              <w:fldChar w:fldCharType="end"/>
            </w:r>
          </w:hyperlink>
        </w:p>
        <w:p w14:paraId="03ADF161" w14:textId="77777777" w:rsidR="004D5B0F" w:rsidRDefault="004D5B0F" w:rsidP="004D5B0F">
          <w:r>
            <w:rPr>
              <w:b/>
              <w:bCs/>
              <w:noProof/>
            </w:rPr>
            <w:fldChar w:fldCharType="end"/>
          </w:r>
        </w:p>
      </w:sdtContent>
    </w:sdt>
    <w:p w14:paraId="4311CB83" w14:textId="77777777" w:rsidR="004D5B0F" w:rsidRDefault="004D5B0F" w:rsidP="004D5B0F">
      <w:pPr>
        <w:rPr>
          <w:b/>
        </w:rPr>
      </w:pPr>
    </w:p>
    <w:p w14:paraId="1CB9400D" w14:textId="77777777" w:rsidR="004D5B0F" w:rsidRDefault="004D5B0F" w:rsidP="004D5B0F">
      <w:pPr>
        <w:rPr>
          <w:b/>
        </w:rPr>
      </w:pPr>
    </w:p>
    <w:p w14:paraId="09DAF5F0" w14:textId="77777777" w:rsidR="004D5B0F" w:rsidRDefault="004D5B0F" w:rsidP="004D5B0F">
      <w:pPr>
        <w:rPr>
          <w:b/>
        </w:rPr>
      </w:pPr>
    </w:p>
    <w:p w14:paraId="3019A90B" w14:textId="77777777" w:rsidR="004D5B0F" w:rsidRDefault="004D5B0F" w:rsidP="004D5B0F">
      <w:pPr>
        <w:rPr>
          <w:b/>
        </w:rPr>
      </w:pPr>
    </w:p>
    <w:p w14:paraId="6376CEF4" w14:textId="77777777" w:rsidR="004D5B0F" w:rsidRDefault="004D5B0F" w:rsidP="004D5B0F">
      <w:pPr>
        <w:rPr>
          <w:b/>
        </w:rPr>
      </w:pPr>
    </w:p>
    <w:p w14:paraId="5FEE5D2D" w14:textId="77777777" w:rsidR="004D5B0F" w:rsidRDefault="004D5B0F" w:rsidP="004D5B0F">
      <w:pPr>
        <w:rPr>
          <w:b/>
        </w:rPr>
      </w:pPr>
    </w:p>
    <w:p w14:paraId="56796ED3" w14:textId="77777777" w:rsidR="004D5B0F" w:rsidRDefault="004D5B0F" w:rsidP="004D5B0F">
      <w:pPr>
        <w:rPr>
          <w:b/>
        </w:rPr>
      </w:pPr>
    </w:p>
    <w:p w14:paraId="0B9D6893" w14:textId="77777777" w:rsidR="004D5B0F" w:rsidRDefault="004D5B0F" w:rsidP="004D5B0F">
      <w:pPr>
        <w:rPr>
          <w:b/>
        </w:rPr>
      </w:pPr>
    </w:p>
    <w:tbl>
      <w:tblPr>
        <w:tblStyle w:val="ListTable3-Accent51"/>
        <w:tblW w:w="0" w:type="auto"/>
        <w:jc w:val="center"/>
        <w:tblLook w:val="04A0" w:firstRow="1" w:lastRow="0" w:firstColumn="1" w:lastColumn="0" w:noHBand="0" w:noVBand="1"/>
      </w:tblPr>
      <w:tblGrid>
        <w:gridCol w:w="4675"/>
        <w:gridCol w:w="4675"/>
      </w:tblGrid>
      <w:tr w:rsidR="004D5B0F" w14:paraId="0D4AA672" w14:textId="77777777" w:rsidTr="00A074F0">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9350" w:type="dxa"/>
            <w:gridSpan w:val="2"/>
          </w:tcPr>
          <w:p w14:paraId="30C193AA" w14:textId="77777777" w:rsidR="004D5B0F" w:rsidRPr="00E01021" w:rsidRDefault="004D5B0F" w:rsidP="00A074F0">
            <w:pPr>
              <w:jc w:val="center"/>
            </w:pPr>
            <w:r w:rsidRPr="00E01021">
              <w:t xml:space="preserve">List of </w:t>
            </w:r>
            <w:r>
              <w:t>Tables</w:t>
            </w:r>
          </w:p>
        </w:tc>
      </w:tr>
      <w:tr w:rsidR="004D5B0F" w14:paraId="7B55220A" w14:textId="77777777" w:rsidTr="00A07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shd w:val="clear" w:color="auto" w:fill="5B9BD5" w:themeFill="accent5"/>
          </w:tcPr>
          <w:p w14:paraId="03E0140C" w14:textId="77777777" w:rsidR="004D5B0F" w:rsidRPr="00BE7E6E" w:rsidRDefault="004D5B0F" w:rsidP="00A074F0">
            <w:pPr>
              <w:tabs>
                <w:tab w:val="left" w:pos="2040"/>
                <w:tab w:val="left" w:pos="6960"/>
              </w:tabs>
              <w:jc w:val="center"/>
              <w:rPr>
                <w:b w:val="0"/>
                <w:bCs w:val="0"/>
                <w:color w:val="FFFFFF" w:themeColor="background1"/>
              </w:rPr>
            </w:pPr>
            <w:r>
              <w:rPr>
                <w:color w:val="FFFFFF" w:themeColor="background1"/>
              </w:rPr>
              <w:t>Table</w:t>
            </w:r>
          </w:p>
        </w:tc>
        <w:tc>
          <w:tcPr>
            <w:tcW w:w="4675" w:type="dxa"/>
            <w:shd w:val="clear" w:color="auto" w:fill="5B9BD5" w:themeFill="accent5"/>
          </w:tcPr>
          <w:p w14:paraId="466DBF6A" w14:textId="77777777" w:rsidR="004D5B0F" w:rsidRPr="00BE7E6E" w:rsidRDefault="004D5B0F" w:rsidP="00A074F0">
            <w:pPr>
              <w:tabs>
                <w:tab w:val="left" w:pos="2040"/>
                <w:tab w:val="left" w:pos="6960"/>
              </w:tabs>
              <w:jc w:val="center"/>
              <w:cnfStyle w:val="000000100000" w:firstRow="0" w:lastRow="0" w:firstColumn="0" w:lastColumn="0" w:oddVBand="0" w:evenVBand="0" w:oddHBand="1" w:evenHBand="0" w:firstRowFirstColumn="0" w:firstRowLastColumn="0" w:lastRowFirstColumn="0" w:lastRowLastColumn="0"/>
              <w:rPr>
                <w:b/>
                <w:color w:val="FFFFFF" w:themeColor="background1"/>
              </w:rPr>
            </w:pPr>
            <w:r w:rsidRPr="00BE7E6E">
              <w:rPr>
                <w:b/>
                <w:color w:val="FFFFFF" w:themeColor="background1"/>
              </w:rPr>
              <w:t>Page</w:t>
            </w:r>
          </w:p>
        </w:tc>
      </w:tr>
      <w:tr w:rsidR="004D5B0F" w14:paraId="38706761" w14:textId="77777777" w:rsidTr="00A074F0">
        <w:trPr>
          <w:jc w:val="center"/>
        </w:trPr>
        <w:tc>
          <w:tcPr>
            <w:cnfStyle w:val="001000000000" w:firstRow="0" w:lastRow="0" w:firstColumn="1" w:lastColumn="0" w:oddVBand="0" w:evenVBand="0" w:oddHBand="0" w:evenHBand="0" w:firstRowFirstColumn="0" w:firstRowLastColumn="0" w:lastRowFirstColumn="0" w:lastRowLastColumn="0"/>
            <w:tcW w:w="4675" w:type="dxa"/>
          </w:tcPr>
          <w:p w14:paraId="0C07E65A" w14:textId="77777777" w:rsidR="004D5B0F" w:rsidRDefault="004D5B0F" w:rsidP="00A074F0">
            <w:pPr>
              <w:rPr>
                <w:b w:val="0"/>
              </w:rPr>
            </w:pPr>
            <w:r w:rsidRPr="00BE7E6E">
              <w:rPr>
                <w:b w:val="0"/>
              </w:rPr>
              <w:t>Summary of Municipal Permits and Approvals</w:t>
            </w:r>
          </w:p>
        </w:tc>
        <w:tc>
          <w:tcPr>
            <w:tcW w:w="4675" w:type="dxa"/>
          </w:tcPr>
          <w:p w14:paraId="261CC2F8" w14:textId="77777777" w:rsidR="004D5B0F" w:rsidRPr="00BE7E6E" w:rsidRDefault="004D5B0F" w:rsidP="00A074F0">
            <w:pPr>
              <w:jc w:val="center"/>
              <w:cnfStyle w:val="000000000000" w:firstRow="0" w:lastRow="0" w:firstColumn="0" w:lastColumn="0" w:oddVBand="0" w:evenVBand="0" w:oddHBand="0" w:evenHBand="0" w:firstRowFirstColumn="0" w:firstRowLastColumn="0" w:lastRowFirstColumn="0" w:lastRowLastColumn="0"/>
            </w:pPr>
            <w:proofErr w:type="spellStart"/>
            <w:r>
              <w:t>i</w:t>
            </w:r>
            <w:proofErr w:type="spellEnd"/>
          </w:p>
        </w:tc>
      </w:tr>
      <w:tr w:rsidR="004D5B0F" w14:paraId="72051C3C" w14:textId="77777777" w:rsidTr="00A07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14:paraId="4B3AD26C" w14:textId="77777777" w:rsidR="004D5B0F" w:rsidRDefault="004D5B0F" w:rsidP="00A074F0">
            <w:pPr>
              <w:rPr>
                <w:b w:val="0"/>
              </w:rPr>
            </w:pPr>
            <w:r w:rsidRPr="009449A8">
              <w:rPr>
                <w:b w:val="0"/>
              </w:rPr>
              <w:t>Table 2.1 Allowed Uses</w:t>
            </w:r>
          </w:p>
        </w:tc>
        <w:tc>
          <w:tcPr>
            <w:tcW w:w="4675" w:type="dxa"/>
          </w:tcPr>
          <w:p w14:paraId="2AA75F70" w14:textId="77777777" w:rsidR="004D5B0F" w:rsidRPr="00BE7E6E" w:rsidRDefault="004D5B0F" w:rsidP="00A074F0">
            <w:pPr>
              <w:jc w:val="center"/>
              <w:cnfStyle w:val="000000100000" w:firstRow="0" w:lastRow="0" w:firstColumn="0" w:lastColumn="0" w:oddVBand="0" w:evenVBand="0" w:oddHBand="1" w:evenHBand="0" w:firstRowFirstColumn="0" w:firstRowLastColumn="0" w:lastRowFirstColumn="0" w:lastRowLastColumn="0"/>
            </w:pPr>
            <w:r>
              <w:t>6-8</w:t>
            </w:r>
          </w:p>
        </w:tc>
      </w:tr>
      <w:tr w:rsidR="004D5B0F" w14:paraId="3EEC55D6" w14:textId="77777777" w:rsidTr="00A074F0">
        <w:trPr>
          <w:jc w:val="center"/>
        </w:trPr>
        <w:tc>
          <w:tcPr>
            <w:cnfStyle w:val="001000000000" w:firstRow="0" w:lastRow="0" w:firstColumn="1" w:lastColumn="0" w:oddVBand="0" w:evenVBand="0" w:oddHBand="0" w:evenHBand="0" w:firstRowFirstColumn="0" w:firstRowLastColumn="0" w:lastRowFirstColumn="0" w:lastRowLastColumn="0"/>
            <w:tcW w:w="4675" w:type="dxa"/>
          </w:tcPr>
          <w:p w14:paraId="49190DC0" w14:textId="77777777" w:rsidR="004D5B0F" w:rsidRDefault="004D5B0F" w:rsidP="00A074F0">
            <w:pPr>
              <w:rPr>
                <w:b w:val="0"/>
              </w:rPr>
            </w:pPr>
            <w:r w:rsidRPr="008163BC">
              <w:rPr>
                <w:b w:val="0"/>
              </w:rPr>
              <w:t>Table 2.2:  Dimensional Standards</w:t>
            </w:r>
            <w:r>
              <w:rPr>
                <w:b w:val="0"/>
              </w:rPr>
              <w:t xml:space="preserve"> for Non-Village Districts</w:t>
            </w:r>
          </w:p>
        </w:tc>
        <w:tc>
          <w:tcPr>
            <w:tcW w:w="4675" w:type="dxa"/>
          </w:tcPr>
          <w:p w14:paraId="61316493" w14:textId="77777777" w:rsidR="004D5B0F" w:rsidRPr="00BE7E6E" w:rsidRDefault="004D5B0F" w:rsidP="00A074F0">
            <w:pPr>
              <w:jc w:val="center"/>
              <w:cnfStyle w:val="000000000000" w:firstRow="0" w:lastRow="0" w:firstColumn="0" w:lastColumn="0" w:oddVBand="0" w:evenVBand="0" w:oddHBand="0" w:evenHBand="0" w:firstRowFirstColumn="0" w:firstRowLastColumn="0" w:lastRowFirstColumn="0" w:lastRowLastColumn="0"/>
            </w:pPr>
            <w:r>
              <w:t>9-10</w:t>
            </w:r>
          </w:p>
        </w:tc>
      </w:tr>
      <w:tr w:rsidR="004D5B0F" w14:paraId="7F28FE03" w14:textId="77777777" w:rsidTr="00A07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14:paraId="0BA5C4F1" w14:textId="77777777" w:rsidR="004D5B0F" w:rsidRDefault="004D5B0F" w:rsidP="00A074F0">
            <w:pPr>
              <w:rPr>
                <w:b w:val="0"/>
              </w:rPr>
            </w:pPr>
            <w:r w:rsidRPr="008163BC">
              <w:rPr>
                <w:b w:val="0"/>
              </w:rPr>
              <w:t>Table 2.3:  Dimensional Standards for Village Districts</w:t>
            </w:r>
          </w:p>
        </w:tc>
        <w:tc>
          <w:tcPr>
            <w:tcW w:w="4675" w:type="dxa"/>
          </w:tcPr>
          <w:p w14:paraId="71810EFD" w14:textId="77777777" w:rsidR="004D5B0F" w:rsidRPr="00BE7E6E" w:rsidRDefault="004D5B0F" w:rsidP="00A074F0">
            <w:pPr>
              <w:jc w:val="center"/>
              <w:cnfStyle w:val="000000100000" w:firstRow="0" w:lastRow="0" w:firstColumn="0" w:lastColumn="0" w:oddVBand="0" w:evenVBand="0" w:oddHBand="1" w:evenHBand="0" w:firstRowFirstColumn="0" w:firstRowLastColumn="0" w:lastRowFirstColumn="0" w:lastRowLastColumn="0"/>
            </w:pPr>
            <w:r>
              <w:t>10-11</w:t>
            </w:r>
          </w:p>
        </w:tc>
      </w:tr>
      <w:tr w:rsidR="004D5B0F" w14:paraId="5FE86840" w14:textId="77777777" w:rsidTr="00A074F0">
        <w:trPr>
          <w:jc w:val="center"/>
        </w:trPr>
        <w:tc>
          <w:tcPr>
            <w:cnfStyle w:val="001000000000" w:firstRow="0" w:lastRow="0" w:firstColumn="1" w:lastColumn="0" w:oddVBand="0" w:evenVBand="0" w:oddHBand="0" w:evenHBand="0" w:firstRowFirstColumn="0" w:firstRowLastColumn="0" w:lastRowFirstColumn="0" w:lastRowLastColumn="0"/>
            <w:tcW w:w="4675" w:type="dxa"/>
            <w:tcBorders>
              <w:left w:val="single" w:sz="4" w:space="0" w:color="auto"/>
            </w:tcBorders>
          </w:tcPr>
          <w:p w14:paraId="62A5ADE7" w14:textId="77777777" w:rsidR="004D5B0F" w:rsidRDefault="004D5B0F" w:rsidP="00A074F0">
            <w:pPr>
              <w:rPr>
                <w:b w:val="0"/>
              </w:rPr>
            </w:pPr>
            <w:r w:rsidRPr="00234C95">
              <w:rPr>
                <w:b w:val="0"/>
              </w:rPr>
              <w:t xml:space="preserve">Table 3.1:  </w:t>
            </w:r>
            <w:r>
              <w:rPr>
                <w:b w:val="0"/>
              </w:rPr>
              <w:t xml:space="preserve">Preliminary </w:t>
            </w:r>
            <w:r w:rsidRPr="00234C95">
              <w:rPr>
                <w:b w:val="0"/>
              </w:rPr>
              <w:t>Site Plan Requirements</w:t>
            </w:r>
          </w:p>
        </w:tc>
        <w:tc>
          <w:tcPr>
            <w:tcW w:w="4675" w:type="dxa"/>
          </w:tcPr>
          <w:p w14:paraId="090D57A7" w14:textId="77777777" w:rsidR="004D5B0F" w:rsidRPr="00BE7E6E" w:rsidRDefault="004D5B0F" w:rsidP="00A074F0">
            <w:pPr>
              <w:jc w:val="center"/>
              <w:cnfStyle w:val="000000000000" w:firstRow="0" w:lastRow="0" w:firstColumn="0" w:lastColumn="0" w:oddVBand="0" w:evenVBand="0" w:oddHBand="0" w:evenHBand="0" w:firstRowFirstColumn="0" w:firstRowLastColumn="0" w:lastRowFirstColumn="0" w:lastRowLastColumn="0"/>
            </w:pPr>
            <w:r>
              <w:t>23</w:t>
            </w:r>
          </w:p>
        </w:tc>
      </w:tr>
      <w:tr w:rsidR="004D5B0F" w14:paraId="6ABEB107" w14:textId="77777777" w:rsidTr="00A07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Borders>
              <w:left w:val="single" w:sz="4" w:space="0" w:color="auto"/>
            </w:tcBorders>
          </w:tcPr>
          <w:p w14:paraId="71F43D22" w14:textId="77777777" w:rsidR="004D5B0F" w:rsidRPr="00234C95" w:rsidRDefault="004D5B0F" w:rsidP="00A074F0">
            <w:pPr>
              <w:rPr>
                <w:b w:val="0"/>
              </w:rPr>
            </w:pPr>
            <w:r>
              <w:rPr>
                <w:b w:val="0"/>
              </w:rPr>
              <w:t>Table 3.2: Final Site Plan Requirements</w:t>
            </w:r>
          </w:p>
        </w:tc>
        <w:tc>
          <w:tcPr>
            <w:tcW w:w="4675" w:type="dxa"/>
          </w:tcPr>
          <w:p w14:paraId="41DA320B"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24-25</w:t>
            </w:r>
          </w:p>
        </w:tc>
      </w:tr>
      <w:tr w:rsidR="004D5B0F" w14:paraId="2095D03F" w14:textId="77777777" w:rsidTr="00A074F0">
        <w:trPr>
          <w:jc w:val="center"/>
        </w:trPr>
        <w:tc>
          <w:tcPr>
            <w:cnfStyle w:val="001000000000" w:firstRow="0" w:lastRow="0" w:firstColumn="1" w:lastColumn="0" w:oddVBand="0" w:evenVBand="0" w:oddHBand="0" w:evenHBand="0" w:firstRowFirstColumn="0" w:firstRowLastColumn="0" w:lastRowFirstColumn="0" w:lastRowLastColumn="0"/>
            <w:tcW w:w="4675" w:type="dxa"/>
            <w:tcBorders>
              <w:left w:val="single" w:sz="4" w:space="0" w:color="auto"/>
            </w:tcBorders>
          </w:tcPr>
          <w:p w14:paraId="309A3C00" w14:textId="77777777" w:rsidR="004D5B0F" w:rsidRDefault="004D5B0F" w:rsidP="00A074F0">
            <w:pPr>
              <w:rPr>
                <w:b w:val="0"/>
              </w:rPr>
            </w:pPr>
            <w:r w:rsidRPr="0091316E">
              <w:rPr>
                <w:b w:val="0"/>
              </w:rPr>
              <w:t>Table 4.1 Subdivision Application Requirements</w:t>
            </w:r>
          </w:p>
        </w:tc>
        <w:tc>
          <w:tcPr>
            <w:tcW w:w="4675" w:type="dxa"/>
          </w:tcPr>
          <w:p w14:paraId="27FC9967" w14:textId="77777777" w:rsidR="004D5B0F" w:rsidRPr="00BE7E6E" w:rsidRDefault="004D5B0F" w:rsidP="00A074F0">
            <w:pPr>
              <w:jc w:val="center"/>
              <w:cnfStyle w:val="000000000000" w:firstRow="0" w:lastRow="0" w:firstColumn="0" w:lastColumn="0" w:oddVBand="0" w:evenVBand="0" w:oddHBand="0" w:evenHBand="0" w:firstRowFirstColumn="0" w:firstRowLastColumn="0" w:lastRowFirstColumn="0" w:lastRowLastColumn="0"/>
            </w:pPr>
            <w:r>
              <w:t>35-38</w:t>
            </w:r>
          </w:p>
        </w:tc>
      </w:tr>
      <w:tr w:rsidR="004D5B0F" w14:paraId="6E658CF8" w14:textId="77777777" w:rsidTr="00A07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14:paraId="2E62D3D5" w14:textId="77777777" w:rsidR="004D5B0F" w:rsidRDefault="004D5B0F" w:rsidP="00A074F0">
            <w:pPr>
              <w:rPr>
                <w:b w:val="0"/>
              </w:rPr>
            </w:pPr>
            <w:r w:rsidRPr="00D8343F">
              <w:rPr>
                <w:b w:val="0"/>
              </w:rPr>
              <w:t>Table 5.1:  Minimum Parking Ratios</w:t>
            </w:r>
          </w:p>
        </w:tc>
        <w:tc>
          <w:tcPr>
            <w:tcW w:w="4675" w:type="dxa"/>
          </w:tcPr>
          <w:p w14:paraId="20656F24" w14:textId="77777777" w:rsidR="004D5B0F" w:rsidRPr="00BE7E6E" w:rsidRDefault="004D5B0F" w:rsidP="00A074F0">
            <w:pPr>
              <w:jc w:val="center"/>
              <w:cnfStyle w:val="000000100000" w:firstRow="0" w:lastRow="0" w:firstColumn="0" w:lastColumn="0" w:oddVBand="0" w:evenVBand="0" w:oddHBand="1" w:evenHBand="0" w:firstRowFirstColumn="0" w:firstRowLastColumn="0" w:lastRowFirstColumn="0" w:lastRowLastColumn="0"/>
            </w:pPr>
            <w:r>
              <w:t>54-55</w:t>
            </w:r>
          </w:p>
        </w:tc>
      </w:tr>
      <w:tr w:rsidR="004D5B0F" w14:paraId="472CFFCF" w14:textId="77777777" w:rsidTr="00A074F0">
        <w:trPr>
          <w:jc w:val="center"/>
        </w:trPr>
        <w:tc>
          <w:tcPr>
            <w:cnfStyle w:val="001000000000" w:firstRow="0" w:lastRow="0" w:firstColumn="1" w:lastColumn="0" w:oddVBand="0" w:evenVBand="0" w:oddHBand="0" w:evenHBand="0" w:firstRowFirstColumn="0" w:firstRowLastColumn="0" w:lastRowFirstColumn="0" w:lastRowLastColumn="0"/>
            <w:tcW w:w="4675" w:type="dxa"/>
          </w:tcPr>
          <w:p w14:paraId="48DDFE94" w14:textId="77777777" w:rsidR="004D5B0F" w:rsidRPr="004B5995" w:rsidRDefault="004D5B0F" w:rsidP="00A074F0">
            <w:pPr>
              <w:rPr>
                <w:b w:val="0"/>
              </w:rPr>
            </w:pPr>
            <w:r>
              <w:rPr>
                <w:b w:val="0"/>
              </w:rPr>
              <w:t xml:space="preserve">Table 6.1 </w:t>
            </w:r>
            <w:r w:rsidRPr="004B5995">
              <w:rPr>
                <w:b w:val="0"/>
              </w:rPr>
              <w:t>Parking Area Design Standards</w:t>
            </w:r>
          </w:p>
        </w:tc>
        <w:tc>
          <w:tcPr>
            <w:tcW w:w="4675" w:type="dxa"/>
          </w:tcPr>
          <w:p w14:paraId="077C509B"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58-59</w:t>
            </w:r>
          </w:p>
        </w:tc>
      </w:tr>
      <w:tr w:rsidR="004D5B0F" w14:paraId="520AAE00" w14:textId="77777777" w:rsidTr="00A07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14:paraId="245E7634" w14:textId="77777777" w:rsidR="004D5B0F" w:rsidRPr="000518A8" w:rsidRDefault="004D5B0F" w:rsidP="00A074F0">
            <w:pPr>
              <w:rPr>
                <w:b w:val="0"/>
              </w:rPr>
            </w:pPr>
            <w:r w:rsidRPr="000518A8">
              <w:rPr>
                <w:b w:val="0"/>
              </w:rPr>
              <w:t>Table 7.1:  Comparison of Standards for Home Occupations and Home Enterprises</w:t>
            </w:r>
          </w:p>
        </w:tc>
        <w:tc>
          <w:tcPr>
            <w:tcW w:w="4675" w:type="dxa"/>
          </w:tcPr>
          <w:p w14:paraId="56E95FBD" w14:textId="77777777" w:rsidR="004D5B0F" w:rsidRPr="000518A8" w:rsidRDefault="004D5B0F" w:rsidP="00A074F0">
            <w:pPr>
              <w:jc w:val="center"/>
              <w:cnfStyle w:val="000000100000" w:firstRow="0" w:lastRow="0" w:firstColumn="0" w:lastColumn="0" w:oddVBand="0" w:evenVBand="0" w:oddHBand="1" w:evenHBand="0" w:firstRowFirstColumn="0" w:firstRowLastColumn="0" w:lastRowFirstColumn="0" w:lastRowLastColumn="0"/>
            </w:pPr>
            <w:r w:rsidRPr="000518A8">
              <w:t>7</w:t>
            </w:r>
            <w:r>
              <w:t>2</w:t>
            </w:r>
          </w:p>
        </w:tc>
      </w:tr>
      <w:tr w:rsidR="004D5B0F" w14:paraId="2E08651F" w14:textId="77777777" w:rsidTr="00A074F0">
        <w:trPr>
          <w:jc w:val="center"/>
        </w:trPr>
        <w:tc>
          <w:tcPr>
            <w:cnfStyle w:val="001000000000" w:firstRow="0" w:lastRow="0" w:firstColumn="1" w:lastColumn="0" w:oddVBand="0" w:evenVBand="0" w:oddHBand="0" w:evenHBand="0" w:firstRowFirstColumn="0" w:firstRowLastColumn="0" w:lastRowFirstColumn="0" w:lastRowLastColumn="0"/>
            <w:tcW w:w="4675" w:type="dxa"/>
          </w:tcPr>
          <w:p w14:paraId="7EC215C1" w14:textId="77777777" w:rsidR="004D5B0F" w:rsidRPr="000518A8" w:rsidRDefault="004D5B0F" w:rsidP="00A074F0">
            <w:pPr>
              <w:rPr>
                <w:b w:val="0"/>
              </w:rPr>
            </w:pPr>
            <w:r>
              <w:rPr>
                <w:b w:val="0"/>
              </w:rPr>
              <w:t xml:space="preserve">Table 9.1 </w:t>
            </w:r>
            <w:r w:rsidRPr="000518A8">
              <w:rPr>
                <w:b w:val="0"/>
              </w:rPr>
              <w:t>River Corridor Standards</w:t>
            </w:r>
          </w:p>
        </w:tc>
        <w:tc>
          <w:tcPr>
            <w:tcW w:w="4675" w:type="dxa"/>
          </w:tcPr>
          <w:p w14:paraId="76C9928F" w14:textId="77777777" w:rsidR="004D5B0F" w:rsidRPr="000518A8" w:rsidRDefault="004D5B0F" w:rsidP="00A074F0">
            <w:pPr>
              <w:jc w:val="center"/>
              <w:cnfStyle w:val="000000000000" w:firstRow="0" w:lastRow="0" w:firstColumn="0" w:lastColumn="0" w:oddVBand="0" w:evenVBand="0" w:oddHBand="0" w:evenHBand="0" w:firstRowFirstColumn="0" w:firstRowLastColumn="0" w:lastRowFirstColumn="0" w:lastRowLastColumn="0"/>
            </w:pPr>
            <w:r>
              <w:t>89</w:t>
            </w:r>
          </w:p>
        </w:tc>
      </w:tr>
    </w:tbl>
    <w:p w14:paraId="131C22C4" w14:textId="77777777" w:rsidR="004D5B0F" w:rsidRDefault="004D5B0F" w:rsidP="004D5B0F">
      <w:pPr>
        <w:rPr>
          <w:b/>
        </w:rPr>
      </w:pPr>
    </w:p>
    <w:p w14:paraId="396E7E23" w14:textId="77777777" w:rsidR="004D5B0F" w:rsidRDefault="004D5B0F" w:rsidP="004D5B0F">
      <w:pPr>
        <w:rPr>
          <w:b/>
        </w:rPr>
      </w:pPr>
    </w:p>
    <w:tbl>
      <w:tblPr>
        <w:tblStyle w:val="ListTable3-Accent51"/>
        <w:tblW w:w="0" w:type="auto"/>
        <w:jc w:val="center"/>
        <w:tblLook w:val="04A0" w:firstRow="1" w:lastRow="0" w:firstColumn="1" w:lastColumn="0" w:noHBand="0" w:noVBand="1"/>
      </w:tblPr>
      <w:tblGrid>
        <w:gridCol w:w="4675"/>
        <w:gridCol w:w="4675"/>
      </w:tblGrid>
      <w:tr w:rsidR="004D5B0F" w14:paraId="4DACB804" w14:textId="77777777" w:rsidTr="00A074F0">
        <w:trPr>
          <w:cnfStyle w:val="100000000000" w:firstRow="1" w:lastRow="0" w:firstColumn="0" w:lastColumn="0" w:oddVBand="0" w:evenVBand="0" w:oddHBand="0" w:evenHBand="0" w:firstRowFirstColumn="0" w:firstRowLastColumn="0" w:lastRowFirstColumn="0" w:lastRowLastColumn="0"/>
          <w:tblHeader/>
          <w:jc w:val="center"/>
        </w:trPr>
        <w:tc>
          <w:tcPr>
            <w:cnfStyle w:val="001000000100" w:firstRow="0" w:lastRow="0" w:firstColumn="1" w:lastColumn="0" w:oddVBand="0" w:evenVBand="0" w:oddHBand="0" w:evenHBand="0" w:firstRowFirstColumn="1" w:firstRowLastColumn="0" w:lastRowFirstColumn="0" w:lastRowLastColumn="0"/>
            <w:tcW w:w="9350" w:type="dxa"/>
            <w:gridSpan w:val="2"/>
          </w:tcPr>
          <w:p w14:paraId="5EE9E2C0" w14:textId="77777777" w:rsidR="004D5B0F" w:rsidRPr="00E01021" w:rsidRDefault="004D5B0F" w:rsidP="00A074F0">
            <w:pPr>
              <w:jc w:val="center"/>
            </w:pPr>
            <w:r w:rsidRPr="00E01021">
              <w:t xml:space="preserve">List of </w:t>
            </w:r>
            <w:r>
              <w:t>Figures</w:t>
            </w:r>
          </w:p>
        </w:tc>
      </w:tr>
      <w:tr w:rsidR="004D5B0F" w14:paraId="11BD3F4B" w14:textId="77777777" w:rsidTr="00A074F0">
        <w:trPr>
          <w:cnfStyle w:val="100000000000" w:firstRow="1" w:lastRow="0" w:firstColumn="0" w:lastColumn="0" w:oddVBand="0" w:evenVBand="0" w:oddHBand="0" w:evenHBand="0" w:firstRowFirstColumn="0" w:firstRowLastColumn="0" w:lastRowFirstColumn="0" w:lastRowLastColumn="0"/>
          <w:tblHeader/>
          <w:jc w:val="center"/>
        </w:trPr>
        <w:tc>
          <w:tcPr>
            <w:cnfStyle w:val="001000000100" w:firstRow="0" w:lastRow="0" w:firstColumn="1" w:lastColumn="0" w:oddVBand="0" w:evenVBand="0" w:oddHBand="0" w:evenHBand="0" w:firstRowFirstColumn="1" w:firstRowLastColumn="0" w:lastRowFirstColumn="0" w:lastRowLastColumn="0"/>
            <w:tcW w:w="4675" w:type="dxa"/>
          </w:tcPr>
          <w:p w14:paraId="761C4A3D" w14:textId="77777777" w:rsidR="004D5B0F" w:rsidRPr="00BE7E6E" w:rsidRDefault="004D5B0F" w:rsidP="00A074F0">
            <w:pPr>
              <w:jc w:val="center"/>
              <w:rPr>
                <w:bCs w:val="0"/>
              </w:rPr>
            </w:pPr>
            <w:r>
              <w:rPr>
                <w:bCs w:val="0"/>
              </w:rPr>
              <w:t>Figure</w:t>
            </w:r>
          </w:p>
        </w:tc>
        <w:tc>
          <w:tcPr>
            <w:tcW w:w="4675" w:type="dxa"/>
          </w:tcPr>
          <w:p w14:paraId="36590FBB" w14:textId="77777777" w:rsidR="004D5B0F" w:rsidRPr="00BE7E6E" w:rsidRDefault="004D5B0F" w:rsidP="00A074F0">
            <w:pPr>
              <w:jc w:val="center"/>
              <w:cnfStyle w:val="100000000000" w:firstRow="1" w:lastRow="0" w:firstColumn="0" w:lastColumn="0" w:oddVBand="0" w:evenVBand="0" w:oddHBand="0" w:evenHBand="0" w:firstRowFirstColumn="0" w:firstRowLastColumn="0" w:lastRowFirstColumn="0" w:lastRowLastColumn="0"/>
              <w:rPr>
                <w:b w:val="0"/>
              </w:rPr>
            </w:pPr>
            <w:r>
              <w:t>Page</w:t>
            </w:r>
          </w:p>
        </w:tc>
      </w:tr>
      <w:tr w:rsidR="004D5B0F" w14:paraId="3F3B14C0" w14:textId="77777777" w:rsidTr="00A07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14:paraId="2431E93A" w14:textId="77777777" w:rsidR="004D5B0F" w:rsidRDefault="004D5B0F" w:rsidP="00A074F0">
            <w:pPr>
              <w:rPr>
                <w:b w:val="0"/>
              </w:rPr>
            </w:pPr>
            <w:r w:rsidRPr="009449A8">
              <w:rPr>
                <w:b w:val="0"/>
              </w:rPr>
              <w:t>How to Get a Zoning Permit:  At a Glance</w:t>
            </w:r>
          </w:p>
        </w:tc>
        <w:tc>
          <w:tcPr>
            <w:tcW w:w="4675" w:type="dxa"/>
          </w:tcPr>
          <w:p w14:paraId="29CD2CC4" w14:textId="77777777" w:rsidR="004D5B0F" w:rsidRPr="009449A8" w:rsidRDefault="004D5B0F" w:rsidP="00A074F0">
            <w:pPr>
              <w:jc w:val="center"/>
              <w:cnfStyle w:val="000000100000" w:firstRow="0" w:lastRow="0" w:firstColumn="0" w:lastColumn="0" w:oddVBand="0" w:evenVBand="0" w:oddHBand="1" w:evenHBand="0" w:firstRowFirstColumn="0" w:firstRowLastColumn="0" w:lastRowFirstColumn="0" w:lastRowLastColumn="0"/>
            </w:pPr>
            <w:r>
              <w:t>ii</w:t>
            </w:r>
          </w:p>
        </w:tc>
      </w:tr>
      <w:tr w:rsidR="004D5B0F" w14:paraId="025BD56D" w14:textId="77777777" w:rsidTr="00A074F0">
        <w:trPr>
          <w:jc w:val="center"/>
        </w:trPr>
        <w:tc>
          <w:tcPr>
            <w:cnfStyle w:val="001000000000" w:firstRow="0" w:lastRow="0" w:firstColumn="1" w:lastColumn="0" w:oddVBand="0" w:evenVBand="0" w:oddHBand="0" w:evenHBand="0" w:firstRowFirstColumn="0" w:firstRowLastColumn="0" w:lastRowFirstColumn="0" w:lastRowLastColumn="0"/>
            <w:tcW w:w="4675" w:type="dxa"/>
          </w:tcPr>
          <w:p w14:paraId="5897D068" w14:textId="77777777" w:rsidR="004D5B0F" w:rsidRDefault="004D5B0F" w:rsidP="00A074F0">
            <w:pPr>
              <w:rPr>
                <w:b w:val="0"/>
              </w:rPr>
            </w:pPr>
            <w:r>
              <w:rPr>
                <w:b w:val="0"/>
              </w:rPr>
              <w:t>Figure 2.1 Measuring Height</w:t>
            </w:r>
          </w:p>
        </w:tc>
        <w:tc>
          <w:tcPr>
            <w:tcW w:w="4675" w:type="dxa"/>
          </w:tcPr>
          <w:p w14:paraId="53230AA2" w14:textId="77777777" w:rsidR="004D5B0F" w:rsidRPr="009449A8" w:rsidRDefault="004D5B0F" w:rsidP="00A074F0">
            <w:pPr>
              <w:jc w:val="center"/>
              <w:cnfStyle w:val="000000000000" w:firstRow="0" w:lastRow="0" w:firstColumn="0" w:lastColumn="0" w:oddVBand="0" w:evenVBand="0" w:oddHBand="0" w:evenHBand="0" w:firstRowFirstColumn="0" w:firstRowLastColumn="0" w:lastRowFirstColumn="0" w:lastRowLastColumn="0"/>
            </w:pPr>
            <w:r>
              <w:t>11</w:t>
            </w:r>
          </w:p>
        </w:tc>
      </w:tr>
      <w:tr w:rsidR="004D5B0F" w14:paraId="0E7BBAC1" w14:textId="77777777" w:rsidTr="00A07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14:paraId="181771A5" w14:textId="77777777" w:rsidR="004D5B0F" w:rsidRDefault="004D5B0F" w:rsidP="00A074F0">
            <w:pPr>
              <w:rPr>
                <w:b w:val="0"/>
              </w:rPr>
            </w:pPr>
            <w:r>
              <w:rPr>
                <w:b w:val="0"/>
              </w:rPr>
              <w:t>Figure 2.2 Measuring Setbacks</w:t>
            </w:r>
          </w:p>
        </w:tc>
        <w:tc>
          <w:tcPr>
            <w:tcW w:w="4675" w:type="dxa"/>
          </w:tcPr>
          <w:p w14:paraId="566F7F83" w14:textId="77777777" w:rsidR="004D5B0F" w:rsidRPr="009449A8" w:rsidRDefault="004D5B0F" w:rsidP="00A074F0">
            <w:pPr>
              <w:jc w:val="center"/>
              <w:cnfStyle w:val="000000100000" w:firstRow="0" w:lastRow="0" w:firstColumn="0" w:lastColumn="0" w:oddVBand="0" w:evenVBand="0" w:oddHBand="1" w:evenHBand="0" w:firstRowFirstColumn="0" w:firstRowLastColumn="0" w:lastRowFirstColumn="0" w:lastRowLastColumn="0"/>
            </w:pPr>
            <w:r>
              <w:t>12</w:t>
            </w:r>
          </w:p>
        </w:tc>
      </w:tr>
      <w:tr w:rsidR="004D5B0F" w14:paraId="4DB5B065" w14:textId="77777777" w:rsidTr="00A074F0">
        <w:trPr>
          <w:jc w:val="center"/>
        </w:trPr>
        <w:tc>
          <w:tcPr>
            <w:cnfStyle w:val="001000000000" w:firstRow="0" w:lastRow="0" w:firstColumn="1" w:lastColumn="0" w:oddVBand="0" w:evenVBand="0" w:oddHBand="0" w:evenHBand="0" w:firstRowFirstColumn="0" w:firstRowLastColumn="0" w:lastRowFirstColumn="0" w:lastRowLastColumn="0"/>
            <w:tcW w:w="4675" w:type="dxa"/>
          </w:tcPr>
          <w:p w14:paraId="3BB842C0" w14:textId="77777777" w:rsidR="004D5B0F" w:rsidRDefault="004D5B0F" w:rsidP="00A074F0">
            <w:pPr>
              <w:rPr>
                <w:b w:val="0"/>
              </w:rPr>
            </w:pPr>
            <w:r>
              <w:rPr>
                <w:b w:val="0"/>
              </w:rPr>
              <w:t>Figure 2.3</w:t>
            </w:r>
            <w:r w:rsidRPr="00232A8C">
              <w:rPr>
                <w:b w:val="0"/>
              </w:rPr>
              <w:t xml:space="preserve"> Consistent Setback Line in Village Districts (An Example)</w:t>
            </w:r>
          </w:p>
        </w:tc>
        <w:tc>
          <w:tcPr>
            <w:tcW w:w="4675" w:type="dxa"/>
          </w:tcPr>
          <w:p w14:paraId="26E581EA" w14:textId="77777777" w:rsidR="004D5B0F" w:rsidRPr="009449A8" w:rsidRDefault="004D5B0F" w:rsidP="00A074F0">
            <w:pPr>
              <w:jc w:val="center"/>
              <w:cnfStyle w:val="000000000000" w:firstRow="0" w:lastRow="0" w:firstColumn="0" w:lastColumn="0" w:oddVBand="0" w:evenVBand="0" w:oddHBand="0" w:evenHBand="0" w:firstRowFirstColumn="0" w:firstRowLastColumn="0" w:lastRowFirstColumn="0" w:lastRowLastColumn="0"/>
            </w:pPr>
            <w:r>
              <w:t>13</w:t>
            </w:r>
          </w:p>
        </w:tc>
      </w:tr>
      <w:tr w:rsidR="004D5B0F" w14:paraId="3A689B60" w14:textId="77777777" w:rsidTr="00A07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14:paraId="4E3CE9FB" w14:textId="77777777" w:rsidR="004D5B0F" w:rsidRDefault="004D5B0F" w:rsidP="00A074F0">
            <w:pPr>
              <w:rPr>
                <w:b w:val="0"/>
              </w:rPr>
            </w:pPr>
            <w:r w:rsidRPr="00232A8C">
              <w:rPr>
                <w:b w:val="0"/>
              </w:rPr>
              <w:t>Figure 2.4 Average Setback Line in Village Districts (An Example)</w:t>
            </w:r>
          </w:p>
        </w:tc>
        <w:tc>
          <w:tcPr>
            <w:tcW w:w="4675" w:type="dxa"/>
          </w:tcPr>
          <w:p w14:paraId="11E9337A" w14:textId="77777777" w:rsidR="004D5B0F" w:rsidRPr="009449A8" w:rsidRDefault="004D5B0F" w:rsidP="00A074F0">
            <w:pPr>
              <w:jc w:val="center"/>
              <w:cnfStyle w:val="000000100000" w:firstRow="0" w:lastRow="0" w:firstColumn="0" w:lastColumn="0" w:oddVBand="0" w:evenVBand="0" w:oddHBand="1" w:evenHBand="0" w:firstRowFirstColumn="0" w:firstRowLastColumn="0" w:lastRowFirstColumn="0" w:lastRowLastColumn="0"/>
            </w:pPr>
            <w:r>
              <w:t>13</w:t>
            </w:r>
          </w:p>
        </w:tc>
      </w:tr>
      <w:tr w:rsidR="004D5B0F" w14:paraId="3851EC18" w14:textId="77777777" w:rsidTr="00A074F0">
        <w:trPr>
          <w:jc w:val="center"/>
        </w:trPr>
        <w:tc>
          <w:tcPr>
            <w:cnfStyle w:val="001000000000" w:firstRow="0" w:lastRow="0" w:firstColumn="1" w:lastColumn="0" w:oddVBand="0" w:evenVBand="0" w:oddHBand="0" w:evenHBand="0" w:firstRowFirstColumn="0" w:firstRowLastColumn="0" w:lastRowFirstColumn="0" w:lastRowLastColumn="0"/>
            <w:tcW w:w="4675" w:type="dxa"/>
          </w:tcPr>
          <w:p w14:paraId="5A1D735C" w14:textId="77777777" w:rsidR="004D5B0F" w:rsidRDefault="004D5B0F" w:rsidP="00A074F0">
            <w:pPr>
              <w:rPr>
                <w:b w:val="0"/>
              </w:rPr>
            </w:pPr>
            <w:r w:rsidRPr="007F656C">
              <w:rPr>
                <w:b w:val="0"/>
              </w:rPr>
              <w:t>Figure 3.1.  Timeline for Zoning Permits and Approvals</w:t>
            </w:r>
          </w:p>
        </w:tc>
        <w:tc>
          <w:tcPr>
            <w:tcW w:w="4675" w:type="dxa"/>
          </w:tcPr>
          <w:p w14:paraId="36DF872F" w14:textId="77777777" w:rsidR="004D5B0F" w:rsidRPr="009449A8" w:rsidRDefault="004D5B0F" w:rsidP="00A074F0">
            <w:pPr>
              <w:jc w:val="center"/>
              <w:cnfStyle w:val="000000000000" w:firstRow="0" w:lastRow="0" w:firstColumn="0" w:lastColumn="0" w:oddVBand="0" w:evenVBand="0" w:oddHBand="0" w:evenHBand="0" w:firstRowFirstColumn="0" w:firstRowLastColumn="0" w:lastRowFirstColumn="0" w:lastRowLastColumn="0"/>
            </w:pPr>
            <w:r>
              <w:t>16</w:t>
            </w:r>
          </w:p>
        </w:tc>
      </w:tr>
      <w:tr w:rsidR="004D5B0F" w14:paraId="00DFC0D5" w14:textId="77777777" w:rsidTr="00A07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14:paraId="39DB1C47" w14:textId="77777777" w:rsidR="004D5B0F" w:rsidRDefault="004D5B0F" w:rsidP="00A074F0">
            <w:pPr>
              <w:rPr>
                <w:b w:val="0"/>
              </w:rPr>
            </w:pPr>
            <w:r w:rsidRPr="007F656C">
              <w:rPr>
                <w:b w:val="0"/>
              </w:rPr>
              <w:t>Figure 3.2 - Determining Undue Adverse Effect</w:t>
            </w:r>
          </w:p>
        </w:tc>
        <w:tc>
          <w:tcPr>
            <w:tcW w:w="4675" w:type="dxa"/>
          </w:tcPr>
          <w:p w14:paraId="25D8952E" w14:textId="77777777" w:rsidR="004D5B0F" w:rsidRPr="009449A8" w:rsidRDefault="004D5B0F" w:rsidP="00A074F0">
            <w:pPr>
              <w:jc w:val="center"/>
              <w:cnfStyle w:val="000000100000" w:firstRow="0" w:lastRow="0" w:firstColumn="0" w:lastColumn="0" w:oddVBand="0" w:evenVBand="0" w:oddHBand="1" w:evenHBand="0" w:firstRowFirstColumn="0" w:firstRowLastColumn="0" w:lastRowFirstColumn="0" w:lastRowLastColumn="0"/>
            </w:pPr>
            <w:r>
              <w:t>21</w:t>
            </w:r>
          </w:p>
        </w:tc>
      </w:tr>
      <w:tr w:rsidR="004D5B0F" w14:paraId="563159B8" w14:textId="77777777" w:rsidTr="00A074F0">
        <w:trPr>
          <w:jc w:val="center"/>
        </w:trPr>
        <w:tc>
          <w:tcPr>
            <w:cnfStyle w:val="001000000000" w:firstRow="0" w:lastRow="0" w:firstColumn="1" w:lastColumn="0" w:oddVBand="0" w:evenVBand="0" w:oddHBand="0" w:evenHBand="0" w:firstRowFirstColumn="0" w:firstRowLastColumn="0" w:lastRowFirstColumn="0" w:lastRowLastColumn="0"/>
            <w:tcW w:w="4675" w:type="dxa"/>
          </w:tcPr>
          <w:p w14:paraId="22F56AEC" w14:textId="77777777" w:rsidR="004D5B0F" w:rsidRPr="00234C95" w:rsidRDefault="004D5B0F" w:rsidP="00A074F0">
            <w:pPr>
              <w:rPr>
                <w:b w:val="0"/>
              </w:rPr>
            </w:pPr>
            <w:r w:rsidRPr="00234C95">
              <w:rPr>
                <w:b w:val="0"/>
              </w:rPr>
              <w:t>Figure 3.3 Shifting Densities within a PUD</w:t>
            </w:r>
          </w:p>
        </w:tc>
        <w:tc>
          <w:tcPr>
            <w:tcW w:w="4675" w:type="dxa"/>
          </w:tcPr>
          <w:p w14:paraId="3C139469" w14:textId="77777777" w:rsidR="004D5B0F" w:rsidRPr="00234C95" w:rsidRDefault="004D5B0F" w:rsidP="00A074F0">
            <w:pPr>
              <w:jc w:val="center"/>
              <w:cnfStyle w:val="000000000000" w:firstRow="0" w:lastRow="0" w:firstColumn="0" w:lastColumn="0" w:oddVBand="0" w:evenVBand="0" w:oddHBand="0" w:evenHBand="0" w:firstRowFirstColumn="0" w:firstRowLastColumn="0" w:lastRowFirstColumn="0" w:lastRowLastColumn="0"/>
            </w:pPr>
            <w:r>
              <w:t>27</w:t>
            </w:r>
          </w:p>
        </w:tc>
      </w:tr>
      <w:tr w:rsidR="004D5B0F" w14:paraId="0B768FDF" w14:textId="77777777" w:rsidTr="00A07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14:paraId="3E4BDAA2" w14:textId="77777777" w:rsidR="004D5B0F" w:rsidRPr="0091316E" w:rsidRDefault="004D5B0F" w:rsidP="00A074F0">
            <w:pPr>
              <w:rPr>
                <w:b w:val="0"/>
              </w:rPr>
            </w:pPr>
            <w:r w:rsidRPr="0091316E">
              <w:rPr>
                <w:b w:val="0"/>
              </w:rPr>
              <w:t>Figure 3.4 Planned Unit Development</w:t>
            </w:r>
          </w:p>
        </w:tc>
        <w:tc>
          <w:tcPr>
            <w:tcW w:w="4675" w:type="dxa"/>
          </w:tcPr>
          <w:p w14:paraId="7F0F5D2D"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29</w:t>
            </w:r>
          </w:p>
        </w:tc>
      </w:tr>
      <w:tr w:rsidR="004D5B0F" w14:paraId="493EA3A4" w14:textId="77777777" w:rsidTr="00A074F0">
        <w:trPr>
          <w:jc w:val="center"/>
        </w:trPr>
        <w:tc>
          <w:tcPr>
            <w:cnfStyle w:val="001000000000" w:firstRow="0" w:lastRow="0" w:firstColumn="1" w:lastColumn="0" w:oddVBand="0" w:evenVBand="0" w:oddHBand="0" w:evenHBand="0" w:firstRowFirstColumn="0" w:firstRowLastColumn="0" w:lastRowFirstColumn="0" w:lastRowLastColumn="0"/>
            <w:tcW w:w="4675" w:type="dxa"/>
          </w:tcPr>
          <w:p w14:paraId="5E7A0FB0" w14:textId="77777777" w:rsidR="004D5B0F" w:rsidRPr="0091316E" w:rsidRDefault="004D5B0F" w:rsidP="00A074F0">
            <w:pPr>
              <w:rPr>
                <w:b w:val="0"/>
              </w:rPr>
            </w:pPr>
            <w:r w:rsidRPr="0091316E">
              <w:rPr>
                <w:b w:val="0"/>
              </w:rPr>
              <w:t>Figure 4.1 Subdivision Review Process: At a Glance</w:t>
            </w:r>
          </w:p>
        </w:tc>
        <w:tc>
          <w:tcPr>
            <w:tcW w:w="4675" w:type="dxa"/>
          </w:tcPr>
          <w:p w14:paraId="0BB8BD30"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39</w:t>
            </w:r>
          </w:p>
        </w:tc>
      </w:tr>
      <w:tr w:rsidR="004D5B0F" w14:paraId="4F95ABF9" w14:textId="77777777" w:rsidTr="00A07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14:paraId="0318B62E" w14:textId="77777777" w:rsidR="004D5B0F" w:rsidRPr="0091316E" w:rsidRDefault="004D5B0F" w:rsidP="00A074F0">
            <w:pPr>
              <w:rPr>
                <w:b w:val="0"/>
              </w:rPr>
            </w:pPr>
            <w:r w:rsidRPr="00D8343F">
              <w:rPr>
                <w:b w:val="0"/>
              </w:rPr>
              <w:t>Figure 5.1 – B-71 Standards for Residential Drives (VTrans)</w:t>
            </w:r>
          </w:p>
        </w:tc>
        <w:tc>
          <w:tcPr>
            <w:tcW w:w="4675" w:type="dxa"/>
          </w:tcPr>
          <w:p w14:paraId="6611AFE4"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50</w:t>
            </w:r>
          </w:p>
        </w:tc>
      </w:tr>
      <w:tr w:rsidR="004D5B0F" w14:paraId="04C1AD54" w14:textId="77777777" w:rsidTr="00A074F0">
        <w:trPr>
          <w:jc w:val="center"/>
        </w:trPr>
        <w:tc>
          <w:tcPr>
            <w:cnfStyle w:val="001000000000" w:firstRow="0" w:lastRow="0" w:firstColumn="1" w:lastColumn="0" w:oddVBand="0" w:evenVBand="0" w:oddHBand="0" w:evenHBand="0" w:firstRowFirstColumn="0" w:firstRowLastColumn="0" w:lastRowFirstColumn="0" w:lastRowLastColumn="0"/>
            <w:tcW w:w="4675" w:type="dxa"/>
          </w:tcPr>
          <w:p w14:paraId="3BF360C0" w14:textId="77777777" w:rsidR="004D5B0F" w:rsidRPr="0091316E" w:rsidRDefault="004D5B0F" w:rsidP="00A074F0">
            <w:pPr>
              <w:rPr>
                <w:b w:val="0"/>
              </w:rPr>
            </w:pPr>
            <w:r>
              <w:rPr>
                <w:b w:val="0"/>
              </w:rPr>
              <w:lastRenderedPageBreak/>
              <w:t xml:space="preserve">Figure 5.2 </w:t>
            </w:r>
            <w:r w:rsidRPr="00D8343F">
              <w:rPr>
                <w:b w:val="0"/>
              </w:rPr>
              <w:t xml:space="preserve">Increasing the Degree of </w:t>
            </w:r>
            <w:r>
              <w:rPr>
                <w:b w:val="0"/>
              </w:rPr>
              <w:t>Non-conformity</w:t>
            </w:r>
          </w:p>
        </w:tc>
        <w:tc>
          <w:tcPr>
            <w:tcW w:w="4675" w:type="dxa"/>
          </w:tcPr>
          <w:p w14:paraId="02D371CE"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52</w:t>
            </w:r>
          </w:p>
        </w:tc>
      </w:tr>
      <w:tr w:rsidR="004D5B0F" w14:paraId="2D8C8A67" w14:textId="77777777" w:rsidTr="00A07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14:paraId="1523198E" w14:textId="77777777" w:rsidR="004D5B0F" w:rsidRPr="0091316E" w:rsidRDefault="004D5B0F" w:rsidP="00A074F0">
            <w:pPr>
              <w:rPr>
                <w:b w:val="0"/>
              </w:rPr>
            </w:pPr>
            <w:r w:rsidRPr="00BA3B85">
              <w:rPr>
                <w:b w:val="0"/>
              </w:rPr>
              <w:t>Figure 6.1. Single Access Road Turnaround Specifications</w:t>
            </w:r>
          </w:p>
        </w:tc>
        <w:tc>
          <w:tcPr>
            <w:tcW w:w="4675" w:type="dxa"/>
          </w:tcPr>
          <w:p w14:paraId="7E98233B"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62</w:t>
            </w:r>
          </w:p>
        </w:tc>
      </w:tr>
      <w:tr w:rsidR="004D5B0F" w14:paraId="68C64829" w14:textId="77777777" w:rsidTr="00A074F0">
        <w:trPr>
          <w:jc w:val="center"/>
        </w:trPr>
        <w:tc>
          <w:tcPr>
            <w:cnfStyle w:val="001000000000" w:firstRow="0" w:lastRow="0" w:firstColumn="1" w:lastColumn="0" w:oddVBand="0" w:evenVBand="0" w:oddHBand="0" w:evenHBand="0" w:firstRowFirstColumn="0" w:firstRowLastColumn="0" w:lastRowFirstColumn="0" w:lastRowLastColumn="0"/>
            <w:tcW w:w="4675" w:type="dxa"/>
          </w:tcPr>
          <w:p w14:paraId="03A66C4F" w14:textId="77777777" w:rsidR="004D5B0F" w:rsidRPr="00C7222F" w:rsidRDefault="004D5B0F" w:rsidP="00A074F0">
            <w:pPr>
              <w:rPr>
                <w:b w:val="0"/>
              </w:rPr>
            </w:pPr>
            <w:r>
              <w:rPr>
                <w:b w:val="0"/>
              </w:rPr>
              <w:t xml:space="preserve">Figure 6.2 </w:t>
            </w:r>
            <w:r w:rsidRPr="00C7222F">
              <w:rPr>
                <w:b w:val="0"/>
              </w:rPr>
              <w:t>Example of building modulation and articulated façade planes</w:t>
            </w:r>
          </w:p>
        </w:tc>
        <w:tc>
          <w:tcPr>
            <w:tcW w:w="4675" w:type="dxa"/>
          </w:tcPr>
          <w:p w14:paraId="2295D2D7"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65</w:t>
            </w:r>
          </w:p>
        </w:tc>
      </w:tr>
      <w:tr w:rsidR="004D5B0F" w14:paraId="13A561CD" w14:textId="77777777" w:rsidTr="00A074F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14:paraId="19CB46BB" w14:textId="77777777" w:rsidR="004D5B0F" w:rsidRPr="0074697B" w:rsidRDefault="004D5B0F" w:rsidP="00A074F0">
            <w:pPr>
              <w:rPr>
                <w:b w:val="0"/>
              </w:rPr>
            </w:pPr>
            <w:r>
              <w:rPr>
                <w:b w:val="0"/>
              </w:rPr>
              <w:t xml:space="preserve">Figure 9.1 </w:t>
            </w:r>
            <w:r w:rsidRPr="0074697B">
              <w:rPr>
                <w:b w:val="0"/>
              </w:rPr>
              <w:t>Flood Hazard Areas</w:t>
            </w:r>
          </w:p>
        </w:tc>
        <w:tc>
          <w:tcPr>
            <w:tcW w:w="4675" w:type="dxa"/>
          </w:tcPr>
          <w:p w14:paraId="266534C0"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103</w:t>
            </w:r>
          </w:p>
        </w:tc>
      </w:tr>
      <w:tr w:rsidR="004D5B0F" w14:paraId="413A7A1A" w14:textId="77777777" w:rsidTr="00A074F0">
        <w:trPr>
          <w:jc w:val="center"/>
        </w:trPr>
        <w:tc>
          <w:tcPr>
            <w:cnfStyle w:val="001000000000" w:firstRow="0" w:lastRow="0" w:firstColumn="1" w:lastColumn="0" w:oddVBand="0" w:evenVBand="0" w:oddHBand="0" w:evenHBand="0" w:firstRowFirstColumn="0" w:firstRowLastColumn="0" w:lastRowFirstColumn="0" w:lastRowLastColumn="0"/>
            <w:tcW w:w="4675" w:type="dxa"/>
          </w:tcPr>
          <w:p w14:paraId="4AA5A3DA" w14:textId="77777777" w:rsidR="004D5B0F" w:rsidRPr="0074697B" w:rsidRDefault="004D5B0F" w:rsidP="00A074F0">
            <w:pPr>
              <w:rPr>
                <w:b w:val="0"/>
              </w:rPr>
            </w:pPr>
            <w:r w:rsidRPr="0074697B">
              <w:rPr>
                <w:b w:val="0"/>
              </w:rPr>
              <w:t>Figure 9.2</w:t>
            </w:r>
            <w:r>
              <w:t xml:space="preserve"> </w:t>
            </w:r>
            <w:r w:rsidRPr="0074697B">
              <w:rPr>
                <w:b w:val="0"/>
              </w:rPr>
              <w:t>Finding Top of Slope and Top of Bank for Measuring Buffer Setbacks</w:t>
            </w:r>
          </w:p>
        </w:tc>
        <w:tc>
          <w:tcPr>
            <w:tcW w:w="4675" w:type="dxa"/>
          </w:tcPr>
          <w:p w14:paraId="4F8BCCBE"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104</w:t>
            </w:r>
          </w:p>
        </w:tc>
      </w:tr>
    </w:tbl>
    <w:p w14:paraId="7B6B128E" w14:textId="77777777" w:rsidR="004D5B0F" w:rsidRDefault="004D5B0F" w:rsidP="004D5B0F">
      <w:pPr>
        <w:rPr>
          <w:b/>
        </w:rPr>
        <w:sectPr w:rsidR="004D5B0F" w:rsidSect="004D5B0F">
          <w:headerReference w:type="default" r:id="rId8"/>
          <w:footerReference w:type="default" r:id="rId9"/>
          <w:pgSz w:w="12240" w:h="15840" w:code="1"/>
          <w:pgMar w:top="1440" w:right="1440" w:bottom="1440" w:left="1440" w:header="720" w:footer="720" w:gutter="0"/>
          <w:pgNumType w:fmt="lowerRoman"/>
          <w:cols w:space="720"/>
          <w:docGrid w:linePitch="326"/>
        </w:sectPr>
      </w:pPr>
    </w:p>
    <w:tbl>
      <w:tblPr>
        <w:tblStyle w:val="ListTable3-Accent51"/>
        <w:tblpPr w:leftFromText="180" w:rightFromText="180" w:vertAnchor="text" w:tblpY="1"/>
        <w:tblOverlap w:val="never"/>
        <w:tblW w:w="10024" w:type="dxa"/>
        <w:tblLayout w:type="fixed"/>
        <w:tblLook w:val="01E0" w:firstRow="1" w:lastRow="1" w:firstColumn="1" w:lastColumn="1" w:noHBand="0" w:noVBand="0"/>
      </w:tblPr>
      <w:tblGrid>
        <w:gridCol w:w="2397"/>
        <w:gridCol w:w="4168"/>
        <w:gridCol w:w="2081"/>
        <w:gridCol w:w="1378"/>
      </w:tblGrid>
      <w:tr w:rsidR="004D5B0F" w:rsidRPr="007A1F74" w14:paraId="6DCC0C67" w14:textId="77777777" w:rsidTr="00A074F0">
        <w:trPr>
          <w:cnfStyle w:val="100000000000" w:firstRow="1" w:lastRow="0" w:firstColumn="0" w:lastColumn="0" w:oddVBand="0" w:evenVBand="0" w:oddHBand="0" w:evenHBand="0" w:firstRowFirstColumn="0" w:firstRowLastColumn="0" w:lastRowFirstColumn="0" w:lastRowLastColumn="0"/>
          <w:trHeight w:val="390"/>
          <w:tblHeader/>
        </w:trPr>
        <w:tc>
          <w:tcPr>
            <w:cnfStyle w:val="001000000100" w:firstRow="0" w:lastRow="0" w:firstColumn="1" w:lastColumn="0" w:oddVBand="0" w:evenVBand="0" w:oddHBand="0" w:evenHBand="0" w:firstRowFirstColumn="1" w:firstRowLastColumn="0" w:lastRowFirstColumn="0" w:lastRowLastColumn="0"/>
            <w:tcW w:w="10024" w:type="dxa"/>
            <w:gridSpan w:val="4"/>
            <w:vAlign w:val="center"/>
          </w:tcPr>
          <w:p w14:paraId="55B3CCFE" w14:textId="77777777" w:rsidR="004D5B0F" w:rsidRPr="00434325" w:rsidRDefault="004D5B0F" w:rsidP="00A074F0">
            <w:pPr>
              <w:jc w:val="center"/>
            </w:pPr>
            <w:r w:rsidRPr="00434325">
              <w:lastRenderedPageBreak/>
              <w:t xml:space="preserve">Summary of Municipal Permits </w:t>
            </w:r>
            <w:smartTag w:uri="urn:schemas-microsoft-com:office:smarttags" w:element="stockticker">
              <w:r w:rsidRPr="00434325">
                <w:t>and</w:t>
              </w:r>
            </w:smartTag>
            <w:r w:rsidRPr="00434325">
              <w:t xml:space="preserve"> </w:t>
            </w:r>
            <w:r>
              <w:t>Reviews</w:t>
            </w:r>
          </w:p>
        </w:tc>
      </w:tr>
      <w:tr w:rsidR="004D5B0F" w:rsidRPr="007A1F74" w14:paraId="249D3E24" w14:textId="77777777" w:rsidTr="00A074F0">
        <w:trPr>
          <w:cnfStyle w:val="100000000000" w:firstRow="1" w:lastRow="0" w:firstColumn="0" w:lastColumn="0" w:oddVBand="0" w:evenVBand="0" w:oddHBand="0" w:evenHBand="0" w:firstRowFirstColumn="0" w:firstRowLastColumn="0" w:lastRowFirstColumn="0" w:lastRowLastColumn="0"/>
          <w:trHeight w:val="408"/>
          <w:tblHeader/>
        </w:trPr>
        <w:tc>
          <w:tcPr>
            <w:cnfStyle w:val="001000000100" w:firstRow="0" w:lastRow="0" w:firstColumn="1" w:lastColumn="0" w:oddVBand="0" w:evenVBand="0" w:oddHBand="0" w:evenHBand="0" w:firstRowFirstColumn="1" w:firstRowLastColumn="0" w:lastRowFirstColumn="0" w:lastRowLastColumn="0"/>
            <w:tcW w:w="2397" w:type="dxa"/>
            <w:vAlign w:val="center"/>
          </w:tcPr>
          <w:p w14:paraId="4804CD58" w14:textId="77777777" w:rsidR="004D5B0F" w:rsidRPr="00434325" w:rsidRDefault="004D5B0F" w:rsidP="00A074F0">
            <w:r w:rsidRPr="00434325">
              <w:t>Permit/</w:t>
            </w:r>
            <w:r>
              <w:t>Review</w:t>
            </w:r>
          </w:p>
        </w:tc>
        <w:tc>
          <w:tcPr>
            <w:cnfStyle w:val="000010000000" w:firstRow="0" w:lastRow="0" w:firstColumn="0" w:lastColumn="0" w:oddVBand="1" w:evenVBand="0" w:oddHBand="0" w:evenHBand="0" w:firstRowFirstColumn="0" w:firstRowLastColumn="0" w:lastRowFirstColumn="0" w:lastRowLastColumn="0"/>
            <w:tcW w:w="4168" w:type="dxa"/>
            <w:vAlign w:val="center"/>
          </w:tcPr>
          <w:p w14:paraId="7B46819B" w14:textId="77777777" w:rsidR="004D5B0F" w:rsidRPr="00811187" w:rsidRDefault="004D5B0F" w:rsidP="00A074F0">
            <w:pPr>
              <w:rPr>
                <w:b w:val="0"/>
              </w:rPr>
            </w:pPr>
            <w:r w:rsidRPr="00811187">
              <w:t>Required for</w:t>
            </w:r>
          </w:p>
        </w:tc>
        <w:tc>
          <w:tcPr>
            <w:tcW w:w="2081" w:type="dxa"/>
            <w:tcBorders>
              <w:right w:val="single" w:sz="4" w:space="0" w:color="5B9BD5" w:themeColor="accent5"/>
            </w:tcBorders>
            <w:vAlign w:val="center"/>
          </w:tcPr>
          <w:p w14:paraId="5AE712F0" w14:textId="77777777" w:rsidR="004D5B0F" w:rsidRPr="00811187" w:rsidRDefault="004D5B0F" w:rsidP="00A074F0">
            <w:pPr>
              <w:cnfStyle w:val="100000000000" w:firstRow="1" w:lastRow="0" w:firstColumn="0" w:lastColumn="0" w:oddVBand="0" w:evenVBand="0" w:oddHBand="0" w:evenHBand="0" w:firstRowFirstColumn="0" w:firstRowLastColumn="0" w:lastRowFirstColumn="0" w:lastRowLastColumn="0"/>
              <w:rPr>
                <w:b w:val="0"/>
              </w:rPr>
            </w:pPr>
            <w:r w:rsidRPr="00811187">
              <w:t>Issued by</w:t>
            </w:r>
          </w:p>
        </w:tc>
        <w:tc>
          <w:tcPr>
            <w:cnfStyle w:val="000100001000" w:firstRow="0" w:lastRow="0" w:firstColumn="0" w:lastColumn="1" w:oddVBand="0" w:evenVBand="0" w:oddHBand="0" w:evenHBand="0" w:firstRowFirstColumn="0" w:firstRowLastColumn="1" w:lastRowFirstColumn="0" w:lastRowLastColumn="0"/>
            <w:tcW w:w="1378" w:type="dxa"/>
            <w:tcBorders>
              <w:left w:val="single" w:sz="4" w:space="0" w:color="5B9BD5" w:themeColor="accent5"/>
            </w:tcBorders>
            <w:vAlign w:val="center"/>
          </w:tcPr>
          <w:p w14:paraId="6DCE764C" w14:textId="77777777" w:rsidR="004D5B0F" w:rsidRPr="00434325" w:rsidRDefault="004D5B0F" w:rsidP="00A074F0">
            <w:r w:rsidRPr="00434325">
              <w:t>See</w:t>
            </w:r>
          </w:p>
        </w:tc>
      </w:tr>
      <w:tr w:rsidR="004D5B0F" w:rsidRPr="007A1F74" w14:paraId="7C5582E3" w14:textId="77777777" w:rsidTr="00A074F0">
        <w:trPr>
          <w:cnfStyle w:val="000000100000" w:firstRow="0" w:lastRow="0" w:firstColumn="0" w:lastColumn="0" w:oddVBand="0" w:evenVBand="0" w:oddHBand="1" w:evenHBand="0" w:firstRowFirstColumn="0" w:firstRowLastColumn="0" w:lastRowFirstColumn="0" w:lastRowLastColumn="0"/>
          <w:trHeight w:val="1511"/>
        </w:trPr>
        <w:tc>
          <w:tcPr>
            <w:cnfStyle w:val="001000000000" w:firstRow="0" w:lastRow="0" w:firstColumn="1" w:lastColumn="0" w:oddVBand="0" w:evenVBand="0" w:oddHBand="0" w:evenHBand="0" w:firstRowFirstColumn="0" w:firstRowLastColumn="0" w:lastRowFirstColumn="0" w:lastRowLastColumn="0"/>
            <w:tcW w:w="2397" w:type="dxa"/>
          </w:tcPr>
          <w:p w14:paraId="3F65C0B9" w14:textId="77777777" w:rsidR="004D5B0F" w:rsidRPr="007A1F74" w:rsidRDefault="004D5B0F" w:rsidP="00A074F0">
            <w:r w:rsidRPr="007A1F74">
              <w:t>Zoning Permit</w:t>
            </w:r>
          </w:p>
        </w:tc>
        <w:tc>
          <w:tcPr>
            <w:cnfStyle w:val="000010000000" w:firstRow="0" w:lastRow="0" w:firstColumn="0" w:lastColumn="0" w:oddVBand="1" w:evenVBand="0" w:oddHBand="0" w:evenHBand="0" w:firstRowFirstColumn="0" w:firstRowLastColumn="0" w:lastRowFirstColumn="0" w:lastRowLastColumn="0"/>
            <w:tcW w:w="4168" w:type="dxa"/>
            <w:tcBorders>
              <w:bottom w:val="single" w:sz="4" w:space="0" w:color="auto"/>
            </w:tcBorders>
          </w:tcPr>
          <w:p w14:paraId="3D9F4449" w14:textId="77777777" w:rsidR="004D5B0F" w:rsidRPr="007A1F74" w:rsidRDefault="004D5B0F" w:rsidP="00A074F0">
            <w:r w:rsidRPr="007A1F74">
              <w:t xml:space="preserve">All land development as defined in </w:t>
            </w:r>
            <w:r>
              <w:t>Article X</w:t>
            </w:r>
            <w:r w:rsidRPr="007A1F74">
              <w:t>, including accessory structures, conversions</w:t>
            </w:r>
            <w:r>
              <w:t>,</w:t>
            </w:r>
            <w:r w:rsidRPr="007A1F74">
              <w:t xml:space="preserve"> and changes of use </w:t>
            </w:r>
            <w:r>
              <w:t>(</w:t>
            </w:r>
            <w:r w:rsidRPr="007A1F74">
              <w:t>unless specifically exempted from these regulations</w:t>
            </w:r>
            <w:r>
              <w:t>).</w:t>
            </w:r>
            <w:r w:rsidRPr="007A1F74">
              <w:t xml:space="preserve">  </w:t>
            </w:r>
          </w:p>
        </w:tc>
        <w:tc>
          <w:tcPr>
            <w:tcW w:w="2081" w:type="dxa"/>
            <w:tcBorders>
              <w:right w:val="single" w:sz="4" w:space="0" w:color="5B9BD5" w:themeColor="accent5"/>
            </w:tcBorders>
          </w:tcPr>
          <w:p w14:paraId="220B7E83" w14:textId="77777777" w:rsidR="004D5B0F" w:rsidRPr="007A1F74" w:rsidRDefault="004D5B0F" w:rsidP="00A074F0">
            <w:pPr>
              <w:cnfStyle w:val="000000100000" w:firstRow="0" w:lastRow="0" w:firstColumn="0" w:lastColumn="0" w:oddVBand="0" w:evenVBand="0" w:oddHBand="1" w:evenHBand="0" w:firstRowFirstColumn="0" w:firstRowLastColumn="0" w:lastRowFirstColumn="0" w:lastRowLastColumn="0"/>
            </w:pPr>
            <w:r>
              <w:t>Zoning Administrator</w:t>
            </w:r>
          </w:p>
        </w:tc>
        <w:tc>
          <w:tcPr>
            <w:cnfStyle w:val="000100000000" w:firstRow="0" w:lastRow="0" w:firstColumn="0" w:lastColumn="1" w:oddVBand="0" w:evenVBand="0" w:oddHBand="0" w:evenHBand="0" w:firstRowFirstColumn="0" w:firstRowLastColumn="0" w:lastRowFirstColumn="0" w:lastRowLastColumn="0"/>
            <w:tcW w:w="1378" w:type="dxa"/>
            <w:tcBorders>
              <w:left w:val="single" w:sz="4" w:space="0" w:color="5B9BD5" w:themeColor="accent5"/>
            </w:tcBorders>
          </w:tcPr>
          <w:p w14:paraId="2E0120D6" w14:textId="77777777" w:rsidR="004D5B0F" w:rsidRPr="007A1F74" w:rsidRDefault="004D5B0F" w:rsidP="00A074F0">
            <w:r>
              <w:t>Section 301</w:t>
            </w:r>
          </w:p>
        </w:tc>
      </w:tr>
      <w:tr w:rsidR="004D5B0F" w:rsidRPr="007A1F74" w14:paraId="25DE5319" w14:textId="77777777" w:rsidTr="00A074F0">
        <w:trPr>
          <w:trHeight w:val="766"/>
        </w:trPr>
        <w:tc>
          <w:tcPr>
            <w:cnfStyle w:val="001000000000" w:firstRow="0" w:lastRow="0" w:firstColumn="1" w:lastColumn="0" w:oddVBand="0" w:evenVBand="0" w:oddHBand="0" w:evenHBand="0" w:firstRowFirstColumn="0" w:firstRowLastColumn="0" w:lastRowFirstColumn="0" w:lastRowLastColumn="0"/>
            <w:tcW w:w="2397" w:type="dxa"/>
          </w:tcPr>
          <w:p w14:paraId="778B33CD" w14:textId="77777777" w:rsidR="004D5B0F" w:rsidRPr="007A1F74" w:rsidRDefault="004D5B0F" w:rsidP="00A074F0">
            <w:r>
              <w:t>Conditional Use Review</w:t>
            </w:r>
          </w:p>
        </w:tc>
        <w:tc>
          <w:tcPr>
            <w:cnfStyle w:val="000010000000" w:firstRow="0" w:lastRow="0" w:firstColumn="0" w:lastColumn="0" w:oddVBand="1" w:evenVBand="0" w:oddHBand="0" w:evenHBand="0" w:firstRowFirstColumn="0" w:firstRowLastColumn="0" w:lastRowFirstColumn="0" w:lastRowLastColumn="0"/>
            <w:tcW w:w="4168" w:type="dxa"/>
            <w:tcBorders>
              <w:top w:val="single" w:sz="4" w:space="0" w:color="auto"/>
            </w:tcBorders>
          </w:tcPr>
          <w:p w14:paraId="324F2AB2" w14:textId="77777777" w:rsidR="004D5B0F" w:rsidRPr="007A1F74" w:rsidRDefault="004D5B0F" w:rsidP="00A074F0">
            <w:r w:rsidRPr="007A1F74">
              <w:t>All uses classified as conditional uses in Table 2</w:t>
            </w:r>
            <w:r>
              <w:t>.1 and changes in non-conformities.</w:t>
            </w:r>
            <w:r w:rsidRPr="007A1F74">
              <w:t xml:space="preserve"> </w:t>
            </w:r>
          </w:p>
        </w:tc>
        <w:tc>
          <w:tcPr>
            <w:tcW w:w="2081" w:type="dxa"/>
            <w:tcBorders>
              <w:right w:val="single" w:sz="4" w:space="0" w:color="5B9BD5" w:themeColor="accent5"/>
            </w:tcBorders>
          </w:tcPr>
          <w:p w14:paraId="2225C5CF" w14:textId="77777777" w:rsidR="004D5B0F" w:rsidRPr="007A1F74" w:rsidRDefault="004D5B0F" w:rsidP="00A074F0">
            <w:pPr>
              <w:cnfStyle w:val="000000000000" w:firstRow="0" w:lastRow="0" w:firstColumn="0" w:lastColumn="0" w:oddVBand="0" w:evenVBand="0" w:oddHBand="0" w:evenHBand="0" w:firstRowFirstColumn="0" w:firstRowLastColumn="0" w:lastRowFirstColumn="0" w:lastRowLastColumn="0"/>
            </w:pPr>
            <w:r>
              <w:t>Development Review Board</w:t>
            </w:r>
          </w:p>
        </w:tc>
        <w:tc>
          <w:tcPr>
            <w:cnfStyle w:val="000100000000" w:firstRow="0" w:lastRow="0" w:firstColumn="0" w:lastColumn="1" w:oddVBand="0" w:evenVBand="0" w:oddHBand="0" w:evenHBand="0" w:firstRowFirstColumn="0" w:firstRowLastColumn="0" w:lastRowFirstColumn="0" w:lastRowLastColumn="0"/>
            <w:tcW w:w="1378" w:type="dxa"/>
            <w:tcBorders>
              <w:left w:val="single" w:sz="4" w:space="0" w:color="5B9BD5" w:themeColor="accent5"/>
            </w:tcBorders>
          </w:tcPr>
          <w:p w14:paraId="1E225331" w14:textId="77777777" w:rsidR="004D5B0F" w:rsidRPr="007A1F74" w:rsidRDefault="004D5B0F" w:rsidP="00A074F0">
            <w:r w:rsidRPr="007A1F74">
              <w:t>Section</w:t>
            </w:r>
            <w:r>
              <w:t xml:space="preserve"> 302</w:t>
            </w:r>
            <w:r w:rsidRPr="007A1F74">
              <w:t xml:space="preserve"> </w:t>
            </w:r>
          </w:p>
        </w:tc>
      </w:tr>
      <w:tr w:rsidR="004D5B0F" w:rsidRPr="007A1F74" w14:paraId="2B351DC2" w14:textId="77777777" w:rsidTr="00A074F0">
        <w:trPr>
          <w:cnfStyle w:val="000000100000" w:firstRow="0" w:lastRow="0" w:firstColumn="0" w:lastColumn="0" w:oddVBand="0" w:evenVBand="0" w:oddHBand="1" w:evenHBand="0" w:firstRowFirstColumn="0" w:firstRowLastColumn="0" w:lastRowFirstColumn="0" w:lastRowLastColumn="0"/>
          <w:trHeight w:val="1259"/>
        </w:trPr>
        <w:tc>
          <w:tcPr>
            <w:cnfStyle w:val="001000000000" w:firstRow="0" w:lastRow="0" w:firstColumn="1" w:lastColumn="0" w:oddVBand="0" w:evenVBand="0" w:oddHBand="0" w:evenHBand="0" w:firstRowFirstColumn="0" w:firstRowLastColumn="0" w:lastRowFirstColumn="0" w:lastRowLastColumn="0"/>
            <w:tcW w:w="2397" w:type="dxa"/>
          </w:tcPr>
          <w:p w14:paraId="5D26A6D2" w14:textId="77777777" w:rsidR="004D5B0F" w:rsidRPr="007A1F74" w:rsidRDefault="004D5B0F" w:rsidP="00A074F0">
            <w:r w:rsidRPr="007A1F74">
              <w:t xml:space="preserve">Site Plan </w:t>
            </w:r>
            <w:r>
              <w:t>Review</w:t>
            </w:r>
          </w:p>
        </w:tc>
        <w:tc>
          <w:tcPr>
            <w:cnfStyle w:val="000010000000" w:firstRow="0" w:lastRow="0" w:firstColumn="0" w:lastColumn="0" w:oddVBand="1" w:evenVBand="0" w:oddHBand="0" w:evenHBand="0" w:firstRowFirstColumn="0" w:firstRowLastColumn="0" w:lastRowFirstColumn="0" w:lastRowLastColumn="0"/>
            <w:tcW w:w="4168" w:type="dxa"/>
          </w:tcPr>
          <w:p w14:paraId="2EDA9DBB" w14:textId="77777777" w:rsidR="004D5B0F" w:rsidRPr="007A1F74" w:rsidRDefault="004D5B0F" w:rsidP="00A074F0">
            <w:r w:rsidRPr="007A1F74">
              <w:t>All uses identified as requiring site plan review in Table 2</w:t>
            </w:r>
            <w:r>
              <w:t>.1,</w:t>
            </w:r>
            <w:r w:rsidRPr="007A1F74">
              <w:t xml:space="preserve"> </w:t>
            </w:r>
            <w:r>
              <w:t>access to lots without frontage</w:t>
            </w:r>
            <w:r w:rsidRPr="007A1F74">
              <w:t xml:space="preserve"> </w:t>
            </w:r>
            <w:r>
              <w:t>and</w:t>
            </w:r>
            <w:r w:rsidRPr="007A1F74">
              <w:t xml:space="preserve"> </w:t>
            </w:r>
            <w:r>
              <w:t>certain p</w:t>
            </w:r>
            <w:r w:rsidRPr="007A1F74">
              <w:t xml:space="preserve">lanned </w:t>
            </w:r>
            <w:r>
              <w:t>u</w:t>
            </w:r>
            <w:r w:rsidRPr="007A1F74">
              <w:t xml:space="preserve">nit </w:t>
            </w:r>
            <w:r>
              <w:t>d</w:t>
            </w:r>
            <w:r w:rsidRPr="007A1F74">
              <w:t>evelopments</w:t>
            </w:r>
            <w:r>
              <w:t xml:space="preserve"> </w:t>
            </w:r>
          </w:p>
        </w:tc>
        <w:tc>
          <w:tcPr>
            <w:tcW w:w="2081" w:type="dxa"/>
            <w:tcBorders>
              <w:right w:val="single" w:sz="4" w:space="0" w:color="5B9BD5" w:themeColor="accent5"/>
            </w:tcBorders>
          </w:tcPr>
          <w:p w14:paraId="13E1E7CD" w14:textId="77777777" w:rsidR="004D5B0F" w:rsidRPr="007A1F74" w:rsidRDefault="004D5B0F" w:rsidP="00A074F0">
            <w:pPr>
              <w:cnfStyle w:val="000000100000" w:firstRow="0" w:lastRow="0" w:firstColumn="0" w:lastColumn="0" w:oddVBand="0" w:evenVBand="0" w:oddHBand="1" w:evenHBand="0" w:firstRowFirstColumn="0" w:firstRowLastColumn="0" w:lastRowFirstColumn="0" w:lastRowLastColumn="0"/>
            </w:pPr>
            <w:r>
              <w:t>Development Review Board</w:t>
            </w:r>
          </w:p>
        </w:tc>
        <w:tc>
          <w:tcPr>
            <w:cnfStyle w:val="000100000000" w:firstRow="0" w:lastRow="0" w:firstColumn="0" w:lastColumn="1" w:oddVBand="0" w:evenVBand="0" w:oddHBand="0" w:evenHBand="0" w:firstRowFirstColumn="0" w:firstRowLastColumn="0" w:lastRowFirstColumn="0" w:lastRowLastColumn="0"/>
            <w:tcW w:w="1378" w:type="dxa"/>
            <w:tcBorders>
              <w:left w:val="single" w:sz="4" w:space="0" w:color="5B9BD5" w:themeColor="accent5"/>
            </w:tcBorders>
          </w:tcPr>
          <w:p w14:paraId="5C866748" w14:textId="77777777" w:rsidR="004D5B0F" w:rsidRPr="007A1F74" w:rsidRDefault="004D5B0F" w:rsidP="00A074F0">
            <w:r w:rsidRPr="007A1F74">
              <w:t>Section</w:t>
            </w:r>
            <w:r>
              <w:t xml:space="preserve"> 303</w:t>
            </w:r>
            <w:r w:rsidRPr="007A1F74">
              <w:t xml:space="preserve"> </w:t>
            </w:r>
          </w:p>
        </w:tc>
      </w:tr>
      <w:tr w:rsidR="004D5B0F" w:rsidRPr="007A1F74" w14:paraId="7B847797" w14:textId="77777777" w:rsidTr="00A074F0">
        <w:trPr>
          <w:trHeight w:val="701"/>
        </w:trPr>
        <w:tc>
          <w:tcPr>
            <w:cnfStyle w:val="001000000000" w:firstRow="0" w:lastRow="0" w:firstColumn="1" w:lastColumn="0" w:oddVBand="0" w:evenVBand="0" w:oddHBand="0" w:evenHBand="0" w:firstRowFirstColumn="0" w:firstRowLastColumn="0" w:lastRowFirstColumn="0" w:lastRowLastColumn="0"/>
            <w:tcW w:w="2397" w:type="dxa"/>
          </w:tcPr>
          <w:p w14:paraId="2FC364D5" w14:textId="77777777" w:rsidR="004D5B0F" w:rsidRPr="007A1F74" w:rsidRDefault="004D5B0F" w:rsidP="00A074F0">
            <w:r>
              <w:t>Setback Waiver Review</w:t>
            </w:r>
          </w:p>
        </w:tc>
        <w:tc>
          <w:tcPr>
            <w:cnfStyle w:val="000010000000" w:firstRow="0" w:lastRow="0" w:firstColumn="0" w:lastColumn="0" w:oddVBand="1" w:evenVBand="0" w:oddHBand="0" w:evenHBand="0" w:firstRowFirstColumn="0" w:firstRowLastColumn="0" w:lastRowFirstColumn="0" w:lastRowLastColumn="0"/>
            <w:tcW w:w="4168" w:type="dxa"/>
          </w:tcPr>
          <w:p w14:paraId="7600128C" w14:textId="77777777" w:rsidR="004D5B0F" w:rsidRPr="007A1F74" w:rsidRDefault="004D5B0F" w:rsidP="00A074F0">
            <w:r>
              <w:t>Requests for a setbacks waiver in the Village Districts or the Shoreland District</w:t>
            </w:r>
          </w:p>
        </w:tc>
        <w:tc>
          <w:tcPr>
            <w:tcW w:w="2081" w:type="dxa"/>
            <w:tcBorders>
              <w:right w:val="single" w:sz="4" w:space="0" w:color="5B9BD5" w:themeColor="accent5"/>
            </w:tcBorders>
          </w:tcPr>
          <w:p w14:paraId="7BD47686" w14:textId="77777777" w:rsidR="004D5B0F" w:rsidRPr="007A1F74" w:rsidDel="00573A2D" w:rsidRDefault="004D5B0F" w:rsidP="00A074F0">
            <w:pPr>
              <w:cnfStyle w:val="000000000000" w:firstRow="0" w:lastRow="0" w:firstColumn="0" w:lastColumn="0" w:oddVBand="0" w:evenVBand="0" w:oddHBand="0" w:evenHBand="0" w:firstRowFirstColumn="0" w:firstRowLastColumn="0" w:lastRowFirstColumn="0" w:lastRowLastColumn="0"/>
            </w:pPr>
            <w:r>
              <w:t>Development Review Board</w:t>
            </w:r>
          </w:p>
        </w:tc>
        <w:tc>
          <w:tcPr>
            <w:cnfStyle w:val="000100000000" w:firstRow="0" w:lastRow="0" w:firstColumn="0" w:lastColumn="1" w:oddVBand="0" w:evenVBand="0" w:oddHBand="0" w:evenHBand="0" w:firstRowFirstColumn="0" w:firstRowLastColumn="0" w:lastRowFirstColumn="0" w:lastRowLastColumn="0"/>
            <w:tcW w:w="1378" w:type="dxa"/>
            <w:tcBorders>
              <w:left w:val="single" w:sz="4" w:space="0" w:color="5B9BD5" w:themeColor="accent5"/>
            </w:tcBorders>
          </w:tcPr>
          <w:p w14:paraId="20D3E1A7" w14:textId="77777777" w:rsidR="004D5B0F" w:rsidRPr="007A1F74" w:rsidRDefault="004D5B0F" w:rsidP="00A074F0">
            <w:r>
              <w:t>Section 305</w:t>
            </w:r>
          </w:p>
        </w:tc>
      </w:tr>
      <w:tr w:rsidR="004D5B0F" w:rsidRPr="007A1F74" w14:paraId="1108FFB3" w14:textId="77777777" w:rsidTr="00A074F0">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2397" w:type="dxa"/>
          </w:tcPr>
          <w:p w14:paraId="23ECD757" w14:textId="77777777" w:rsidR="004D5B0F" w:rsidRPr="007A1F74" w:rsidRDefault="004D5B0F" w:rsidP="00A074F0">
            <w:r w:rsidRPr="007A1F74">
              <w:t xml:space="preserve">Variance </w:t>
            </w:r>
            <w:r>
              <w:t>Review</w:t>
            </w:r>
          </w:p>
        </w:tc>
        <w:tc>
          <w:tcPr>
            <w:cnfStyle w:val="000010000000" w:firstRow="0" w:lastRow="0" w:firstColumn="0" w:lastColumn="0" w:oddVBand="1" w:evenVBand="0" w:oddHBand="0" w:evenHBand="0" w:firstRowFirstColumn="0" w:firstRowLastColumn="0" w:lastRowFirstColumn="0" w:lastRowLastColumn="0"/>
            <w:tcW w:w="4168" w:type="dxa"/>
          </w:tcPr>
          <w:p w14:paraId="500DE545" w14:textId="77777777" w:rsidR="004D5B0F" w:rsidRPr="007A1F74" w:rsidRDefault="004D5B0F" w:rsidP="00A074F0">
            <w:r w:rsidRPr="007A1F74">
              <w:t>Requests for a variance from the requirements of these regulations.</w:t>
            </w:r>
          </w:p>
        </w:tc>
        <w:tc>
          <w:tcPr>
            <w:tcW w:w="2081" w:type="dxa"/>
            <w:tcBorders>
              <w:right w:val="single" w:sz="4" w:space="0" w:color="5B9BD5" w:themeColor="accent5"/>
            </w:tcBorders>
          </w:tcPr>
          <w:p w14:paraId="4021588A" w14:textId="77777777" w:rsidR="004D5B0F" w:rsidRPr="007A1F74" w:rsidRDefault="004D5B0F" w:rsidP="00A074F0">
            <w:pPr>
              <w:cnfStyle w:val="000000100000" w:firstRow="0" w:lastRow="0" w:firstColumn="0" w:lastColumn="0" w:oddVBand="0" w:evenVBand="0" w:oddHBand="1" w:evenHBand="0" w:firstRowFirstColumn="0" w:firstRowLastColumn="0" w:lastRowFirstColumn="0" w:lastRowLastColumn="0"/>
            </w:pPr>
            <w:r>
              <w:t>Development Review Board</w:t>
            </w:r>
          </w:p>
        </w:tc>
        <w:tc>
          <w:tcPr>
            <w:cnfStyle w:val="000100000000" w:firstRow="0" w:lastRow="0" w:firstColumn="0" w:lastColumn="1" w:oddVBand="0" w:evenVBand="0" w:oddHBand="0" w:evenHBand="0" w:firstRowFirstColumn="0" w:firstRowLastColumn="0" w:lastRowFirstColumn="0" w:lastRowLastColumn="0"/>
            <w:tcW w:w="1378" w:type="dxa"/>
            <w:tcBorders>
              <w:left w:val="single" w:sz="4" w:space="0" w:color="5B9BD5" w:themeColor="accent5"/>
            </w:tcBorders>
          </w:tcPr>
          <w:p w14:paraId="5A4E831E" w14:textId="77777777" w:rsidR="004D5B0F" w:rsidRPr="007A1F74" w:rsidRDefault="004D5B0F" w:rsidP="00A074F0">
            <w:r w:rsidRPr="007A1F74">
              <w:t>Section</w:t>
            </w:r>
            <w:r>
              <w:t xml:space="preserve"> 306</w:t>
            </w:r>
            <w:r w:rsidRPr="007A1F74">
              <w:t xml:space="preserve"> </w:t>
            </w:r>
          </w:p>
        </w:tc>
      </w:tr>
      <w:tr w:rsidR="004D5B0F" w:rsidRPr="007A1F74" w14:paraId="5F3C5E0C" w14:textId="77777777" w:rsidTr="00A074F0">
        <w:trPr>
          <w:trHeight w:val="940"/>
        </w:trPr>
        <w:tc>
          <w:tcPr>
            <w:cnfStyle w:val="001000000000" w:firstRow="0" w:lastRow="0" w:firstColumn="1" w:lastColumn="0" w:oddVBand="0" w:evenVBand="0" w:oddHBand="0" w:evenHBand="0" w:firstRowFirstColumn="0" w:firstRowLastColumn="0" w:lastRowFirstColumn="0" w:lastRowLastColumn="0"/>
            <w:tcW w:w="2397" w:type="dxa"/>
          </w:tcPr>
          <w:p w14:paraId="21463BCA" w14:textId="77777777" w:rsidR="004D5B0F" w:rsidRPr="007A1F74" w:rsidRDefault="004D5B0F" w:rsidP="00A074F0">
            <w:r>
              <w:t xml:space="preserve">Development in the Special </w:t>
            </w:r>
            <w:r w:rsidRPr="007A1F74">
              <w:t xml:space="preserve">Flood Hazard Area </w:t>
            </w:r>
            <w:r>
              <w:t>or River Corridor</w:t>
            </w:r>
          </w:p>
        </w:tc>
        <w:tc>
          <w:tcPr>
            <w:cnfStyle w:val="000010000000" w:firstRow="0" w:lastRow="0" w:firstColumn="0" w:lastColumn="0" w:oddVBand="1" w:evenVBand="0" w:oddHBand="0" w:evenHBand="0" w:firstRowFirstColumn="0" w:firstRowLastColumn="0" w:lastRowFirstColumn="0" w:lastRowLastColumn="0"/>
            <w:tcW w:w="4168" w:type="dxa"/>
          </w:tcPr>
          <w:p w14:paraId="1E706BFB" w14:textId="77777777" w:rsidR="004D5B0F" w:rsidRPr="007A1F74" w:rsidRDefault="004D5B0F" w:rsidP="00A074F0">
            <w:r w:rsidRPr="007A1F74">
              <w:t xml:space="preserve">Requests for land development in the </w:t>
            </w:r>
            <w:r>
              <w:t xml:space="preserve">Flood </w:t>
            </w:r>
            <w:r w:rsidRPr="007A1F74">
              <w:t>Hazard Overlay District.</w:t>
            </w:r>
          </w:p>
        </w:tc>
        <w:tc>
          <w:tcPr>
            <w:tcW w:w="2081" w:type="dxa"/>
            <w:tcBorders>
              <w:right w:val="single" w:sz="4" w:space="0" w:color="5B9BD5" w:themeColor="accent5"/>
            </w:tcBorders>
          </w:tcPr>
          <w:p w14:paraId="59EB4D7B" w14:textId="77777777" w:rsidR="004D5B0F" w:rsidRPr="007A1F74" w:rsidRDefault="004D5B0F" w:rsidP="00A074F0">
            <w:pPr>
              <w:cnfStyle w:val="000000000000" w:firstRow="0" w:lastRow="0" w:firstColumn="0" w:lastColumn="0" w:oddVBand="0" w:evenVBand="0" w:oddHBand="0" w:evenHBand="0" w:firstRowFirstColumn="0" w:firstRowLastColumn="0" w:lastRowFirstColumn="0" w:lastRowLastColumn="0"/>
            </w:pPr>
            <w:r>
              <w:t>Development Review Board</w:t>
            </w:r>
          </w:p>
        </w:tc>
        <w:tc>
          <w:tcPr>
            <w:cnfStyle w:val="000100000000" w:firstRow="0" w:lastRow="0" w:firstColumn="0" w:lastColumn="1" w:oddVBand="0" w:evenVBand="0" w:oddHBand="0" w:evenHBand="0" w:firstRowFirstColumn="0" w:firstRowLastColumn="0" w:lastRowFirstColumn="0" w:lastRowLastColumn="0"/>
            <w:tcW w:w="1378" w:type="dxa"/>
            <w:tcBorders>
              <w:left w:val="single" w:sz="4" w:space="0" w:color="5B9BD5" w:themeColor="accent5"/>
            </w:tcBorders>
          </w:tcPr>
          <w:p w14:paraId="33084499" w14:textId="77777777" w:rsidR="004D5B0F" w:rsidRPr="007A1F74" w:rsidRDefault="004D5B0F" w:rsidP="00A074F0">
            <w:r>
              <w:t>Article IX</w:t>
            </w:r>
            <w:r w:rsidRPr="007A1F74">
              <w:t xml:space="preserve"> </w:t>
            </w:r>
          </w:p>
        </w:tc>
      </w:tr>
      <w:tr w:rsidR="004D5B0F" w:rsidRPr="007A1F74" w14:paraId="65CF14AA" w14:textId="77777777" w:rsidTr="00A074F0">
        <w:trPr>
          <w:cnfStyle w:val="000000100000" w:firstRow="0" w:lastRow="0" w:firstColumn="0" w:lastColumn="0" w:oddVBand="0" w:evenVBand="0" w:oddHBand="1" w:evenHBand="0" w:firstRowFirstColumn="0" w:firstRowLastColumn="0" w:lastRowFirstColumn="0" w:lastRowLastColumn="0"/>
          <w:trHeight w:val="766"/>
        </w:trPr>
        <w:tc>
          <w:tcPr>
            <w:cnfStyle w:val="001000000000" w:firstRow="0" w:lastRow="0" w:firstColumn="1" w:lastColumn="0" w:oddVBand="0" w:evenVBand="0" w:oddHBand="0" w:evenHBand="0" w:firstRowFirstColumn="0" w:firstRowLastColumn="0" w:lastRowFirstColumn="0" w:lastRowLastColumn="0"/>
            <w:tcW w:w="2397" w:type="dxa"/>
          </w:tcPr>
          <w:p w14:paraId="29F0E29B" w14:textId="77777777" w:rsidR="004D5B0F" w:rsidRPr="007A1F74" w:rsidRDefault="004D5B0F" w:rsidP="00A074F0">
            <w:r w:rsidRPr="007A1F74">
              <w:t xml:space="preserve">Subdivision </w:t>
            </w:r>
            <w:r>
              <w:t>Review</w:t>
            </w:r>
          </w:p>
        </w:tc>
        <w:tc>
          <w:tcPr>
            <w:cnfStyle w:val="000010000000" w:firstRow="0" w:lastRow="0" w:firstColumn="0" w:lastColumn="0" w:oddVBand="1" w:evenVBand="0" w:oddHBand="0" w:evenHBand="0" w:firstRowFirstColumn="0" w:firstRowLastColumn="0" w:lastRowFirstColumn="0" w:lastRowLastColumn="0"/>
            <w:tcW w:w="4168" w:type="dxa"/>
          </w:tcPr>
          <w:p w14:paraId="19320B89" w14:textId="77777777" w:rsidR="004D5B0F" w:rsidRPr="007A1F74" w:rsidRDefault="004D5B0F" w:rsidP="00A074F0">
            <w:r w:rsidRPr="007A1F74">
              <w:t xml:space="preserve">Any land, vacant or improved, which is divided or proposed to be divided into two or more </w:t>
            </w:r>
            <w:r>
              <w:rPr>
                <w:lang w:val="en"/>
              </w:rPr>
              <w:t xml:space="preserve">lots, plats, sites, or other divisions of land. </w:t>
            </w:r>
          </w:p>
        </w:tc>
        <w:tc>
          <w:tcPr>
            <w:tcW w:w="2081" w:type="dxa"/>
            <w:tcBorders>
              <w:right w:val="single" w:sz="4" w:space="0" w:color="5B9BD5" w:themeColor="accent5"/>
            </w:tcBorders>
          </w:tcPr>
          <w:p w14:paraId="2FF1353A" w14:textId="77777777" w:rsidR="004D5B0F" w:rsidRPr="007A1F74" w:rsidRDefault="004D5B0F" w:rsidP="00A074F0">
            <w:pPr>
              <w:cnfStyle w:val="000000100000" w:firstRow="0" w:lastRow="0" w:firstColumn="0" w:lastColumn="0" w:oddVBand="0" w:evenVBand="0" w:oddHBand="1" w:evenHBand="0" w:firstRowFirstColumn="0" w:firstRowLastColumn="0" w:lastRowFirstColumn="0" w:lastRowLastColumn="0"/>
            </w:pPr>
            <w:r>
              <w:t>Development Review Board</w:t>
            </w:r>
          </w:p>
        </w:tc>
        <w:tc>
          <w:tcPr>
            <w:cnfStyle w:val="000100000000" w:firstRow="0" w:lastRow="0" w:firstColumn="0" w:lastColumn="1" w:oddVBand="0" w:evenVBand="0" w:oddHBand="0" w:evenHBand="0" w:firstRowFirstColumn="0" w:firstRowLastColumn="0" w:lastRowFirstColumn="0" w:lastRowLastColumn="0"/>
            <w:tcW w:w="1378" w:type="dxa"/>
            <w:tcBorders>
              <w:left w:val="single" w:sz="4" w:space="0" w:color="5B9BD5" w:themeColor="accent5"/>
            </w:tcBorders>
          </w:tcPr>
          <w:p w14:paraId="5393BD39" w14:textId="77777777" w:rsidR="004D5B0F" w:rsidRPr="007A1F74" w:rsidRDefault="004D5B0F" w:rsidP="00A074F0">
            <w:r w:rsidRPr="007A1F74">
              <w:t xml:space="preserve">Article </w:t>
            </w:r>
            <w:r>
              <w:t>IV</w:t>
            </w:r>
          </w:p>
        </w:tc>
      </w:tr>
      <w:tr w:rsidR="004D5B0F" w:rsidRPr="007A1F74" w14:paraId="4B1923BA" w14:textId="77777777" w:rsidTr="00A074F0">
        <w:trPr>
          <w:trHeight w:val="1547"/>
        </w:trPr>
        <w:tc>
          <w:tcPr>
            <w:cnfStyle w:val="001000000000" w:firstRow="0" w:lastRow="0" w:firstColumn="1" w:lastColumn="0" w:oddVBand="0" w:evenVBand="0" w:oddHBand="0" w:evenHBand="0" w:firstRowFirstColumn="0" w:firstRowLastColumn="0" w:lastRowFirstColumn="0" w:lastRowLastColumn="0"/>
            <w:tcW w:w="2397" w:type="dxa"/>
          </w:tcPr>
          <w:p w14:paraId="5458993F" w14:textId="77777777" w:rsidR="004D5B0F" w:rsidRPr="007A1F74" w:rsidRDefault="004D5B0F" w:rsidP="00A074F0">
            <w:r w:rsidRPr="007A1F74">
              <w:t xml:space="preserve">Planned Unit Development (PUD) </w:t>
            </w:r>
            <w:r>
              <w:t>Review</w:t>
            </w:r>
          </w:p>
        </w:tc>
        <w:tc>
          <w:tcPr>
            <w:cnfStyle w:val="000010000000" w:firstRow="0" w:lastRow="0" w:firstColumn="0" w:lastColumn="0" w:oddVBand="1" w:evenVBand="0" w:oddHBand="0" w:evenHBand="0" w:firstRowFirstColumn="0" w:firstRowLastColumn="0" w:lastRowFirstColumn="0" w:lastRowLastColumn="0"/>
            <w:tcW w:w="4168" w:type="dxa"/>
          </w:tcPr>
          <w:p w14:paraId="65FBD768" w14:textId="77777777" w:rsidR="004D5B0F" w:rsidRPr="007A1F74" w:rsidRDefault="004D5B0F" w:rsidP="00A074F0">
            <w:r w:rsidRPr="007A1F74">
              <w:t>Land subdivision and/or land development, which incorporates modifications from the provisions of these regulations to meet specific purposes</w:t>
            </w:r>
            <w:r>
              <w:t>.</w:t>
            </w:r>
          </w:p>
        </w:tc>
        <w:tc>
          <w:tcPr>
            <w:tcW w:w="2081" w:type="dxa"/>
            <w:tcBorders>
              <w:right w:val="single" w:sz="4" w:space="0" w:color="5B9BD5" w:themeColor="accent5"/>
            </w:tcBorders>
          </w:tcPr>
          <w:p w14:paraId="0983A29A" w14:textId="77777777" w:rsidR="004D5B0F" w:rsidRPr="007A1F74" w:rsidRDefault="004D5B0F" w:rsidP="00A074F0">
            <w:pPr>
              <w:cnfStyle w:val="000000000000" w:firstRow="0" w:lastRow="0" w:firstColumn="0" w:lastColumn="0" w:oddVBand="0" w:evenVBand="0" w:oddHBand="0" w:evenHBand="0" w:firstRowFirstColumn="0" w:firstRowLastColumn="0" w:lastRowFirstColumn="0" w:lastRowLastColumn="0"/>
            </w:pPr>
            <w:r>
              <w:t>Development Review Board</w:t>
            </w:r>
          </w:p>
        </w:tc>
        <w:tc>
          <w:tcPr>
            <w:cnfStyle w:val="000100000000" w:firstRow="0" w:lastRow="0" w:firstColumn="0" w:lastColumn="1" w:oddVBand="0" w:evenVBand="0" w:oddHBand="0" w:evenHBand="0" w:firstRowFirstColumn="0" w:firstRowLastColumn="0" w:lastRowFirstColumn="0" w:lastRowLastColumn="0"/>
            <w:tcW w:w="1378" w:type="dxa"/>
            <w:tcBorders>
              <w:left w:val="single" w:sz="4" w:space="0" w:color="5B9BD5" w:themeColor="accent5"/>
            </w:tcBorders>
          </w:tcPr>
          <w:p w14:paraId="1A019E0D" w14:textId="77777777" w:rsidR="004D5B0F" w:rsidRPr="007A1F74" w:rsidRDefault="004D5B0F" w:rsidP="00A074F0">
            <w:r w:rsidRPr="007A1F74">
              <w:t>Section</w:t>
            </w:r>
            <w:r>
              <w:t xml:space="preserve"> 304</w:t>
            </w:r>
          </w:p>
        </w:tc>
      </w:tr>
      <w:tr w:rsidR="004D5B0F" w:rsidRPr="007A1F74" w14:paraId="5399C4D7" w14:textId="77777777" w:rsidTr="00A074F0">
        <w:trPr>
          <w:cnfStyle w:val="010000000000" w:firstRow="0" w:lastRow="1" w:firstColumn="0" w:lastColumn="0" w:oddVBand="0" w:evenVBand="0" w:oddHBand="0" w:evenHBand="0" w:firstRowFirstColumn="0" w:firstRowLastColumn="0" w:lastRowFirstColumn="0" w:lastRowLastColumn="0"/>
          <w:trHeight w:val="1517"/>
        </w:trPr>
        <w:tc>
          <w:tcPr>
            <w:cnfStyle w:val="001000000001" w:firstRow="0" w:lastRow="0" w:firstColumn="1" w:lastColumn="0" w:oddVBand="0" w:evenVBand="0" w:oddHBand="0" w:evenHBand="0" w:firstRowFirstColumn="0" w:firstRowLastColumn="0" w:lastRowFirstColumn="1" w:lastRowLastColumn="0"/>
            <w:tcW w:w="2397" w:type="dxa"/>
            <w:tcBorders>
              <w:top w:val="single" w:sz="4" w:space="0" w:color="5B9BD5" w:themeColor="accent5"/>
            </w:tcBorders>
          </w:tcPr>
          <w:p w14:paraId="1E7C6998" w14:textId="77777777" w:rsidR="004D5B0F" w:rsidRPr="007A1F74" w:rsidRDefault="004D5B0F" w:rsidP="00A074F0">
            <w:r w:rsidRPr="007A1F74">
              <w:t>Certificate of Occupancy</w:t>
            </w:r>
          </w:p>
        </w:tc>
        <w:tc>
          <w:tcPr>
            <w:cnfStyle w:val="000010000000" w:firstRow="0" w:lastRow="0" w:firstColumn="0" w:lastColumn="0" w:oddVBand="1" w:evenVBand="0" w:oddHBand="0" w:evenHBand="0" w:firstRowFirstColumn="0" w:firstRowLastColumn="0" w:lastRowFirstColumn="0" w:lastRowLastColumn="0"/>
            <w:tcW w:w="4168" w:type="dxa"/>
            <w:tcBorders>
              <w:top w:val="single" w:sz="4" w:space="0" w:color="5B9BD5" w:themeColor="accent5"/>
            </w:tcBorders>
          </w:tcPr>
          <w:p w14:paraId="25EBA996" w14:textId="77777777" w:rsidR="004D5B0F" w:rsidRPr="00F909BE" w:rsidRDefault="004D5B0F" w:rsidP="00A074F0">
            <w:pPr>
              <w:rPr>
                <w:b w:val="0"/>
              </w:rPr>
            </w:pPr>
            <w:r w:rsidRPr="00F909BE">
              <w:rPr>
                <w:b w:val="0"/>
              </w:rPr>
              <w:t xml:space="preserve">All </w:t>
            </w:r>
            <w:r>
              <w:rPr>
                <w:b w:val="0"/>
              </w:rPr>
              <w:t>land development</w:t>
            </w:r>
            <w:r w:rsidRPr="00F909BE">
              <w:rPr>
                <w:b w:val="0"/>
              </w:rPr>
              <w:t xml:space="preserve"> that require</w:t>
            </w:r>
            <w:r>
              <w:rPr>
                <w:b w:val="0"/>
              </w:rPr>
              <w:t>s</w:t>
            </w:r>
            <w:r w:rsidRPr="00F909BE">
              <w:rPr>
                <w:b w:val="0"/>
              </w:rPr>
              <w:t xml:space="preserve"> a Zoning Permit shall also be required to receive a Certificate of Occupancy that documents all work has been completed in accordance with the Zoning Permit. </w:t>
            </w:r>
          </w:p>
        </w:tc>
        <w:tc>
          <w:tcPr>
            <w:tcW w:w="2081" w:type="dxa"/>
            <w:tcBorders>
              <w:top w:val="single" w:sz="4" w:space="0" w:color="5B9BD5" w:themeColor="accent5"/>
              <w:right w:val="single" w:sz="4" w:space="0" w:color="5B9BD5" w:themeColor="accent5"/>
            </w:tcBorders>
          </w:tcPr>
          <w:p w14:paraId="5CD5B043" w14:textId="77777777" w:rsidR="004D5B0F" w:rsidRPr="00F909BE" w:rsidRDefault="004D5B0F" w:rsidP="00A074F0">
            <w:pPr>
              <w:cnfStyle w:val="010000000000" w:firstRow="0" w:lastRow="1" w:firstColumn="0" w:lastColumn="0" w:oddVBand="0" w:evenVBand="0" w:oddHBand="0" w:evenHBand="0" w:firstRowFirstColumn="0" w:firstRowLastColumn="0" w:lastRowFirstColumn="0" w:lastRowLastColumn="0"/>
              <w:rPr>
                <w:b w:val="0"/>
              </w:rPr>
            </w:pPr>
            <w:r w:rsidRPr="00F909BE">
              <w:rPr>
                <w:b w:val="0"/>
              </w:rPr>
              <w:t>Zoning Administrator</w:t>
            </w:r>
          </w:p>
        </w:tc>
        <w:tc>
          <w:tcPr>
            <w:cnfStyle w:val="000100000010" w:firstRow="0" w:lastRow="0" w:firstColumn="0" w:lastColumn="1" w:oddVBand="0" w:evenVBand="0" w:oddHBand="0" w:evenHBand="0" w:firstRowFirstColumn="0" w:firstRowLastColumn="0" w:lastRowFirstColumn="0" w:lastRowLastColumn="1"/>
            <w:tcW w:w="1378" w:type="dxa"/>
            <w:tcBorders>
              <w:top w:val="single" w:sz="4" w:space="0" w:color="5B9BD5" w:themeColor="accent5"/>
              <w:left w:val="single" w:sz="4" w:space="0" w:color="5B9BD5" w:themeColor="accent5"/>
            </w:tcBorders>
          </w:tcPr>
          <w:p w14:paraId="0CD7F334" w14:textId="77777777" w:rsidR="004D5B0F" w:rsidRPr="00434325" w:rsidRDefault="004D5B0F" w:rsidP="00A074F0">
            <w:r w:rsidRPr="00434325">
              <w:t xml:space="preserve">Section </w:t>
            </w:r>
            <w:r>
              <w:t>804</w:t>
            </w:r>
            <w:r w:rsidRPr="00434325">
              <w:t xml:space="preserve"> </w:t>
            </w:r>
          </w:p>
        </w:tc>
      </w:tr>
    </w:tbl>
    <w:p w14:paraId="4D2159BA" w14:textId="77777777" w:rsidR="004D5B0F" w:rsidRDefault="004D5B0F" w:rsidP="004D5B0F">
      <w:pPr>
        <w:rPr>
          <w:b/>
        </w:rPr>
      </w:pPr>
      <w:r>
        <w:rPr>
          <w:b/>
        </w:rPr>
        <w:br w:type="textWrapping" w:clear="all"/>
      </w:r>
    </w:p>
    <w:p w14:paraId="137C0472" w14:textId="77777777" w:rsidR="004D5B0F" w:rsidRDefault="004D5B0F" w:rsidP="004D5B0F">
      <w:pPr>
        <w:spacing w:after="160" w:line="259" w:lineRule="auto"/>
        <w:rPr>
          <w:b/>
        </w:rPr>
      </w:pPr>
      <w:r>
        <w:rPr>
          <w:b/>
        </w:rPr>
        <w:br w:type="page"/>
      </w:r>
    </w:p>
    <w:p w14:paraId="17C35505" w14:textId="77777777" w:rsidR="004D5B0F" w:rsidRPr="004764D4" w:rsidRDefault="004D5B0F" w:rsidP="004D5B0F">
      <w:pPr>
        <w:jc w:val="center"/>
        <w:rPr>
          <w:b/>
          <w:u w:val="single"/>
        </w:rPr>
      </w:pPr>
      <w:r w:rsidRPr="004764D4">
        <w:rPr>
          <w:b/>
          <w:u w:val="single"/>
        </w:rPr>
        <w:lastRenderedPageBreak/>
        <w:t>How to Get a Zoning Permit:  At a Glance</w:t>
      </w:r>
    </w:p>
    <w:p w14:paraId="3BA15EDC" w14:textId="77777777" w:rsidR="004D5B0F" w:rsidRDefault="004D5B0F" w:rsidP="004D5B0F">
      <w:pPr>
        <w:rPr>
          <w:b/>
        </w:rPr>
      </w:pPr>
      <w:r>
        <w:rPr>
          <w:b/>
          <w:i/>
          <w:noProof/>
        </w:rPr>
        <w:drawing>
          <wp:inline distT="0" distB="0" distL="0" distR="0" wp14:anchorId="0D45E7A2" wp14:editId="4DD3DD89">
            <wp:extent cx="6800850" cy="7315200"/>
            <wp:effectExtent l="0" t="0" r="0" b="0"/>
            <wp:docPr id="45" name="Diagram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38C0E0AF" w14:textId="77777777" w:rsidR="004D5B0F" w:rsidRDefault="004D5B0F" w:rsidP="004D5B0F"/>
    <w:p w14:paraId="5A786D58" w14:textId="77777777" w:rsidR="004D5B0F" w:rsidRDefault="004D5B0F" w:rsidP="004D5B0F">
      <w:pPr>
        <w:sectPr w:rsidR="004D5B0F" w:rsidSect="00B901A8">
          <w:footerReference w:type="default" r:id="rId15"/>
          <w:pgSz w:w="12240" w:h="15840" w:code="1"/>
          <w:pgMar w:top="1440" w:right="1440" w:bottom="1440" w:left="1440" w:header="720" w:footer="720" w:gutter="0"/>
          <w:pgNumType w:fmt="lowerRoman" w:start="1"/>
          <w:cols w:space="720"/>
          <w:docGrid w:linePitch="326"/>
        </w:sectPr>
      </w:pPr>
    </w:p>
    <w:p w14:paraId="5907A5A7" w14:textId="77777777" w:rsidR="004D5B0F" w:rsidRPr="004A3DE9" w:rsidRDefault="004D5B0F" w:rsidP="004D5B0F">
      <w:pPr>
        <w:pStyle w:val="Heading1"/>
      </w:pPr>
      <w:bookmarkStart w:id="0" w:name="_Toc203988133"/>
      <w:bookmarkStart w:id="1" w:name="_Toc203988403"/>
      <w:bookmarkStart w:id="2" w:name="_Toc221329144"/>
      <w:bookmarkStart w:id="3" w:name="_Toc32324130"/>
      <w:r w:rsidRPr="004A3DE9">
        <w:lastRenderedPageBreak/>
        <w:t>A</w:t>
      </w:r>
      <w:r>
        <w:t>rticle</w:t>
      </w:r>
      <w:r w:rsidRPr="004A3DE9">
        <w:t xml:space="preserve"> I: E</w:t>
      </w:r>
      <w:r>
        <w:t xml:space="preserve">nactment, Intent, Amendment </w:t>
      </w:r>
      <w:smartTag w:uri="urn:schemas-microsoft-com:office:smarttags" w:element="stockticker">
        <w:r>
          <w:t>and</w:t>
        </w:r>
      </w:smartTag>
      <w:r>
        <w:t xml:space="preserve"> Effective D</w:t>
      </w:r>
      <w:bookmarkEnd w:id="0"/>
      <w:bookmarkEnd w:id="1"/>
      <w:r>
        <w:t>ate</w:t>
      </w:r>
      <w:bookmarkEnd w:id="2"/>
      <w:bookmarkEnd w:id="3"/>
    </w:p>
    <w:p w14:paraId="156AEBF6" w14:textId="77777777" w:rsidR="004D5B0F" w:rsidRPr="004A3DE9" w:rsidRDefault="004D5B0F" w:rsidP="004D5B0F">
      <w:pPr>
        <w:pStyle w:val="Heading2"/>
      </w:pPr>
      <w:bookmarkStart w:id="4" w:name="_Toc203988134"/>
      <w:bookmarkStart w:id="5" w:name="_Toc203988404"/>
      <w:bookmarkStart w:id="6" w:name="_Toc221329145"/>
      <w:bookmarkStart w:id="7" w:name="_Toc32324131"/>
      <w:r w:rsidRPr="004A3DE9">
        <w:t>S</w:t>
      </w:r>
      <w:r>
        <w:t xml:space="preserve">ection </w:t>
      </w:r>
      <w:r w:rsidRPr="004A3DE9">
        <w:t>101</w:t>
      </w:r>
      <w:r>
        <w:t>: E</w:t>
      </w:r>
      <w:r w:rsidRPr="004A3DE9">
        <w:t>nactment</w:t>
      </w:r>
      <w:bookmarkEnd w:id="4"/>
      <w:bookmarkEnd w:id="5"/>
      <w:bookmarkEnd w:id="6"/>
      <w:bookmarkEnd w:id="7"/>
      <w:r w:rsidRPr="004A3DE9">
        <w:t xml:space="preserve">  </w:t>
      </w:r>
    </w:p>
    <w:p w14:paraId="41EAEC3F" w14:textId="77777777" w:rsidR="004D5B0F" w:rsidRDefault="004D5B0F" w:rsidP="004D5B0F">
      <w:r w:rsidRPr="007A1F74">
        <w:t xml:space="preserve">In accordance with the Vermont Planning and Development Act, Title 24. Chapter 117, </w:t>
      </w:r>
    </w:p>
    <w:p w14:paraId="6C760959" w14:textId="77777777" w:rsidR="004D5B0F" w:rsidRPr="007A1F74" w:rsidRDefault="004D5B0F" w:rsidP="004D5B0F">
      <w:r w:rsidRPr="007A1F74">
        <w:t>hereinafter referred to as the "Act”, there are hereby established Zoning</w:t>
      </w:r>
      <w:r>
        <w:t>, Subdivision and Flood Hazard</w:t>
      </w:r>
      <w:r w:rsidRPr="007A1F74">
        <w:t xml:space="preserve"> Regulations for the Town of South Hero which are set forth in the</w:t>
      </w:r>
      <w:r>
        <w:t xml:space="preserve"> following</w:t>
      </w:r>
      <w:r w:rsidRPr="007A1F74">
        <w:t xml:space="preserve"> text and map.  These Regulations shall be known and cited as the “Town of South Hero Development Regulations.”</w:t>
      </w:r>
      <w:r>
        <w:t xml:space="preserve">  </w:t>
      </w:r>
      <w:r w:rsidRPr="00B05B65">
        <w:t>All permits issued under previous zoning and subdivision bylaws, including attached conditions, shall remain in effect.</w:t>
      </w:r>
    </w:p>
    <w:p w14:paraId="07517AB8" w14:textId="77777777" w:rsidR="004D5B0F" w:rsidRPr="007A1F74" w:rsidRDefault="004D5B0F" w:rsidP="004D5B0F"/>
    <w:p w14:paraId="5BDDA129" w14:textId="77777777" w:rsidR="004D5B0F" w:rsidRPr="004A3DE9" w:rsidRDefault="004D5B0F" w:rsidP="004D5B0F">
      <w:pPr>
        <w:pStyle w:val="Heading2"/>
      </w:pPr>
      <w:bookmarkStart w:id="8" w:name="_Toc203988135"/>
      <w:bookmarkStart w:id="9" w:name="_Toc203988405"/>
      <w:bookmarkStart w:id="10" w:name="_Toc221329146"/>
      <w:bookmarkStart w:id="11" w:name="_Toc32324132"/>
      <w:r w:rsidRPr="004A3DE9">
        <w:t>S</w:t>
      </w:r>
      <w:r>
        <w:t>ection</w:t>
      </w:r>
      <w:r w:rsidRPr="004A3DE9">
        <w:t xml:space="preserve"> 102</w:t>
      </w:r>
      <w:r>
        <w:t xml:space="preserve">: </w:t>
      </w:r>
      <w:r w:rsidRPr="004A3DE9">
        <w:t>I</w:t>
      </w:r>
      <w:r>
        <w:t>ntent</w:t>
      </w:r>
      <w:bookmarkEnd w:id="8"/>
      <w:bookmarkEnd w:id="9"/>
      <w:bookmarkEnd w:id="10"/>
      <w:bookmarkEnd w:id="11"/>
      <w:r w:rsidRPr="004A3DE9">
        <w:t xml:space="preserve">  </w:t>
      </w:r>
    </w:p>
    <w:p w14:paraId="607C8433" w14:textId="77777777" w:rsidR="004D5B0F" w:rsidRPr="004A3DE9" w:rsidRDefault="004D5B0F" w:rsidP="004D5B0F">
      <w:r w:rsidRPr="004A3DE9">
        <w:t>It is the purpose of these Development Regulations to provide for orderly community growth, to further the purposes established in the Act, and to implement the Town Plan.</w:t>
      </w:r>
    </w:p>
    <w:p w14:paraId="23E87E5B" w14:textId="77777777" w:rsidR="004D5B0F" w:rsidRPr="004A3DE9" w:rsidRDefault="004D5B0F" w:rsidP="004D5B0F"/>
    <w:p w14:paraId="29443D21" w14:textId="77777777" w:rsidR="004D5B0F" w:rsidRPr="004A3DE9" w:rsidRDefault="004D5B0F" w:rsidP="004D5B0F">
      <w:pPr>
        <w:pStyle w:val="Heading2"/>
      </w:pPr>
      <w:bookmarkStart w:id="12" w:name="_Toc203988136"/>
      <w:bookmarkStart w:id="13" w:name="_Toc203988406"/>
      <w:bookmarkStart w:id="14" w:name="_Toc221329147"/>
      <w:bookmarkStart w:id="15" w:name="_Toc32324133"/>
      <w:r w:rsidRPr="004A3DE9">
        <w:t>S</w:t>
      </w:r>
      <w:r>
        <w:t>ection</w:t>
      </w:r>
      <w:r w:rsidRPr="004A3DE9">
        <w:t xml:space="preserve"> 103</w:t>
      </w:r>
      <w:r>
        <w:t xml:space="preserve">: </w:t>
      </w:r>
      <w:r w:rsidRPr="004A3DE9">
        <w:t>A</w:t>
      </w:r>
      <w:r>
        <w:t>pplication of Regula</w:t>
      </w:r>
      <w:bookmarkEnd w:id="12"/>
      <w:bookmarkEnd w:id="13"/>
      <w:r>
        <w:t>tions</w:t>
      </w:r>
      <w:bookmarkEnd w:id="14"/>
      <w:bookmarkEnd w:id="15"/>
    </w:p>
    <w:p w14:paraId="39E9ED2F" w14:textId="77777777" w:rsidR="004D5B0F" w:rsidRPr="00B05B65" w:rsidRDefault="004D5B0F" w:rsidP="004D5B0F">
      <w:r w:rsidRPr="00B05B65">
        <w:t>These regulations apply to the division of any parcel of land into two (2) or more parcels; the construction, reconstruction, conversion, structural alteration, relocation or enlargement of any building or other structure</w:t>
      </w:r>
      <w:r>
        <w:t>,</w:t>
      </w:r>
      <w:r w:rsidRPr="00B05B65">
        <w:t xml:space="preserve"> or of any mining, excavation or landfill</w:t>
      </w:r>
      <w:r>
        <w:t>,</w:t>
      </w:r>
      <w:r w:rsidRPr="00B05B65">
        <w:t xml:space="preserve"> and any change in the use of any building or other structure, or land, or extension of use of land, pursuant to the definition of “land development” in the Act </w:t>
      </w:r>
      <w:r>
        <w:t>(24 V.S.A.</w:t>
      </w:r>
      <w:r w:rsidRPr="00B05B65">
        <w:t xml:space="preserve"> </w:t>
      </w:r>
      <w:r>
        <w:t>§</w:t>
      </w:r>
      <w:r w:rsidRPr="00B05B65">
        <w:t>4303</w:t>
      </w:r>
      <w:r>
        <w:t>)</w:t>
      </w:r>
      <w:r w:rsidRPr="00B05B65">
        <w:t xml:space="preserve">.  </w:t>
      </w:r>
    </w:p>
    <w:p w14:paraId="5E3D07E1" w14:textId="77777777" w:rsidR="004D5B0F" w:rsidRPr="00B05B65" w:rsidRDefault="004D5B0F" w:rsidP="004D5B0F"/>
    <w:p w14:paraId="66641A7A" w14:textId="77777777" w:rsidR="004D5B0F" w:rsidRPr="004A3DE9" w:rsidRDefault="004D5B0F" w:rsidP="004D5B0F">
      <w:r w:rsidRPr="00B05B65">
        <w:t xml:space="preserve">In accordance with the Act </w:t>
      </w:r>
      <w:r>
        <w:t>(24 V.S.A. §</w:t>
      </w:r>
      <w:r w:rsidRPr="00B05B65">
        <w:t>4446</w:t>
      </w:r>
      <w:r>
        <w:t>)</w:t>
      </w:r>
      <w:r w:rsidRPr="00B05B65">
        <w:t>, no land development shall commence within the jurisdiction of</w:t>
      </w:r>
      <w:r>
        <w:t xml:space="preserve"> the Town of South Hero</w:t>
      </w:r>
      <w:r w:rsidRPr="00B05B65">
        <w:t xml:space="preserve"> except in compliance with the regulations</w:t>
      </w:r>
      <w:r>
        <w:t xml:space="preserve"> and requirements of this bylaw</w:t>
      </w:r>
      <w:r w:rsidRPr="004A3DE9">
        <w:t xml:space="preserve">.  </w:t>
      </w:r>
      <w:r w:rsidRPr="00B05B65">
        <w:t>Any land development not specifically authorized, unless otherwi</w:t>
      </w:r>
      <w:r>
        <w:t>se exempted under Section 301,</w:t>
      </w:r>
      <w:r w:rsidRPr="00B05B65">
        <w:t xml:space="preserve"> or the Act, is prohibited.  </w:t>
      </w:r>
    </w:p>
    <w:p w14:paraId="2958AF0F" w14:textId="77777777" w:rsidR="004D5B0F" w:rsidRPr="004A3DE9" w:rsidRDefault="004D5B0F" w:rsidP="004D5B0F"/>
    <w:p w14:paraId="4A40AC23" w14:textId="77777777" w:rsidR="004D5B0F" w:rsidRPr="004A3DE9" w:rsidRDefault="004D5B0F" w:rsidP="004D5B0F">
      <w:pPr>
        <w:pStyle w:val="Heading2"/>
      </w:pPr>
      <w:bookmarkStart w:id="16" w:name="_Toc203988137"/>
      <w:bookmarkStart w:id="17" w:name="_Toc203988407"/>
      <w:bookmarkStart w:id="18" w:name="_Toc221329148"/>
      <w:bookmarkStart w:id="19" w:name="_Toc32324134"/>
      <w:r w:rsidRPr="004A3DE9">
        <w:t>S</w:t>
      </w:r>
      <w:r>
        <w:t>ection</w:t>
      </w:r>
      <w:r w:rsidRPr="004A3DE9">
        <w:t xml:space="preserve"> 104</w:t>
      </w:r>
      <w:r>
        <w:t xml:space="preserve">: </w:t>
      </w:r>
      <w:r w:rsidRPr="004A3DE9">
        <w:t>C</w:t>
      </w:r>
      <w:r>
        <w:t>onstruction Approved Prior to Adoption of Amendment of Regulation</w:t>
      </w:r>
      <w:bookmarkEnd w:id="16"/>
      <w:bookmarkEnd w:id="17"/>
      <w:r>
        <w:t>s</w:t>
      </w:r>
      <w:bookmarkEnd w:id="18"/>
      <w:bookmarkEnd w:id="19"/>
      <w:r w:rsidRPr="004A3DE9">
        <w:t xml:space="preserve"> </w:t>
      </w:r>
    </w:p>
    <w:p w14:paraId="2E18A4D1" w14:textId="77777777" w:rsidR="004D5B0F" w:rsidRPr="004A3DE9" w:rsidRDefault="004D5B0F" w:rsidP="004D5B0F">
      <w:r w:rsidRPr="004A3DE9">
        <w:t>Nothing contained in these Regulations shall require any change in plans or construction of a structure for which a building permit has been issued.</w:t>
      </w:r>
    </w:p>
    <w:p w14:paraId="0277A133" w14:textId="77777777" w:rsidR="004D5B0F" w:rsidRPr="004A3DE9" w:rsidRDefault="004D5B0F" w:rsidP="004D5B0F"/>
    <w:p w14:paraId="426FC8A4" w14:textId="77777777" w:rsidR="004D5B0F" w:rsidRPr="004A3DE9" w:rsidRDefault="004D5B0F" w:rsidP="004D5B0F">
      <w:pPr>
        <w:pStyle w:val="Heading2"/>
      </w:pPr>
      <w:bookmarkStart w:id="20" w:name="_Toc203988138"/>
      <w:bookmarkStart w:id="21" w:name="_Toc203988408"/>
      <w:bookmarkStart w:id="22" w:name="_Toc221329149"/>
      <w:bookmarkStart w:id="23" w:name="_Toc32324135"/>
      <w:r w:rsidRPr="004A3DE9">
        <w:t>S</w:t>
      </w:r>
      <w:r>
        <w:t>ection</w:t>
      </w:r>
      <w:r w:rsidRPr="004A3DE9">
        <w:t xml:space="preserve"> 105</w:t>
      </w:r>
      <w:r>
        <w:t xml:space="preserve">: </w:t>
      </w:r>
      <w:r w:rsidRPr="004A3DE9">
        <w:t>A</w:t>
      </w:r>
      <w:r>
        <w:t>mendments</w:t>
      </w:r>
      <w:bookmarkEnd w:id="20"/>
      <w:bookmarkEnd w:id="21"/>
      <w:bookmarkEnd w:id="22"/>
      <w:bookmarkEnd w:id="23"/>
      <w:r w:rsidRPr="004A3DE9">
        <w:t xml:space="preserve">  </w:t>
      </w:r>
    </w:p>
    <w:p w14:paraId="55710E60" w14:textId="77777777" w:rsidR="004D5B0F" w:rsidRPr="004A3DE9" w:rsidRDefault="004D5B0F" w:rsidP="004D5B0F">
      <w:r w:rsidRPr="004A3DE9">
        <w:t>These Regulations may be amended according to the requirements and procedures established in the Act.</w:t>
      </w:r>
      <w:r>
        <w:t xml:space="preserve">  </w:t>
      </w:r>
      <w:r w:rsidRPr="00B05B65">
        <w:t>Mandatory requirements enacted by the state</w:t>
      </w:r>
      <w:r>
        <w:t xml:space="preserve"> law or federal law</w:t>
      </w:r>
      <w:r w:rsidRPr="00B05B65">
        <w:t xml:space="preserve"> shall automatically become part of these regulations.</w:t>
      </w:r>
    </w:p>
    <w:p w14:paraId="6D415EB3" w14:textId="77777777" w:rsidR="004D5B0F" w:rsidRPr="004A3DE9" w:rsidRDefault="004D5B0F" w:rsidP="004D5B0F"/>
    <w:p w14:paraId="7FDAF375" w14:textId="77777777" w:rsidR="004D5B0F" w:rsidRPr="004A3DE9" w:rsidRDefault="004D5B0F" w:rsidP="004D5B0F">
      <w:pPr>
        <w:pStyle w:val="Heading2"/>
      </w:pPr>
      <w:bookmarkStart w:id="24" w:name="_Toc203988139"/>
      <w:bookmarkStart w:id="25" w:name="_Toc203988409"/>
      <w:bookmarkStart w:id="26" w:name="_Toc221329150"/>
      <w:bookmarkStart w:id="27" w:name="_Toc32324136"/>
      <w:r w:rsidRPr="004A3DE9">
        <w:t>S</w:t>
      </w:r>
      <w:r>
        <w:t>ection</w:t>
      </w:r>
      <w:r w:rsidRPr="004A3DE9">
        <w:t xml:space="preserve"> 106</w:t>
      </w:r>
      <w:r>
        <w:t xml:space="preserve">: </w:t>
      </w:r>
      <w:r w:rsidRPr="004A3DE9">
        <w:t>S</w:t>
      </w:r>
      <w:r>
        <w:t>eparability</w:t>
      </w:r>
      <w:bookmarkEnd w:id="24"/>
      <w:bookmarkEnd w:id="25"/>
      <w:bookmarkEnd w:id="26"/>
      <w:bookmarkEnd w:id="27"/>
      <w:r w:rsidRPr="004A3DE9">
        <w:t xml:space="preserve">  </w:t>
      </w:r>
    </w:p>
    <w:p w14:paraId="0DBAC837" w14:textId="77777777" w:rsidR="004D5B0F" w:rsidRDefault="004D5B0F" w:rsidP="004D5B0F">
      <w:r w:rsidRPr="00D37DD6">
        <w:t>If any portion of these regulations is held unconstitutional or invalid by a court of competent jurisdiction, the unaffected portions shall remain in force, and for this purpose the provisions of these regulations are severable.</w:t>
      </w:r>
    </w:p>
    <w:p w14:paraId="519FB16F" w14:textId="77777777" w:rsidR="004D5B0F" w:rsidRPr="005E622D" w:rsidRDefault="004D5B0F" w:rsidP="004D5B0F"/>
    <w:p w14:paraId="7666C5CA" w14:textId="77777777" w:rsidR="004D5B0F" w:rsidRPr="004A3DE9" w:rsidRDefault="004D5B0F" w:rsidP="004D5B0F">
      <w:pPr>
        <w:pStyle w:val="Heading2"/>
      </w:pPr>
      <w:bookmarkStart w:id="28" w:name="_Toc203988140"/>
      <w:bookmarkStart w:id="29" w:name="_Toc203988410"/>
      <w:bookmarkStart w:id="30" w:name="_Toc221329151"/>
      <w:bookmarkStart w:id="31" w:name="_Toc32324137"/>
      <w:r w:rsidRPr="004A3DE9">
        <w:t>S</w:t>
      </w:r>
      <w:r>
        <w:t xml:space="preserve">ection </w:t>
      </w:r>
      <w:r w:rsidRPr="004A3DE9">
        <w:t>107</w:t>
      </w:r>
      <w:r>
        <w:t xml:space="preserve">: </w:t>
      </w:r>
      <w:r w:rsidRPr="004A3DE9">
        <w:t>E</w:t>
      </w:r>
      <w:r>
        <w:t>ffective Date</w:t>
      </w:r>
      <w:bookmarkEnd w:id="28"/>
      <w:bookmarkEnd w:id="29"/>
      <w:bookmarkEnd w:id="30"/>
      <w:bookmarkEnd w:id="31"/>
      <w:r w:rsidRPr="004A3DE9">
        <w:t xml:space="preserve">  </w:t>
      </w:r>
    </w:p>
    <w:p w14:paraId="5FBEC7BF" w14:textId="77777777" w:rsidR="004D5B0F" w:rsidRDefault="004D5B0F" w:rsidP="004D5B0F">
      <w:r w:rsidRPr="004A3DE9">
        <w:t>Th</w:t>
      </w:r>
      <w:r>
        <w:t>ese</w:t>
      </w:r>
      <w:r w:rsidRPr="004A3DE9">
        <w:t xml:space="preserve"> Regulation</w:t>
      </w:r>
      <w:r>
        <w:t>s</w:t>
      </w:r>
      <w:r w:rsidRPr="004A3DE9">
        <w:t xml:space="preserve"> shall take effect in accordance </w:t>
      </w:r>
      <w:r w:rsidRPr="007A1F74">
        <w:t xml:space="preserve">with the procedures of the Act. </w:t>
      </w:r>
    </w:p>
    <w:p w14:paraId="3501E3D9" w14:textId="77777777" w:rsidR="004D5B0F" w:rsidRDefault="004D5B0F" w:rsidP="004D5B0F">
      <w:pPr>
        <w:sectPr w:rsidR="004D5B0F" w:rsidSect="00364D88">
          <w:headerReference w:type="default" r:id="rId16"/>
          <w:footerReference w:type="default" r:id="rId17"/>
          <w:pgSz w:w="12240" w:h="15840" w:code="1"/>
          <w:pgMar w:top="1440" w:right="1440" w:bottom="1440" w:left="1440" w:header="720" w:footer="720" w:gutter="0"/>
          <w:pgNumType w:start="1"/>
          <w:cols w:space="720"/>
          <w:docGrid w:linePitch="326"/>
        </w:sectPr>
      </w:pPr>
    </w:p>
    <w:p w14:paraId="248EC02B" w14:textId="77777777" w:rsidR="004D5B0F" w:rsidRPr="004A3DE9" w:rsidRDefault="004D5B0F" w:rsidP="004D5B0F">
      <w:pPr>
        <w:pStyle w:val="Heading1"/>
      </w:pPr>
      <w:bookmarkStart w:id="32" w:name="_Toc203988141"/>
      <w:bookmarkStart w:id="33" w:name="_Toc203988411"/>
      <w:bookmarkStart w:id="34" w:name="_Toc221329152"/>
      <w:bookmarkStart w:id="35" w:name="_Toc32324138"/>
      <w:r w:rsidRPr="004A3DE9">
        <w:lastRenderedPageBreak/>
        <w:t>A</w:t>
      </w:r>
      <w:r>
        <w:t>rticle II: Zoning Districts</w:t>
      </w:r>
      <w:r w:rsidRPr="004A3DE9">
        <w:t xml:space="preserve"> </w:t>
      </w:r>
      <w:smartTag w:uri="urn:schemas-microsoft-com:office:smarttags" w:element="stockticker">
        <w:r w:rsidRPr="004A3DE9">
          <w:t>and</w:t>
        </w:r>
      </w:smartTag>
      <w:r w:rsidRPr="004A3DE9">
        <w:t xml:space="preserve"> District Regulat</w:t>
      </w:r>
      <w:bookmarkEnd w:id="32"/>
      <w:bookmarkEnd w:id="33"/>
      <w:r w:rsidRPr="004A3DE9">
        <w:t>ions</w:t>
      </w:r>
      <w:bookmarkEnd w:id="34"/>
      <w:bookmarkEnd w:id="35"/>
    </w:p>
    <w:p w14:paraId="136EFE47" w14:textId="77777777" w:rsidR="004D5B0F" w:rsidRPr="007A1F74" w:rsidRDefault="004D5B0F" w:rsidP="004D5B0F">
      <w:pPr>
        <w:pStyle w:val="Heading2"/>
      </w:pPr>
      <w:bookmarkStart w:id="36" w:name="_Toc203988142"/>
      <w:bookmarkStart w:id="37" w:name="_Toc203988412"/>
      <w:bookmarkStart w:id="38" w:name="_Toc221329153"/>
      <w:bookmarkStart w:id="39" w:name="_Toc32324139"/>
      <w:r w:rsidRPr="007A1F74">
        <w:t>S</w:t>
      </w:r>
      <w:r>
        <w:t>ection</w:t>
      </w:r>
      <w:r w:rsidRPr="007A1F74">
        <w:t xml:space="preserve"> 201</w:t>
      </w:r>
      <w:r>
        <w:t>: Establishment of Zoning Districts and Official Map</w:t>
      </w:r>
      <w:bookmarkEnd w:id="36"/>
      <w:bookmarkEnd w:id="37"/>
      <w:bookmarkEnd w:id="38"/>
      <w:bookmarkEnd w:id="39"/>
    </w:p>
    <w:p w14:paraId="241D964D" w14:textId="77777777" w:rsidR="004D5B0F" w:rsidRDefault="004D5B0F" w:rsidP="004D5B0F">
      <w:r w:rsidRPr="007A1F74">
        <w:t xml:space="preserve">The Town of South Hero is divided into the following zoning districts: </w:t>
      </w:r>
    </w:p>
    <w:p w14:paraId="1E1BDDC5" w14:textId="77777777" w:rsidR="004D5B0F" w:rsidRDefault="004D5B0F" w:rsidP="004D5B0F"/>
    <w:p w14:paraId="2E178138" w14:textId="77777777" w:rsidR="004D5B0F" w:rsidRDefault="004D5B0F" w:rsidP="004D5B0F">
      <w:pPr>
        <w:pStyle w:val="ListParagraph"/>
        <w:numPr>
          <w:ilvl w:val="0"/>
          <w:numId w:val="57"/>
        </w:numPr>
      </w:pPr>
      <w:r>
        <w:t xml:space="preserve">South Hero Village District, </w:t>
      </w:r>
    </w:p>
    <w:p w14:paraId="56C51317" w14:textId="77777777" w:rsidR="004D5B0F" w:rsidRDefault="004D5B0F" w:rsidP="004D5B0F">
      <w:pPr>
        <w:pStyle w:val="ListParagraph"/>
        <w:numPr>
          <w:ilvl w:val="0"/>
          <w:numId w:val="57"/>
        </w:numPr>
      </w:pPr>
      <w:r>
        <w:t xml:space="preserve">Keeler Bay Village District, </w:t>
      </w:r>
    </w:p>
    <w:p w14:paraId="617A39B6" w14:textId="77777777" w:rsidR="004D5B0F" w:rsidRDefault="004D5B0F" w:rsidP="004D5B0F">
      <w:pPr>
        <w:pStyle w:val="ListParagraph"/>
        <w:numPr>
          <w:ilvl w:val="0"/>
          <w:numId w:val="57"/>
        </w:numPr>
      </w:pPr>
      <w:r w:rsidRPr="007A1F74">
        <w:t>Rural Residential District</w:t>
      </w:r>
      <w:r>
        <w:t xml:space="preserve"> </w:t>
      </w:r>
    </w:p>
    <w:p w14:paraId="2904EB96" w14:textId="77777777" w:rsidR="004D5B0F" w:rsidRDefault="004D5B0F" w:rsidP="004D5B0F">
      <w:pPr>
        <w:pStyle w:val="ListParagraph"/>
        <w:numPr>
          <w:ilvl w:val="0"/>
          <w:numId w:val="57"/>
        </w:numPr>
      </w:pPr>
      <w:r w:rsidRPr="007A1F74">
        <w:t xml:space="preserve">Conservation District </w:t>
      </w:r>
      <w:r>
        <w:t xml:space="preserve">and </w:t>
      </w:r>
    </w:p>
    <w:p w14:paraId="3CCEA59F" w14:textId="77777777" w:rsidR="004D5B0F" w:rsidRDefault="004D5B0F" w:rsidP="004D5B0F">
      <w:pPr>
        <w:pStyle w:val="ListParagraph"/>
        <w:numPr>
          <w:ilvl w:val="0"/>
          <w:numId w:val="57"/>
        </w:numPr>
      </w:pPr>
      <w:r w:rsidRPr="007A1F74">
        <w:t xml:space="preserve">Shoreland District.  </w:t>
      </w:r>
    </w:p>
    <w:p w14:paraId="5EB48D37" w14:textId="77777777" w:rsidR="004D5B0F" w:rsidRDefault="004D5B0F" w:rsidP="004D5B0F">
      <w:pPr>
        <w:pStyle w:val="ListParagraph"/>
        <w:ind w:left="0"/>
      </w:pPr>
    </w:p>
    <w:p w14:paraId="4F9A699F" w14:textId="77777777" w:rsidR="004D5B0F" w:rsidRPr="007A1F74" w:rsidRDefault="004D5B0F" w:rsidP="004D5B0F">
      <w:pPr>
        <w:pStyle w:val="ListParagraph"/>
        <w:ind w:left="0"/>
      </w:pPr>
      <w:r w:rsidRPr="007A1F74">
        <w:t xml:space="preserve">In addition, </w:t>
      </w:r>
      <w:r>
        <w:t>the Special</w:t>
      </w:r>
      <w:r w:rsidRPr="007A1F74">
        <w:t xml:space="preserve"> Flood Hazard </w:t>
      </w:r>
      <w:r>
        <w:t>Area and the River Corridor Area are</w:t>
      </w:r>
      <w:r w:rsidRPr="007A1F74">
        <w:t xml:space="preserve"> established to protect the town's flood hazard </w:t>
      </w:r>
      <w:r>
        <w:t xml:space="preserve">and river corridor </w:t>
      </w:r>
      <w:r w:rsidRPr="007A1F74">
        <w:t xml:space="preserve">areas.  </w:t>
      </w:r>
      <w:r>
        <w:t>These areas shall be considered</w:t>
      </w:r>
      <w:r w:rsidRPr="007A1F74">
        <w:t xml:space="preserve"> </w:t>
      </w:r>
      <w:r>
        <w:t xml:space="preserve">an </w:t>
      </w:r>
      <w:r w:rsidRPr="007A1F74">
        <w:t>overlay district</w:t>
      </w:r>
      <w:r>
        <w:t xml:space="preserve"> (Flood Hazard Overlay District) which</w:t>
      </w:r>
      <w:r w:rsidRPr="007A1F74">
        <w:t xml:space="preserve"> impose an additional layer of regulations upon the affected lands.  Where the provisions of the underlying district differ from those in the overlay districts, the more restrictive shall govern.</w:t>
      </w:r>
      <w:r>
        <w:t xml:space="preserve">  See Article IX governing the Special Flood Hazard Area and River Corridors.</w:t>
      </w:r>
    </w:p>
    <w:p w14:paraId="71D2CF27" w14:textId="77777777" w:rsidR="004D5B0F" w:rsidRPr="007A1F74" w:rsidRDefault="004D5B0F" w:rsidP="004D5B0F"/>
    <w:p w14:paraId="3F61F591" w14:textId="77777777" w:rsidR="004D5B0F" w:rsidRPr="007A1F74" w:rsidRDefault="004D5B0F" w:rsidP="004D5B0F">
      <w:r w:rsidRPr="007A1F74">
        <w:t>The official zoning map</w:t>
      </w:r>
      <w:r>
        <w:t>,</w:t>
      </w:r>
      <w:r w:rsidRPr="007A1F74">
        <w:t xml:space="preserve"> the </w:t>
      </w:r>
      <w:r>
        <w:t>National Flood Insurance Program’s Flood Insurance Rate Maps and the river corridor maps (see Section 903)</w:t>
      </w:r>
      <w:r w:rsidRPr="007A1F74">
        <w:t xml:space="preserve"> shall be located in the office of the Town Clerk and shall be the final authority as to the current zoning status of the land and water areas in the town.  </w:t>
      </w:r>
    </w:p>
    <w:p w14:paraId="2C1692D2" w14:textId="77777777" w:rsidR="004D5B0F" w:rsidRPr="007A1F74" w:rsidRDefault="004D5B0F" w:rsidP="004D5B0F"/>
    <w:p w14:paraId="790B3F47" w14:textId="77777777" w:rsidR="004D5B0F" w:rsidRPr="007A1F74" w:rsidRDefault="004D5B0F" w:rsidP="004D5B0F">
      <w:pPr>
        <w:pStyle w:val="Heading2"/>
      </w:pPr>
      <w:bookmarkStart w:id="40" w:name="_Toc177897790"/>
      <w:bookmarkStart w:id="41" w:name="_Toc177897965"/>
      <w:bookmarkStart w:id="42" w:name="_Toc199314803"/>
      <w:bookmarkStart w:id="43" w:name="_Toc203988143"/>
      <w:bookmarkStart w:id="44" w:name="_Toc203988413"/>
      <w:bookmarkStart w:id="45" w:name="_Toc221329154"/>
      <w:bookmarkStart w:id="46" w:name="_Toc32324140"/>
      <w:r w:rsidRPr="007A1F74">
        <w:t>S</w:t>
      </w:r>
      <w:r>
        <w:t>ection 202: Interpretation of Zoning District Boundaries</w:t>
      </w:r>
      <w:bookmarkEnd w:id="40"/>
      <w:bookmarkEnd w:id="41"/>
      <w:bookmarkEnd w:id="42"/>
      <w:bookmarkEnd w:id="43"/>
      <w:bookmarkEnd w:id="44"/>
      <w:bookmarkEnd w:id="45"/>
      <w:bookmarkEnd w:id="46"/>
    </w:p>
    <w:p w14:paraId="3F878173" w14:textId="77777777" w:rsidR="004D5B0F" w:rsidRPr="007A1F74" w:rsidRDefault="004D5B0F" w:rsidP="004D5B0F">
      <w:r w:rsidRPr="007A1F74">
        <w:t xml:space="preserve">Where uncertainty exists on the boundaries of zoning districts shown on the Official Zoning Map, the following rules shall apply: </w:t>
      </w:r>
    </w:p>
    <w:p w14:paraId="4C7DFFF4" w14:textId="77777777" w:rsidR="004D5B0F" w:rsidRPr="007A1F74" w:rsidRDefault="004D5B0F" w:rsidP="004D5B0F"/>
    <w:p w14:paraId="18D1120E" w14:textId="77777777" w:rsidR="004D5B0F" w:rsidRPr="007A1F74" w:rsidRDefault="004D5B0F" w:rsidP="004D5B0F">
      <w:pPr>
        <w:numPr>
          <w:ilvl w:val="0"/>
          <w:numId w:val="3"/>
        </w:numPr>
      </w:pPr>
      <w:r w:rsidRPr="007A1F74">
        <w:t xml:space="preserve">When the </w:t>
      </w:r>
      <w:r>
        <w:t>Zoning Administrator</w:t>
      </w:r>
      <w:r w:rsidRPr="007A1F74">
        <w:t xml:space="preserve"> cannot definit</w:t>
      </w:r>
      <w:r>
        <w:t>iv</w:t>
      </w:r>
      <w:r w:rsidRPr="007A1F74">
        <w:t>ely determine the location of a district boundary line by the scale or dimensions stated on the Zoning Map, he or she shall refer the issue to the Planning Commission who shall interpret the location of the district boundary with reference to the scale of the map and the purposes set forth in all relevant provisions of th</w:t>
      </w:r>
      <w:r>
        <w:t>ese</w:t>
      </w:r>
      <w:r w:rsidRPr="007A1F74">
        <w:t xml:space="preserve"> </w:t>
      </w:r>
      <w:r>
        <w:t>regulations</w:t>
      </w:r>
      <w:r w:rsidRPr="007A1F74">
        <w:t>.</w:t>
      </w:r>
    </w:p>
    <w:p w14:paraId="27AE5178" w14:textId="77777777" w:rsidR="004D5B0F" w:rsidRPr="007A1F74" w:rsidRDefault="004D5B0F" w:rsidP="004D5B0F"/>
    <w:p w14:paraId="65782CC7" w14:textId="77777777" w:rsidR="004D5B0F" w:rsidRDefault="004D5B0F" w:rsidP="004D5B0F">
      <w:pPr>
        <w:numPr>
          <w:ilvl w:val="0"/>
          <w:numId w:val="3"/>
        </w:numPr>
        <w:tabs>
          <w:tab w:val="clear" w:pos="432"/>
          <w:tab w:val="num" w:pos="450"/>
        </w:tabs>
        <w:ind w:left="450" w:hanging="450"/>
      </w:pPr>
      <w:r>
        <w:t>W</w:t>
      </w:r>
      <w:r w:rsidRPr="007A1F74">
        <w:t xml:space="preserve">hen a zoning district boundary established by these regulations divides a </w:t>
      </w:r>
      <w:r>
        <w:t>parcel</w:t>
      </w:r>
      <w:r w:rsidRPr="007A1F74">
        <w:t xml:space="preserve">, the </w:t>
      </w:r>
      <w:r>
        <w:t>parcel</w:t>
      </w:r>
      <w:r w:rsidRPr="007A1F74">
        <w:t xml:space="preserve"> may be developed in accordance with the following requirement:</w:t>
      </w:r>
    </w:p>
    <w:p w14:paraId="4E5AB35F" w14:textId="77777777" w:rsidR="004D5B0F" w:rsidRPr="007A1F74" w:rsidRDefault="004D5B0F" w:rsidP="004D5B0F"/>
    <w:p w14:paraId="08A01EA1" w14:textId="77777777" w:rsidR="004D5B0F" w:rsidRDefault="004D5B0F" w:rsidP="004D5B0F">
      <w:pPr>
        <w:numPr>
          <w:ilvl w:val="0"/>
          <w:numId w:val="1"/>
        </w:numPr>
      </w:pPr>
      <w:r w:rsidRPr="007A1F74">
        <w:t xml:space="preserve">When subdividing the </w:t>
      </w:r>
      <w:r>
        <w:t>parcel</w:t>
      </w:r>
      <w:r w:rsidRPr="007A1F74">
        <w:t xml:space="preserve">, each newly created </w:t>
      </w:r>
      <w:r>
        <w:t>lot</w:t>
      </w:r>
      <w:r w:rsidRPr="007A1F74">
        <w:t xml:space="preserve"> must meet the dimensional </w:t>
      </w:r>
      <w:r>
        <w:t>standards</w:t>
      </w:r>
      <w:r w:rsidRPr="007A1F74">
        <w:t xml:space="preserve"> for the district in which it is located unless it is part of a planned unit development.  If a newly created </w:t>
      </w:r>
      <w:r>
        <w:t>lot</w:t>
      </w:r>
      <w:r w:rsidRPr="007A1F74">
        <w:t xml:space="preserve"> lies in two districts, the more restrictive dimensional standards shall apply.</w:t>
      </w:r>
    </w:p>
    <w:p w14:paraId="01C3B52C" w14:textId="77777777" w:rsidR="004D5B0F" w:rsidRPr="007A1F74" w:rsidRDefault="004D5B0F" w:rsidP="004D5B0F">
      <w:pPr>
        <w:ind w:left="720"/>
      </w:pPr>
    </w:p>
    <w:p w14:paraId="4C0A12AE" w14:textId="77777777" w:rsidR="004D5B0F" w:rsidRDefault="004D5B0F" w:rsidP="004D5B0F">
      <w:pPr>
        <w:numPr>
          <w:ilvl w:val="0"/>
          <w:numId w:val="1"/>
        </w:numPr>
      </w:pPr>
      <w:r w:rsidRPr="007A1F74">
        <w:lastRenderedPageBreak/>
        <w:t>The permitted and conditional use restrictions for the district in which the use is to occur shall control, and if the use is to occur in both districts, it must conform to the restrictions of both.</w:t>
      </w:r>
    </w:p>
    <w:p w14:paraId="397B71CF" w14:textId="77777777" w:rsidR="004D5B0F" w:rsidRPr="007A1F74" w:rsidRDefault="004D5B0F" w:rsidP="004D5B0F"/>
    <w:p w14:paraId="4FC9DF73" w14:textId="77777777" w:rsidR="004D5B0F" w:rsidRPr="007A1F74" w:rsidRDefault="004D5B0F" w:rsidP="004D5B0F">
      <w:pPr>
        <w:numPr>
          <w:ilvl w:val="0"/>
          <w:numId w:val="1"/>
        </w:numPr>
      </w:pPr>
      <w:r w:rsidRPr="007A1F74">
        <w:t xml:space="preserve">When building a structure, the minimum frontage and minimum setback requirement for the district in which the structure is to be located shall control, and if the structure is to be in both districts, the </w:t>
      </w:r>
      <w:r>
        <w:t xml:space="preserve">more restrictive </w:t>
      </w:r>
      <w:r w:rsidRPr="007A1F74">
        <w:t>requirement shall control.</w:t>
      </w:r>
    </w:p>
    <w:p w14:paraId="0E8E2309" w14:textId="77777777" w:rsidR="004D5B0F" w:rsidRPr="007A1F74" w:rsidRDefault="004D5B0F" w:rsidP="004D5B0F"/>
    <w:p w14:paraId="7DE2C517" w14:textId="77777777" w:rsidR="004D5B0F" w:rsidRPr="007A1F74" w:rsidRDefault="004D5B0F" w:rsidP="004D5B0F">
      <w:pPr>
        <w:pStyle w:val="Heading2"/>
      </w:pPr>
      <w:bookmarkStart w:id="47" w:name="_Toc203988144"/>
      <w:bookmarkStart w:id="48" w:name="_Toc203988414"/>
      <w:bookmarkStart w:id="49" w:name="_Toc221329155"/>
      <w:bookmarkStart w:id="50" w:name="_Toc32324141"/>
      <w:r w:rsidRPr="007A1F74">
        <w:t>S</w:t>
      </w:r>
      <w:r>
        <w:t>ection 203: Zoning District Purp</w:t>
      </w:r>
      <w:bookmarkEnd w:id="47"/>
      <w:bookmarkEnd w:id="48"/>
      <w:r>
        <w:t>oses</w:t>
      </w:r>
      <w:bookmarkEnd w:id="49"/>
      <w:bookmarkEnd w:id="50"/>
    </w:p>
    <w:p w14:paraId="7FB005BA" w14:textId="77777777" w:rsidR="004D5B0F" w:rsidRPr="007A1F74" w:rsidRDefault="004D5B0F" w:rsidP="004D5B0F">
      <w:r w:rsidRPr="007A1F74">
        <w:t xml:space="preserve">The following section </w:t>
      </w:r>
      <w:r>
        <w:t>describes the</w:t>
      </w:r>
      <w:r w:rsidRPr="007A1F74">
        <w:t xml:space="preserve"> purpose for each zoning district.</w:t>
      </w:r>
    </w:p>
    <w:p w14:paraId="1ED8B2DF" w14:textId="77777777" w:rsidR="004D5B0F" w:rsidRPr="007A1F74" w:rsidRDefault="004D5B0F" w:rsidP="004D5B0F"/>
    <w:p w14:paraId="7A52EA0D" w14:textId="77777777" w:rsidR="004D5B0F" w:rsidRDefault="004D5B0F" w:rsidP="004D5B0F">
      <w:pPr>
        <w:rPr>
          <w:b/>
        </w:rPr>
      </w:pPr>
      <w:r>
        <w:rPr>
          <w:b/>
        </w:rPr>
        <w:t>Village Districts</w:t>
      </w:r>
    </w:p>
    <w:p w14:paraId="59E9FB25" w14:textId="77777777" w:rsidR="004D5B0F" w:rsidRPr="005B5B26" w:rsidRDefault="004D5B0F" w:rsidP="004D5B0F">
      <w:pPr>
        <w:rPr>
          <w:szCs w:val="24"/>
        </w:rPr>
      </w:pPr>
      <w:r>
        <w:rPr>
          <w:szCs w:val="24"/>
        </w:rPr>
        <w:t>The Village Districts, consisting of South Hero Village and Keeler Bay Village, encompass the traditional village centers in South Hero consisting of a concentration of residential, commercial and public land uses at higher densities than other parts of town.   Commercial and mixed use development is encouraged to be located in the Village Districts and encouraged to be designed and sited to further traditional village center characteristics such as walkable, pedestrian friendly streets, sidewalks and walkways; h</w:t>
      </w:r>
      <w:r w:rsidRPr="0057685C">
        <w:rPr>
          <w:szCs w:val="24"/>
        </w:rPr>
        <w:t>uman-scale buildings with architectural details</w:t>
      </w:r>
      <w:r>
        <w:rPr>
          <w:szCs w:val="24"/>
        </w:rPr>
        <w:t xml:space="preserve">, landscaping and lighting; an integrated street network; </w:t>
      </w:r>
      <w:r w:rsidRPr="005B5B26">
        <w:rPr>
          <w:szCs w:val="24"/>
        </w:rPr>
        <w:t xml:space="preserve">shops and services intermixed with homes; </w:t>
      </w:r>
      <w:r>
        <w:rPr>
          <w:szCs w:val="24"/>
        </w:rPr>
        <w:t xml:space="preserve">a </w:t>
      </w:r>
      <w:r w:rsidRPr="005B5B26">
        <w:rPr>
          <w:szCs w:val="24"/>
        </w:rPr>
        <w:t>variety of commercial establishments from retail shops to home businesses, professional offices, and tourist services</w:t>
      </w:r>
      <w:r>
        <w:rPr>
          <w:szCs w:val="24"/>
        </w:rPr>
        <w:t>; p</w:t>
      </w:r>
      <w:r w:rsidRPr="005B5B26">
        <w:rPr>
          <w:szCs w:val="24"/>
        </w:rPr>
        <w:t>laces for the community to gather for social and cultural events; small, low impact industry; and</w:t>
      </w:r>
      <w:r>
        <w:rPr>
          <w:szCs w:val="24"/>
        </w:rPr>
        <w:t xml:space="preserve"> government services.</w:t>
      </w:r>
      <w:r w:rsidRPr="005B5B26">
        <w:rPr>
          <w:szCs w:val="24"/>
        </w:rPr>
        <w:t xml:space="preserve"> </w:t>
      </w:r>
      <w:r>
        <w:rPr>
          <w:szCs w:val="24"/>
        </w:rPr>
        <w:t xml:space="preserve"> </w:t>
      </w:r>
      <w:r w:rsidRPr="005B5B26">
        <w:rPr>
          <w:szCs w:val="24"/>
        </w:rPr>
        <w:t xml:space="preserve">Historic buildings are a significant contributor to village character </w:t>
      </w:r>
      <w:r>
        <w:rPr>
          <w:szCs w:val="24"/>
        </w:rPr>
        <w:t>and should be preserved when possible.  N</w:t>
      </w:r>
      <w:r w:rsidRPr="005B5B26">
        <w:rPr>
          <w:szCs w:val="24"/>
        </w:rPr>
        <w:t xml:space="preserve">ew development </w:t>
      </w:r>
      <w:r>
        <w:rPr>
          <w:szCs w:val="24"/>
        </w:rPr>
        <w:t>shall</w:t>
      </w:r>
      <w:r w:rsidRPr="005B5B26">
        <w:rPr>
          <w:szCs w:val="24"/>
        </w:rPr>
        <w:t xml:space="preserve"> be consistent in siting and scale with the surrounding historic structures in the villages. </w:t>
      </w:r>
      <w:r>
        <w:rPr>
          <w:szCs w:val="24"/>
        </w:rPr>
        <w:t xml:space="preserve">   </w:t>
      </w:r>
    </w:p>
    <w:p w14:paraId="00548F31" w14:textId="77777777" w:rsidR="004D5B0F" w:rsidRPr="005B5B26" w:rsidRDefault="004D5B0F" w:rsidP="004D5B0F">
      <w:pPr>
        <w:rPr>
          <w:szCs w:val="24"/>
        </w:rPr>
      </w:pPr>
    </w:p>
    <w:p w14:paraId="4705E89F" w14:textId="77777777" w:rsidR="004D5B0F" w:rsidRPr="00973186" w:rsidRDefault="004D5B0F" w:rsidP="004D5B0F">
      <w:pPr>
        <w:pStyle w:val="ListParagraph"/>
        <w:numPr>
          <w:ilvl w:val="0"/>
          <w:numId w:val="66"/>
        </w:numPr>
        <w:rPr>
          <w:b/>
        </w:rPr>
      </w:pPr>
      <w:r w:rsidRPr="00973186">
        <w:rPr>
          <w:b/>
        </w:rPr>
        <w:t>South Hero Village District</w:t>
      </w:r>
    </w:p>
    <w:p w14:paraId="48BA00D7" w14:textId="77777777" w:rsidR="004D5B0F" w:rsidRPr="005B5B26" w:rsidRDefault="004D5B0F" w:rsidP="004D5B0F">
      <w:pPr>
        <w:ind w:left="720"/>
        <w:rPr>
          <w:szCs w:val="24"/>
        </w:rPr>
      </w:pPr>
      <w:r w:rsidRPr="005B5B26">
        <w:rPr>
          <w:szCs w:val="24"/>
        </w:rPr>
        <w:t>The</w:t>
      </w:r>
      <w:r>
        <w:rPr>
          <w:szCs w:val="24"/>
        </w:rPr>
        <w:t xml:space="preserve"> South Hero</w:t>
      </w:r>
      <w:r w:rsidRPr="005B5B26">
        <w:rPr>
          <w:szCs w:val="24"/>
        </w:rPr>
        <w:t xml:space="preserve"> Village District is </w:t>
      </w:r>
      <w:r>
        <w:rPr>
          <w:szCs w:val="24"/>
        </w:rPr>
        <w:t>the Town’s</w:t>
      </w:r>
      <w:r w:rsidRPr="005B5B26">
        <w:rPr>
          <w:szCs w:val="24"/>
        </w:rPr>
        <w:t xml:space="preserve"> historic village center</w:t>
      </w:r>
      <w:r>
        <w:rPr>
          <w:szCs w:val="24"/>
        </w:rPr>
        <w:t>, with the intersection of Route 2 and South Street at its center</w:t>
      </w:r>
      <w:r w:rsidRPr="005B5B26">
        <w:rPr>
          <w:szCs w:val="24"/>
        </w:rPr>
        <w:t xml:space="preserve">.  </w:t>
      </w:r>
      <w:r>
        <w:rPr>
          <w:szCs w:val="24"/>
        </w:rPr>
        <w:t>Despite the limitation on d</w:t>
      </w:r>
      <w:r w:rsidRPr="005B5B26">
        <w:rPr>
          <w:szCs w:val="24"/>
        </w:rPr>
        <w:t xml:space="preserve">evelopment density </w:t>
      </w:r>
      <w:r>
        <w:rPr>
          <w:szCs w:val="24"/>
        </w:rPr>
        <w:t xml:space="preserve">due to the current </w:t>
      </w:r>
      <w:r w:rsidRPr="005B5B26">
        <w:rPr>
          <w:szCs w:val="24"/>
        </w:rPr>
        <w:t xml:space="preserve">unavailability of municipal or community scale sewer and water supply infrastructure, </w:t>
      </w:r>
      <w:r>
        <w:rPr>
          <w:szCs w:val="24"/>
        </w:rPr>
        <w:t xml:space="preserve">it is South Hero’s goal to continue to grow this village as the community’s center consistent with its traditional character.  </w:t>
      </w:r>
      <w:r w:rsidRPr="005B5B26">
        <w:rPr>
          <w:szCs w:val="24"/>
        </w:rPr>
        <w:t xml:space="preserve">Enhancing the pedestrian friendly streetscape is a high </w:t>
      </w:r>
      <w:r>
        <w:rPr>
          <w:szCs w:val="24"/>
        </w:rPr>
        <w:t>p</w:t>
      </w:r>
      <w:r w:rsidRPr="005B5B26">
        <w:rPr>
          <w:szCs w:val="24"/>
        </w:rPr>
        <w:t xml:space="preserve">riority in the </w:t>
      </w:r>
      <w:r>
        <w:rPr>
          <w:szCs w:val="24"/>
        </w:rPr>
        <w:t xml:space="preserve">South Hero Village </w:t>
      </w:r>
      <w:r w:rsidRPr="005B5B26">
        <w:rPr>
          <w:szCs w:val="24"/>
        </w:rPr>
        <w:t>District.</w:t>
      </w:r>
      <w:r>
        <w:rPr>
          <w:szCs w:val="24"/>
        </w:rPr>
        <w:t xml:space="preserve">  </w:t>
      </w:r>
    </w:p>
    <w:p w14:paraId="22BF219B" w14:textId="77777777" w:rsidR="004D5B0F" w:rsidRDefault="004D5B0F" w:rsidP="004D5B0F">
      <w:pPr>
        <w:rPr>
          <w:b/>
        </w:rPr>
      </w:pPr>
    </w:p>
    <w:p w14:paraId="1979078F" w14:textId="77777777" w:rsidR="004D5B0F" w:rsidRPr="00973186" w:rsidRDefault="004D5B0F" w:rsidP="004D5B0F">
      <w:pPr>
        <w:pStyle w:val="ListParagraph"/>
        <w:numPr>
          <w:ilvl w:val="0"/>
          <w:numId w:val="66"/>
        </w:numPr>
        <w:rPr>
          <w:b/>
        </w:rPr>
      </w:pPr>
      <w:r w:rsidRPr="00973186">
        <w:rPr>
          <w:b/>
        </w:rPr>
        <w:t>Keeler Bay Village District</w:t>
      </w:r>
    </w:p>
    <w:p w14:paraId="5323C108" w14:textId="77777777" w:rsidR="004D5B0F" w:rsidRDefault="004D5B0F" w:rsidP="004D5B0F">
      <w:pPr>
        <w:ind w:left="720"/>
        <w:rPr>
          <w:b/>
        </w:rPr>
      </w:pPr>
      <w:r>
        <w:rPr>
          <w:szCs w:val="24"/>
        </w:rPr>
        <w:t>The Keeler Bay Village District encompasses the historic settlement of Keeler Bay centered around the intersection of Route 2 and Route 314.  The District serves as a small community center in addition to serving commuters and tourists using the Lake Champlain Ferry accessed off Route 314.  New development will be required to provide safe vehicular and pedestrian access and landscaping to improve the district’s pedestrian friendliness and soften the landscape.  While there is limited Fire District water available in the district, Keeler Bay Village does not have municipal or community scale sewer infrastructure.</w:t>
      </w:r>
    </w:p>
    <w:p w14:paraId="1DB11FB5" w14:textId="77777777" w:rsidR="004D5B0F" w:rsidRDefault="004D5B0F" w:rsidP="004D5B0F">
      <w:pPr>
        <w:rPr>
          <w:b/>
        </w:rPr>
      </w:pPr>
    </w:p>
    <w:p w14:paraId="2F1A2764" w14:textId="77777777" w:rsidR="004D5B0F" w:rsidRDefault="004D5B0F" w:rsidP="004D5B0F">
      <w:pPr>
        <w:rPr>
          <w:b/>
        </w:rPr>
      </w:pPr>
    </w:p>
    <w:p w14:paraId="1965E97E" w14:textId="77777777" w:rsidR="004D5B0F" w:rsidRPr="004A3DE9" w:rsidRDefault="004D5B0F" w:rsidP="004D5B0F">
      <w:pPr>
        <w:rPr>
          <w:b/>
        </w:rPr>
      </w:pPr>
      <w:r w:rsidRPr="004A3DE9">
        <w:rPr>
          <w:b/>
        </w:rPr>
        <w:t>Rural Residential District</w:t>
      </w:r>
    </w:p>
    <w:p w14:paraId="75BB4928" w14:textId="77777777" w:rsidR="004D5B0F" w:rsidRPr="007A1F74" w:rsidRDefault="004D5B0F" w:rsidP="004D5B0F">
      <w:r>
        <w:rPr>
          <w:rFonts w:cs="Arial"/>
        </w:rPr>
        <w:t xml:space="preserve">The purpose of the Rural Residential District is to </w:t>
      </w:r>
      <w:r w:rsidRPr="00891C50">
        <w:rPr>
          <w:rFonts w:cs="Arial"/>
        </w:rPr>
        <w:t xml:space="preserve">provide for rural residential and business land uses at lower densities than the village centers to preserve the traditional working landscape and to maintain </w:t>
      </w:r>
      <w:r>
        <w:rPr>
          <w:rFonts w:cs="Arial"/>
        </w:rPr>
        <w:t>South Hero’s</w:t>
      </w:r>
      <w:r w:rsidRPr="00891C50">
        <w:rPr>
          <w:rFonts w:cs="Arial"/>
        </w:rPr>
        <w:t xml:space="preserve"> rural character.  Rural residential, small-scale commercial and light industrial land uses are balanced with the natural landscape of meadowlands</w:t>
      </w:r>
      <w:r>
        <w:rPr>
          <w:rFonts w:cs="Arial"/>
        </w:rPr>
        <w:t xml:space="preserve">, </w:t>
      </w:r>
      <w:r w:rsidRPr="00891C50">
        <w:rPr>
          <w:rFonts w:cs="Arial"/>
        </w:rPr>
        <w:t>agricultural fields</w:t>
      </w:r>
      <w:r>
        <w:rPr>
          <w:rFonts w:cs="Arial"/>
        </w:rPr>
        <w:t>, wetlands and Lake Champlain views</w:t>
      </w:r>
      <w:r w:rsidRPr="00891C50">
        <w:rPr>
          <w:rFonts w:cs="Arial"/>
        </w:rPr>
        <w:t xml:space="preserve">.  Home-based occupations and </w:t>
      </w:r>
      <w:r>
        <w:rPr>
          <w:rFonts w:cs="Arial"/>
        </w:rPr>
        <w:t>agricultural related enterprises</w:t>
      </w:r>
      <w:r w:rsidRPr="00891C50">
        <w:rPr>
          <w:rFonts w:cs="Arial"/>
        </w:rPr>
        <w:t xml:space="preserve"> ar</w:t>
      </w:r>
      <w:r>
        <w:rPr>
          <w:rFonts w:cs="Arial"/>
        </w:rPr>
        <w:t xml:space="preserve">e common throughout the Rural Residential </w:t>
      </w:r>
      <w:r w:rsidRPr="00891C50">
        <w:rPr>
          <w:rFonts w:cs="Arial"/>
        </w:rPr>
        <w:t xml:space="preserve">District.   </w:t>
      </w:r>
    </w:p>
    <w:p w14:paraId="2CF28130" w14:textId="77777777" w:rsidR="004D5B0F" w:rsidRPr="007A1F74" w:rsidRDefault="004D5B0F" w:rsidP="004D5B0F"/>
    <w:p w14:paraId="6E52D970" w14:textId="77777777" w:rsidR="004D5B0F" w:rsidRPr="004A3DE9" w:rsidRDefault="004D5B0F" w:rsidP="004D5B0F">
      <w:pPr>
        <w:rPr>
          <w:b/>
        </w:rPr>
      </w:pPr>
      <w:r w:rsidRPr="004A3DE9">
        <w:rPr>
          <w:b/>
        </w:rPr>
        <w:t>Shoreland District</w:t>
      </w:r>
    </w:p>
    <w:p w14:paraId="7B6C9711" w14:textId="77777777" w:rsidR="004D5B0F" w:rsidRPr="007A1F74" w:rsidRDefault="004D5B0F" w:rsidP="004D5B0F">
      <w:r w:rsidRPr="007A1F74">
        <w:t>The Shorel</w:t>
      </w:r>
      <w:r>
        <w:t>and</w:t>
      </w:r>
      <w:r w:rsidRPr="007A1F74">
        <w:t xml:space="preserve"> District includes land within 500 </w:t>
      </w:r>
      <w:r>
        <w:t xml:space="preserve">horizontal </w:t>
      </w:r>
      <w:r w:rsidRPr="007A1F74">
        <w:t xml:space="preserve">feet </w:t>
      </w:r>
      <w:r>
        <w:t>measured from the</w:t>
      </w:r>
      <w:r w:rsidRPr="007A1F74">
        <w:t xml:space="preserve"> mean water level </w:t>
      </w:r>
      <w:r>
        <w:t xml:space="preserve">on the shoreline </w:t>
      </w:r>
      <w:r w:rsidRPr="007A1F74">
        <w:t xml:space="preserve">of Lake Champlain within the Town of South Hero </w:t>
      </w:r>
      <w:r>
        <w:t>(95.5 feet above sea level</w:t>
      </w:r>
      <w:r w:rsidRPr="007A1F74">
        <w:t xml:space="preserve">).  The purpose of this district is to carefully </w:t>
      </w:r>
      <w:r>
        <w:t>evaluate</w:t>
      </w:r>
      <w:r w:rsidRPr="007A1F74">
        <w:t xml:space="preserve"> development in order to protect water quality, scenic beauty and to control development along public waters in the best interest of the community. Some parcels or portions of parcels within </w:t>
      </w:r>
      <w:r>
        <w:t>this</w:t>
      </w:r>
      <w:r w:rsidRPr="007A1F74">
        <w:t xml:space="preserve"> district may be limited in their suitability for development.</w:t>
      </w:r>
    </w:p>
    <w:p w14:paraId="0FEC7146" w14:textId="77777777" w:rsidR="004D5B0F" w:rsidRPr="007A1F74" w:rsidRDefault="004D5B0F" w:rsidP="004D5B0F"/>
    <w:p w14:paraId="7CC234E9" w14:textId="77777777" w:rsidR="004D5B0F" w:rsidRPr="004A3DE9" w:rsidRDefault="004D5B0F" w:rsidP="004D5B0F">
      <w:pPr>
        <w:rPr>
          <w:b/>
        </w:rPr>
      </w:pPr>
      <w:r w:rsidRPr="004A3DE9">
        <w:rPr>
          <w:b/>
        </w:rPr>
        <w:t>Conservation</w:t>
      </w:r>
      <w:r>
        <w:rPr>
          <w:b/>
        </w:rPr>
        <w:t xml:space="preserve"> </w:t>
      </w:r>
      <w:r w:rsidRPr="004A3DE9">
        <w:rPr>
          <w:b/>
        </w:rPr>
        <w:t>District</w:t>
      </w:r>
    </w:p>
    <w:p w14:paraId="4174CE79" w14:textId="77777777" w:rsidR="004D5B0F" w:rsidRPr="007A1F74" w:rsidRDefault="004D5B0F" w:rsidP="004D5B0F">
      <w:r w:rsidRPr="007A1F74">
        <w:t>The purpose of this district is to permit limited development and uses that respect the natural environment.  Included are areas of state identified wetlands</w:t>
      </w:r>
      <w:r>
        <w:t xml:space="preserve">, floodplain and other sensitive resources as identified in the South Hero Town Plan with </w:t>
      </w:r>
      <w:r w:rsidRPr="007A1F74">
        <w:t xml:space="preserve">limited suitability for development. </w:t>
      </w:r>
    </w:p>
    <w:p w14:paraId="3921CD4D" w14:textId="77777777" w:rsidR="004D5B0F" w:rsidRDefault="004D5B0F" w:rsidP="004D5B0F">
      <w:pPr>
        <w:rPr>
          <w:b/>
        </w:rPr>
      </w:pPr>
    </w:p>
    <w:p w14:paraId="60CDD88A" w14:textId="77777777" w:rsidR="004D5B0F" w:rsidRPr="004A3DE9" w:rsidRDefault="004D5B0F" w:rsidP="004D5B0F">
      <w:pPr>
        <w:rPr>
          <w:b/>
        </w:rPr>
      </w:pPr>
      <w:r>
        <w:rPr>
          <w:b/>
        </w:rPr>
        <w:t xml:space="preserve">Flood </w:t>
      </w:r>
      <w:r w:rsidRPr="004A3DE9">
        <w:rPr>
          <w:b/>
        </w:rPr>
        <w:t>Hazard Overlay District</w:t>
      </w:r>
      <w:r>
        <w:rPr>
          <w:b/>
        </w:rPr>
        <w:t>s</w:t>
      </w:r>
    </w:p>
    <w:p w14:paraId="53F9109B" w14:textId="77777777" w:rsidR="004D5B0F" w:rsidRPr="002E038D" w:rsidRDefault="004D5B0F" w:rsidP="004D5B0F">
      <w:pPr>
        <w:pStyle w:val="ListParagraph"/>
        <w:numPr>
          <w:ilvl w:val="0"/>
          <w:numId w:val="66"/>
        </w:numPr>
        <w:rPr>
          <w:b/>
        </w:rPr>
      </w:pPr>
      <w:r w:rsidRPr="002E038D">
        <w:rPr>
          <w:b/>
        </w:rPr>
        <w:t>Special Flood Hazard Area</w:t>
      </w:r>
    </w:p>
    <w:p w14:paraId="14FEE86C" w14:textId="77777777" w:rsidR="004D5B0F" w:rsidRDefault="004D5B0F" w:rsidP="004D5B0F">
      <w:pPr>
        <w:pStyle w:val="ListParagraph"/>
      </w:pPr>
      <w:r w:rsidRPr="007A1F74">
        <w:t>The purpose of this district is to minimize and prevent the loss of life and property, the disruption of commerce, the impairment of the tax base, and the extraordinary public expenditures and demands on public service that result from flooding, erosion hazards, and other natural or human</w:t>
      </w:r>
      <w:r w:rsidRPr="007A1F74">
        <w:noBreakHyphen/>
        <w:t xml:space="preserve">made hazards. The purpose of this district is also to ensure that the design and construction of development in flood and other hazard areas are accomplished in a manner that minimizes or eliminates the potential for flood and loss or damage to life and property. Designation of this district is also required for continued town eligibility in the National Flood Insurance Program. Included are all areas in the town identified as areas of flood hazard on the National Flood Insurance maps which are hereby adopted by reference and declared to be part of these </w:t>
      </w:r>
      <w:r>
        <w:t>regulations.</w:t>
      </w:r>
    </w:p>
    <w:p w14:paraId="1227301C" w14:textId="77777777" w:rsidR="004D5B0F" w:rsidRDefault="004D5B0F" w:rsidP="004D5B0F"/>
    <w:p w14:paraId="046D507B" w14:textId="77777777" w:rsidR="004D5B0F" w:rsidRPr="002E038D" w:rsidRDefault="004D5B0F" w:rsidP="004D5B0F">
      <w:pPr>
        <w:pStyle w:val="ListParagraph"/>
        <w:numPr>
          <w:ilvl w:val="0"/>
          <w:numId w:val="66"/>
        </w:numPr>
        <w:rPr>
          <w:rFonts w:asciiTheme="minorHAnsi" w:hAnsiTheme="minorHAnsi"/>
          <w:b/>
          <w:szCs w:val="24"/>
        </w:rPr>
      </w:pPr>
      <w:r w:rsidRPr="002E038D">
        <w:rPr>
          <w:rFonts w:asciiTheme="minorHAnsi" w:hAnsiTheme="minorHAnsi" w:cs="Arial"/>
          <w:b/>
          <w:color w:val="000000"/>
          <w:szCs w:val="24"/>
          <w:shd w:val="clear" w:color="auto" w:fill="FFFFFF"/>
        </w:rPr>
        <w:t>River Corridor Area</w:t>
      </w:r>
    </w:p>
    <w:p w14:paraId="70B53BE6" w14:textId="77777777" w:rsidR="004D5B0F" w:rsidRDefault="004D5B0F" w:rsidP="004D5B0F">
      <w:pPr>
        <w:pStyle w:val="ListParagraph"/>
        <w:rPr>
          <w:rFonts w:asciiTheme="minorHAnsi" w:hAnsiTheme="minorHAnsi" w:cs="Arial"/>
          <w:color w:val="000000"/>
          <w:szCs w:val="24"/>
          <w:shd w:val="clear" w:color="auto" w:fill="FFFFFF"/>
        </w:rPr>
      </w:pPr>
      <w:r w:rsidRPr="00625FDE">
        <w:rPr>
          <w:rFonts w:asciiTheme="minorHAnsi" w:hAnsiTheme="minorHAnsi" w:cs="Arial"/>
          <w:color w:val="000000"/>
          <w:szCs w:val="24"/>
          <w:shd w:val="clear" w:color="auto" w:fill="FFFFFF"/>
        </w:rPr>
        <w:t>In Vermont</w:t>
      </w:r>
      <w:r>
        <w:rPr>
          <w:rFonts w:asciiTheme="minorHAnsi" w:hAnsiTheme="minorHAnsi" w:cs="Arial"/>
          <w:color w:val="000000"/>
          <w:szCs w:val="24"/>
          <w:shd w:val="clear" w:color="auto" w:fill="FFFFFF"/>
        </w:rPr>
        <w:t>,</w:t>
      </w:r>
      <w:r w:rsidRPr="00625FDE">
        <w:rPr>
          <w:rFonts w:asciiTheme="minorHAnsi" w:hAnsiTheme="minorHAnsi" w:cs="Arial"/>
          <w:color w:val="000000"/>
          <w:szCs w:val="24"/>
          <w:shd w:val="clear" w:color="auto" w:fill="FFFFFF"/>
        </w:rPr>
        <w:t xml:space="preserve"> most flood-related damage occurs outside the Special Flood Hazard Areas</w:t>
      </w:r>
      <w:r>
        <w:rPr>
          <w:rFonts w:asciiTheme="minorHAnsi" w:hAnsiTheme="minorHAnsi" w:cs="Arial"/>
          <w:color w:val="000000"/>
          <w:szCs w:val="24"/>
          <w:shd w:val="clear" w:color="auto" w:fill="FFFFFF"/>
        </w:rPr>
        <w:t xml:space="preserve">, much of which </w:t>
      </w:r>
      <w:r w:rsidRPr="00625FDE">
        <w:rPr>
          <w:rFonts w:asciiTheme="minorHAnsi" w:hAnsiTheme="minorHAnsi" w:cs="Arial"/>
          <w:color w:val="000000"/>
          <w:szCs w:val="24"/>
          <w:shd w:val="clear" w:color="auto" w:fill="FFFFFF"/>
        </w:rPr>
        <w:t xml:space="preserve">is due to the erosive power of water causing damage to critical public infrastructure such as roads and stream-crossings. </w:t>
      </w:r>
      <w:r>
        <w:rPr>
          <w:rFonts w:asciiTheme="minorHAnsi" w:hAnsiTheme="minorHAnsi" w:cs="Arial"/>
          <w:color w:val="000000"/>
          <w:szCs w:val="24"/>
          <w:shd w:val="clear" w:color="auto" w:fill="FFFFFF"/>
        </w:rPr>
        <w:t xml:space="preserve"> </w:t>
      </w:r>
      <w:r w:rsidRPr="00625FDE">
        <w:rPr>
          <w:rFonts w:asciiTheme="minorHAnsi" w:hAnsiTheme="minorHAnsi" w:cs="Arial"/>
          <w:color w:val="000000"/>
          <w:szCs w:val="24"/>
          <w:shd w:val="clear" w:color="auto" w:fill="FFFFFF"/>
        </w:rPr>
        <w:t>Homes, businesses, and community buildings have also been damaged by flooding-related erosion. </w:t>
      </w:r>
      <w:r>
        <w:rPr>
          <w:rFonts w:asciiTheme="minorHAnsi" w:hAnsiTheme="minorHAnsi" w:cs="Arial"/>
          <w:color w:val="000000"/>
          <w:szCs w:val="24"/>
          <w:shd w:val="clear" w:color="auto" w:fill="FFFFFF"/>
        </w:rPr>
        <w:t xml:space="preserve"> </w:t>
      </w:r>
      <w:r w:rsidRPr="00625FDE">
        <w:rPr>
          <w:rFonts w:asciiTheme="minorHAnsi" w:hAnsiTheme="minorHAnsi" w:cs="Arial"/>
          <w:color w:val="000000"/>
          <w:szCs w:val="24"/>
          <w:shd w:val="clear" w:color="auto" w:fill="FFFFFF"/>
        </w:rPr>
        <w:t xml:space="preserve">Where stream meanders are confined by human activity, streams lose their equilibrium and become steepened, straighter and more powerful. The more powerful the flooding stream the higher the risk for damage. The purpose of the zone is to identify the space a river needs to re-establish and maintain stable “equilibrium” conditions. </w:t>
      </w:r>
      <w:r>
        <w:rPr>
          <w:rFonts w:asciiTheme="minorHAnsi" w:hAnsiTheme="minorHAnsi" w:cs="Arial"/>
          <w:color w:val="000000"/>
          <w:szCs w:val="24"/>
          <w:shd w:val="clear" w:color="auto" w:fill="FFFFFF"/>
        </w:rPr>
        <w:t xml:space="preserve"> </w:t>
      </w:r>
      <w:r w:rsidRPr="00625FDE">
        <w:rPr>
          <w:rFonts w:asciiTheme="minorHAnsi" w:hAnsiTheme="minorHAnsi" w:cs="Arial"/>
          <w:color w:val="000000"/>
          <w:szCs w:val="24"/>
          <w:shd w:val="clear" w:color="auto" w:fill="FFFFFF"/>
        </w:rPr>
        <w:t xml:space="preserve">In other words, if the river </w:t>
      </w:r>
      <w:r w:rsidRPr="00625FDE">
        <w:rPr>
          <w:rFonts w:asciiTheme="minorHAnsi" w:hAnsiTheme="minorHAnsi" w:cs="Arial"/>
          <w:color w:val="000000"/>
          <w:szCs w:val="24"/>
          <w:shd w:val="clear" w:color="auto" w:fill="FFFFFF"/>
        </w:rPr>
        <w:lastRenderedPageBreak/>
        <w:t>has access to floodplain and meander area within this corridor, the dangers of flood erosion can be reduced over time.</w:t>
      </w:r>
    </w:p>
    <w:p w14:paraId="73C7CFC0" w14:textId="77777777" w:rsidR="004D5B0F" w:rsidRPr="00625FDE" w:rsidRDefault="004D5B0F" w:rsidP="004D5B0F">
      <w:pPr>
        <w:rPr>
          <w:rFonts w:asciiTheme="minorHAnsi" w:hAnsiTheme="minorHAnsi"/>
          <w:szCs w:val="24"/>
        </w:rPr>
      </w:pPr>
    </w:p>
    <w:p w14:paraId="5379F9DA" w14:textId="77777777" w:rsidR="004D5B0F" w:rsidRDefault="004D5B0F" w:rsidP="004D5B0F">
      <w:pPr>
        <w:pStyle w:val="Heading2"/>
      </w:pPr>
      <w:bookmarkStart w:id="51" w:name="_Toc32324142"/>
      <w:bookmarkStart w:id="52" w:name="_Toc203988145"/>
      <w:bookmarkStart w:id="53" w:name="_Toc203988415"/>
      <w:bookmarkStart w:id="54" w:name="_Toc221329156"/>
      <w:r w:rsidRPr="007A1F74">
        <w:t>Section 20</w:t>
      </w:r>
      <w:r>
        <w:t>4:</w:t>
      </w:r>
      <w:r w:rsidRPr="007A1F74">
        <w:t xml:space="preserve"> </w:t>
      </w:r>
      <w:r>
        <w:t>Land Uses</w:t>
      </w:r>
      <w:bookmarkEnd w:id="51"/>
    </w:p>
    <w:p w14:paraId="0972F8D7" w14:textId="77777777" w:rsidR="004D5B0F" w:rsidRDefault="004D5B0F" w:rsidP="004D5B0F">
      <w:pPr>
        <w:ind w:left="360" w:right="-180" w:hanging="360"/>
      </w:pPr>
    </w:p>
    <w:p w14:paraId="1AC0FF03" w14:textId="77777777" w:rsidR="004D5B0F" w:rsidRPr="007A1F74" w:rsidRDefault="004D5B0F" w:rsidP="004D5B0F">
      <w:pPr>
        <w:ind w:left="360" w:right="-180" w:hanging="360"/>
      </w:pPr>
      <w:r>
        <w:rPr>
          <w:b/>
        </w:rPr>
        <w:t>A</w:t>
      </w:r>
      <w:r w:rsidRPr="00F516A3">
        <w:rPr>
          <w:b/>
        </w:rPr>
        <w:t>.</w:t>
      </w:r>
      <w:r w:rsidRPr="00F516A3">
        <w:rPr>
          <w:b/>
        </w:rPr>
        <w:tab/>
        <w:t>Uses</w:t>
      </w:r>
      <w:r>
        <w:t xml:space="preserve">.  </w:t>
      </w:r>
      <w:r w:rsidRPr="007A1F74">
        <w:t xml:space="preserve">Table </w:t>
      </w:r>
      <w:r>
        <w:t>2.1</w:t>
      </w:r>
      <w:r w:rsidRPr="007A1F74">
        <w:t xml:space="preserve"> establishes the uses allowed in each district. Within each district uses are designated as:</w:t>
      </w:r>
    </w:p>
    <w:p w14:paraId="7903E4B0" w14:textId="77777777" w:rsidR="004D5B0F" w:rsidRPr="007A1F74" w:rsidRDefault="004D5B0F" w:rsidP="004D5B0F">
      <w:pPr>
        <w:numPr>
          <w:ilvl w:val="0"/>
          <w:numId w:val="2"/>
        </w:numPr>
      </w:pPr>
      <w:r w:rsidRPr="007A1F74">
        <w:t>permitted (P);</w:t>
      </w:r>
    </w:p>
    <w:p w14:paraId="25692289" w14:textId="77777777" w:rsidR="004D5B0F" w:rsidRPr="007A1F74" w:rsidRDefault="004D5B0F" w:rsidP="004D5B0F">
      <w:pPr>
        <w:numPr>
          <w:ilvl w:val="0"/>
          <w:numId w:val="2"/>
        </w:numPr>
      </w:pPr>
      <w:r w:rsidRPr="007A1F74">
        <w:t xml:space="preserve">permitted with site plan </w:t>
      </w:r>
      <w:r>
        <w:t>review</w:t>
      </w:r>
      <w:r w:rsidRPr="007A1F74">
        <w:t xml:space="preserve"> (P/S);</w:t>
      </w:r>
    </w:p>
    <w:p w14:paraId="4D5E9924" w14:textId="77777777" w:rsidR="004D5B0F" w:rsidRPr="007A1F74" w:rsidRDefault="004D5B0F" w:rsidP="004D5B0F">
      <w:pPr>
        <w:numPr>
          <w:ilvl w:val="0"/>
          <w:numId w:val="2"/>
        </w:numPr>
      </w:pPr>
      <w:r w:rsidRPr="007A1F74">
        <w:t>conditionally permitted (C);</w:t>
      </w:r>
    </w:p>
    <w:p w14:paraId="4125DCD5" w14:textId="77777777" w:rsidR="004D5B0F" w:rsidRDefault="004D5B0F" w:rsidP="004D5B0F">
      <w:pPr>
        <w:numPr>
          <w:ilvl w:val="0"/>
          <w:numId w:val="2"/>
        </w:numPr>
      </w:pPr>
      <w:r w:rsidRPr="007A1F74">
        <w:t xml:space="preserve">conditionally permitted with site plan </w:t>
      </w:r>
      <w:r>
        <w:t>review</w:t>
      </w:r>
      <w:r w:rsidRPr="007A1F74">
        <w:t xml:space="preserve"> (C/S);</w:t>
      </w:r>
      <w:r>
        <w:t xml:space="preserve"> </w:t>
      </w:r>
    </w:p>
    <w:p w14:paraId="6495C0A7" w14:textId="77777777" w:rsidR="004D5B0F" w:rsidRPr="007A1F74" w:rsidRDefault="004D5B0F" w:rsidP="004D5B0F">
      <w:pPr>
        <w:numPr>
          <w:ilvl w:val="0"/>
          <w:numId w:val="2"/>
        </w:numPr>
      </w:pPr>
      <w:r>
        <w:t>exempt (E); or</w:t>
      </w:r>
    </w:p>
    <w:p w14:paraId="600CA85F" w14:textId="77777777" w:rsidR="004D5B0F" w:rsidRDefault="004D5B0F" w:rsidP="004D5B0F">
      <w:pPr>
        <w:numPr>
          <w:ilvl w:val="0"/>
          <w:numId w:val="2"/>
        </w:numPr>
      </w:pPr>
      <w:r>
        <w:t>prohibited (X).</w:t>
      </w:r>
    </w:p>
    <w:p w14:paraId="60A43F51" w14:textId="77777777" w:rsidR="004D5B0F" w:rsidRDefault="004D5B0F" w:rsidP="004D5B0F">
      <w:pPr>
        <w:ind w:left="720"/>
      </w:pPr>
    </w:p>
    <w:p w14:paraId="181DFB77" w14:textId="77777777" w:rsidR="004D5B0F" w:rsidRDefault="004D5B0F" w:rsidP="004D5B0F">
      <w:pPr>
        <w:ind w:left="720" w:hanging="360"/>
      </w:pPr>
      <w:r w:rsidRPr="00431AB8">
        <w:t>1.</w:t>
      </w:r>
      <w:r w:rsidRPr="00F516A3">
        <w:rPr>
          <w:b/>
        </w:rPr>
        <w:tab/>
        <w:t>Permitted Uses</w:t>
      </w:r>
      <w:r>
        <w:t>.  P</w:t>
      </w:r>
      <w:r w:rsidRPr="008B747B">
        <w:t>ermitted use</w:t>
      </w:r>
      <w:r>
        <w:t xml:space="preserve">s are marked in Table 2.1 by the letter ‘P’ or ‘P/S’.  In districts where they are allowed, permitted uses require a zoning permit and may be approved by the Zoning Administrator </w:t>
      </w:r>
      <w:r w:rsidRPr="008B747B">
        <w:t xml:space="preserve">subject to </w:t>
      </w:r>
      <w:r>
        <w:t>the zoning permit standards in Article III</w:t>
      </w:r>
      <w:r w:rsidRPr="008B747B">
        <w:t>.</w:t>
      </w:r>
      <w:r>
        <w:t xml:space="preserve">  Permitted uses may also require site plan review.</w:t>
      </w:r>
    </w:p>
    <w:p w14:paraId="5144D36E" w14:textId="77777777" w:rsidR="004D5B0F" w:rsidRDefault="004D5B0F" w:rsidP="004D5B0F">
      <w:pPr>
        <w:ind w:left="720" w:hanging="360"/>
      </w:pPr>
    </w:p>
    <w:p w14:paraId="586FFC93" w14:textId="77777777" w:rsidR="004D5B0F" w:rsidRDefault="004D5B0F" w:rsidP="004D5B0F">
      <w:pPr>
        <w:ind w:left="720" w:hanging="360"/>
      </w:pPr>
      <w:r w:rsidRPr="00431AB8">
        <w:t>2.</w:t>
      </w:r>
      <w:r w:rsidRPr="00F516A3">
        <w:rPr>
          <w:b/>
        </w:rPr>
        <w:tab/>
        <w:t>Conditional Uses</w:t>
      </w:r>
      <w:r>
        <w:t>.  C</w:t>
      </w:r>
      <w:r w:rsidRPr="008B747B">
        <w:t>onditional use</w:t>
      </w:r>
      <w:r>
        <w:t>s</w:t>
      </w:r>
      <w:r w:rsidRPr="008B747B">
        <w:t xml:space="preserve"> </w:t>
      </w:r>
      <w:r>
        <w:t>are</w:t>
      </w:r>
      <w:r w:rsidRPr="008B747B">
        <w:t xml:space="preserve"> </w:t>
      </w:r>
      <w:r>
        <w:t xml:space="preserve">marked in Table 2.1 by the letter ‘C’ or ‘C/S’.  Conditional </w:t>
      </w:r>
      <w:r w:rsidRPr="008B747B">
        <w:t xml:space="preserve">uses </w:t>
      </w:r>
      <w:r>
        <w:t>require approval</w:t>
      </w:r>
      <w:r w:rsidRPr="008B747B">
        <w:t xml:space="preserve"> by the</w:t>
      </w:r>
      <w:r>
        <w:t xml:space="preserve"> Development Review Board according to</w:t>
      </w:r>
      <w:r w:rsidRPr="008B747B">
        <w:t xml:space="preserve"> the conditional use provisions in</w:t>
      </w:r>
      <w:r>
        <w:t xml:space="preserve"> Section 303 as a pre-requisite to the Zoning Administrator issuing a zoning permit</w:t>
      </w:r>
      <w:r w:rsidRPr="008B747B">
        <w:t>.</w:t>
      </w:r>
      <w:r>
        <w:t xml:space="preserve">  Conditional uses may also require site plan review.</w:t>
      </w:r>
    </w:p>
    <w:p w14:paraId="5B397688" w14:textId="77777777" w:rsidR="004D5B0F" w:rsidRDefault="004D5B0F" w:rsidP="004D5B0F">
      <w:pPr>
        <w:ind w:left="720" w:hanging="360"/>
      </w:pPr>
    </w:p>
    <w:p w14:paraId="46852529" w14:textId="77777777" w:rsidR="004D5B0F" w:rsidRDefault="004D5B0F" w:rsidP="004D5B0F">
      <w:pPr>
        <w:ind w:left="720" w:hanging="360"/>
      </w:pPr>
      <w:r w:rsidRPr="00431AB8">
        <w:t>3.</w:t>
      </w:r>
      <w:r w:rsidRPr="00F516A3">
        <w:rPr>
          <w:b/>
        </w:rPr>
        <w:tab/>
        <w:t>Prohibited Uses</w:t>
      </w:r>
      <w:r>
        <w:t xml:space="preserve">.  Where a use listed in Table 2.1 is not designated as permitted, conditional or exempt in a zoning district (when the cell is marked with an X); such use is prohibited in that zoning district.  </w:t>
      </w:r>
    </w:p>
    <w:p w14:paraId="7CEF62FE" w14:textId="77777777" w:rsidR="004D5B0F" w:rsidRDefault="004D5B0F" w:rsidP="004D5B0F">
      <w:pPr>
        <w:ind w:left="720" w:hanging="360"/>
      </w:pPr>
    </w:p>
    <w:p w14:paraId="06B5A6F5" w14:textId="77777777" w:rsidR="004D5B0F" w:rsidRDefault="004D5B0F" w:rsidP="004D5B0F">
      <w:pPr>
        <w:pStyle w:val="ListParagraph"/>
        <w:ind w:hanging="360"/>
        <w:rPr>
          <w:szCs w:val="24"/>
        </w:rPr>
      </w:pPr>
      <w:r w:rsidRPr="00431AB8">
        <w:t>4.</w:t>
      </w:r>
      <w:r w:rsidRPr="00125610">
        <w:rPr>
          <w:b/>
        </w:rPr>
        <w:tab/>
        <w:t>Exempt Uses</w:t>
      </w:r>
      <w:r>
        <w:t xml:space="preserve">.  </w:t>
      </w:r>
      <w:r>
        <w:rPr>
          <w:szCs w:val="24"/>
        </w:rPr>
        <w:t xml:space="preserve">Uses marked with an (E) in </w:t>
      </w:r>
      <w:r w:rsidRPr="00B06C44">
        <w:rPr>
          <w:szCs w:val="24"/>
        </w:rPr>
        <w:t xml:space="preserve">Table </w:t>
      </w:r>
      <w:r>
        <w:t>2.1</w:t>
      </w:r>
      <w:r>
        <w:rPr>
          <w:szCs w:val="24"/>
        </w:rPr>
        <w:t xml:space="preserve"> are exempt and do not require a zoning permit.  See also the exemptions listed in Section 301.</w:t>
      </w:r>
    </w:p>
    <w:p w14:paraId="01D2C213" w14:textId="77777777" w:rsidR="004D5B0F" w:rsidRDefault="004D5B0F" w:rsidP="004D5B0F">
      <w:pPr>
        <w:ind w:left="720" w:hanging="360"/>
      </w:pPr>
    </w:p>
    <w:p w14:paraId="0D6C07CE" w14:textId="77777777" w:rsidR="004D5B0F" w:rsidRDefault="004D5B0F" w:rsidP="004D5B0F">
      <w:pPr>
        <w:autoSpaceDE w:val="0"/>
        <w:autoSpaceDN w:val="0"/>
        <w:adjustRightInd w:val="0"/>
        <w:ind w:left="360" w:hanging="360"/>
      </w:pPr>
      <w:r>
        <w:rPr>
          <w:b/>
        </w:rPr>
        <w:t>B</w:t>
      </w:r>
      <w:r w:rsidRPr="00F516A3">
        <w:rPr>
          <w:b/>
        </w:rPr>
        <w:t>.</w:t>
      </w:r>
      <w:r w:rsidRPr="00F516A3">
        <w:rPr>
          <w:b/>
        </w:rPr>
        <w:tab/>
        <w:t>Uses Not Identified</w:t>
      </w:r>
      <w:r>
        <w:t>.</w:t>
      </w:r>
      <w:r w:rsidRPr="00F516A3">
        <w:rPr>
          <w:bCs/>
          <w:szCs w:val="24"/>
        </w:rPr>
        <w:t xml:space="preserve"> </w:t>
      </w:r>
      <w:r w:rsidRPr="007A1F74">
        <w:t xml:space="preserve">Uses not specifically listed as permitted or conditional uses in </w:t>
      </w:r>
      <w:r>
        <w:t>Table 2.1</w:t>
      </w:r>
      <w:r w:rsidRPr="007A1F74">
        <w:t xml:space="preserve"> shall be considered prohibited unless such use is approved by the </w:t>
      </w:r>
      <w:r>
        <w:t>Development Review Board</w:t>
      </w:r>
      <w:r w:rsidRPr="007A1F74">
        <w:t xml:space="preserve"> as a </w:t>
      </w:r>
      <w:r>
        <w:t>c</w:t>
      </w:r>
      <w:r w:rsidRPr="007A1F74">
        <w:t xml:space="preserve">onditional </w:t>
      </w:r>
      <w:r>
        <w:t>u</w:t>
      </w:r>
      <w:r w:rsidRPr="007A1F74">
        <w:t>se</w:t>
      </w:r>
      <w:r>
        <w:t xml:space="preserve"> according to Section 302, in addition to the standards below</w:t>
      </w:r>
      <w:r w:rsidRPr="007A1F74">
        <w:t>.</w:t>
      </w:r>
    </w:p>
    <w:p w14:paraId="04742676" w14:textId="77777777" w:rsidR="004D5B0F" w:rsidRPr="007A1F74" w:rsidRDefault="004D5B0F" w:rsidP="004D5B0F">
      <w:pPr>
        <w:autoSpaceDE w:val="0"/>
        <w:autoSpaceDN w:val="0"/>
        <w:adjustRightInd w:val="0"/>
        <w:ind w:left="360" w:hanging="360"/>
      </w:pPr>
    </w:p>
    <w:p w14:paraId="76F41EF5" w14:textId="77777777" w:rsidR="004D5B0F" w:rsidRDefault="004D5B0F" w:rsidP="004D5B0F">
      <w:pPr>
        <w:pStyle w:val="ListParagraph"/>
        <w:numPr>
          <w:ilvl w:val="0"/>
          <w:numId w:val="113"/>
        </w:numPr>
      </w:pPr>
      <w:r w:rsidRPr="007A1F74">
        <w:t xml:space="preserve">The </w:t>
      </w:r>
      <w:r>
        <w:t>Development Review Board</w:t>
      </w:r>
      <w:r w:rsidRPr="007A1F74">
        <w:t xml:space="preserve"> must find that the use is of the same general character as </w:t>
      </w:r>
      <w:r>
        <w:t xml:space="preserve">one or more uses </w:t>
      </w:r>
      <w:r w:rsidRPr="007A1F74">
        <w:t xml:space="preserve">permitted or allowed as conditional uses in the </w:t>
      </w:r>
      <w:r>
        <w:t>zoning district</w:t>
      </w:r>
      <w:r w:rsidRPr="007A1F74">
        <w:t xml:space="preserve"> in which the use is proposed.  The burden of proof to show that the proposed use is of the same general character as allowed uses in the area shall be on the applicant.</w:t>
      </w:r>
    </w:p>
    <w:p w14:paraId="0E548FA6" w14:textId="77777777" w:rsidR="004D5B0F" w:rsidRDefault="004D5B0F" w:rsidP="004D5B0F">
      <w:pPr>
        <w:pStyle w:val="ListParagraph"/>
      </w:pPr>
    </w:p>
    <w:p w14:paraId="5D17837B" w14:textId="77777777" w:rsidR="004D5B0F" w:rsidRDefault="004D5B0F" w:rsidP="004D5B0F">
      <w:pPr>
        <w:pStyle w:val="ListParagraph"/>
        <w:numPr>
          <w:ilvl w:val="0"/>
          <w:numId w:val="113"/>
        </w:numPr>
      </w:pPr>
      <w:r w:rsidRPr="007A1F74">
        <w:t xml:space="preserve">The </w:t>
      </w:r>
      <w:r>
        <w:t>Development Review Board</w:t>
      </w:r>
      <w:r w:rsidRPr="007A1F74">
        <w:t xml:space="preserve"> will determine the minimum lot size, setbacks, lot frontage and other requirements for the use based on the </w:t>
      </w:r>
      <w:r>
        <w:t>zoning district</w:t>
      </w:r>
      <w:r w:rsidRPr="007A1F74">
        <w:t xml:space="preserve"> regulations and</w:t>
      </w:r>
      <w:r>
        <w:t xml:space="preserve"> specific use standards</w:t>
      </w:r>
      <w:r w:rsidRPr="007A1F74">
        <w:t xml:space="preserve"> for similar uses</w:t>
      </w:r>
      <w:r>
        <w:t xml:space="preserve"> (Article VI)</w:t>
      </w:r>
      <w:r w:rsidRPr="007A1F74">
        <w:t>.  In no case will the minimum lot size, setback or frontage be less than the minimum otherwise required in the district.</w:t>
      </w:r>
      <w:r>
        <w:t xml:space="preserve"> </w:t>
      </w:r>
    </w:p>
    <w:p w14:paraId="6A1BFE04" w14:textId="77777777" w:rsidR="004D5B0F" w:rsidRDefault="004D5B0F" w:rsidP="004D5B0F"/>
    <w:p w14:paraId="4EECD4B7" w14:textId="77777777" w:rsidR="004D5B0F" w:rsidRDefault="004D5B0F" w:rsidP="004D5B0F">
      <w:pPr>
        <w:ind w:left="720" w:hanging="360"/>
      </w:pPr>
      <w:r>
        <w:t>3.</w:t>
      </w:r>
      <w:r>
        <w:tab/>
      </w:r>
      <w:r w:rsidRPr="007A1F74">
        <w:t xml:space="preserve">The Planning Commission </w:t>
      </w:r>
      <w:r>
        <w:t xml:space="preserve">shall be given 15 </w:t>
      </w:r>
      <w:proofErr w:type="spellStart"/>
      <w:r>
        <w:t>days notice</w:t>
      </w:r>
      <w:proofErr w:type="spellEnd"/>
      <w:r>
        <w:t xml:space="preserve"> of the conditional use public hearing and </w:t>
      </w:r>
      <w:r w:rsidRPr="007A1F74">
        <w:t xml:space="preserve">may submit written or oral recommendations to the </w:t>
      </w:r>
      <w:r>
        <w:t>Development Review Board</w:t>
      </w:r>
      <w:r w:rsidRPr="007A1F74">
        <w:t xml:space="preserve"> relative to the acceptability of the proposed use.  </w:t>
      </w:r>
    </w:p>
    <w:p w14:paraId="6EA95495" w14:textId="77777777" w:rsidR="004D5B0F" w:rsidRPr="007A1F74" w:rsidRDefault="004D5B0F" w:rsidP="004D5B0F">
      <w:pPr>
        <w:ind w:left="450"/>
      </w:pPr>
    </w:p>
    <w:p w14:paraId="711ECBBE" w14:textId="77777777" w:rsidR="004D5B0F" w:rsidRPr="001973E4" w:rsidRDefault="004D5B0F" w:rsidP="004D5B0F">
      <w:pPr>
        <w:ind w:left="360" w:hanging="360"/>
        <w:jc w:val="both"/>
      </w:pPr>
      <w:r>
        <w:rPr>
          <w:b/>
        </w:rPr>
        <w:t>C</w:t>
      </w:r>
      <w:r w:rsidRPr="006B2D9A">
        <w:rPr>
          <w:b/>
        </w:rPr>
        <w:t>.</w:t>
      </w:r>
      <w:r w:rsidRPr="006B2D9A">
        <w:rPr>
          <w:b/>
        </w:rPr>
        <w:tab/>
        <w:t>Principal Uses</w:t>
      </w:r>
      <w:r>
        <w:t xml:space="preserve">.  </w:t>
      </w:r>
      <w:r>
        <w:rPr>
          <w:szCs w:val="24"/>
        </w:rPr>
        <w:t>In all zoning districts except the Village Districts there shall be only one principal use on a lot unless approved as a planned unit development.</w:t>
      </w:r>
      <w:r>
        <w:t xml:space="preserve">  </w:t>
      </w:r>
      <w:r w:rsidRPr="001973E4">
        <w:t xml:space="preserve">In </w:t>
      </w:r>
      <w:r>
        <w:t>the Village</w:t>
      </w:r>
      <w:r w:rsidRPr="001973E4">
        <w:t xml:space="preserve"> </w:t>
      </w:r>
      <w:r>
        <w:t>Zoning D</w:t>
      </w:r>
      <w:r w:rsidRPr="001973E4">
        <w:t xml:space="preserve">istricts, more than one principal use may be permitted on any single </w:t>
      </w:r>
      <w:r>
        <w:t>lot subject to the site layout and form standards in Article III</w:t>
      </w:r>
      <w:r w:rsidRPr="001973E4">
        <w:t xml:space="preserve">. </w:t>
      </w:r>
      <w:r>
        <w:t xml:space="preserve"> For other zoning districts, see Section 704 for provisions on locating businesses on the same lot as single household dwellings.  </w:t>
      </w:r>
    </w:p>
    <w:p w14:paraId="457B1C5A" w14:textId="77777777" w:rsidR="004D5B0F" w:rsidRDefault="004D5B0F" w:rsidP="004D5B0F">
      <w:pPr>
        <w:ind w:left="360" w:hanging="360"/>
      </w:pPr>
    </w:p>
    <w:p w14:paraId="1EFB8AEE" w14:textId="77777777" w:rsidR="004D5B0F" w:rsidRDefault="004D5B0F" w:rsidP="004D5B0F">
      <w:pPr>
        <w:ind w:left="360" w:hanging="360"/>
      </w:pPr>
      <w:r>
        <w:rPr>
          <w:b/>
        </w:rPr>
        <w:t>D</w:t>
      </w:r>
      <w:r w:rsidRPr="006B2D9A">
        <w:rPr>
          <w:b/>
        </w:rPr>
        <w:t>.</w:t>
      </w:r>
      <w:r w:rsidRPr="006B2D9A">
        <w:rPr>
          <w:b/>
        </w:rPr>
        <w:tab/>
        <w:t>Accessory Uses</w:t>
      </w:r>
      <w:r>
        <w:t>.  Accessory uses may be permitted by the Zoning Administrator subject to the following requirements.</w:t>
      </w:r>
    </w:p>
    <w:p w14:paraId="330D84F5" w14:textId="77777777" w:rsidR="004D5B0F" w:rsidRDefault="004D5B0F" w:rsidP="004D5B0F">
      <w:pPr>
        <w:ind w:left="360" w:hanging="360"/>
      </w:pPr>
    </w:p>
    <w:p w14:paraId="28B28332" w14:textId="77777777" w:rsidR="004D5B0F" w:rsidRDefault="004D5B0F" w:rsidP="004D5B0F">
      <w:pPr>
        <w:pStyle w:val="ListParagraph"/>
        <w:numPr>
          <w:ilvl w:val="0"/>
          <w:numId w:val="114"/>
        </w:numPr>
      </w:pPr>
      <w:r w:rsidRPr="007F15D5">
        <w:rPr>
          <w:b/>
        </w:rPr>
        <w:t>Accessory Dwelling Units</w:t>
      </w:r>
      <w:r w:rsidRPr="006B2D9A">
        <w:t>.  Accessory dwelling units</w:t>
      </w:r>
      <w:r>
        <w:t>,</w:t>
      </w:r>
      <w:r w:rsidRPr="006B2D9A">
        <w:t xml:space="preserve"> as mandated by 24 VSA 4412 (1)(E)</w:t>
      </w:r>
      <w:r>
        <w:t>,</w:t>
      </w:r>
      <w:r w:rsidRPr="006B2D9A">
        <w:t xml:space="preserve"> shall be regulated as set forth in Section </w:t>
      </w:r>
      <w:r>
        <w:t>701</w:t>
      </w:r>
      <w:r w:rsidRPr="006B2D9A">
        <w:t>.</w:t>
      </w:r>
    </w:p>
    <w:p w14:paraId="635FE6FC" w14:textId="77777777" w:rsidR="004D5B0F" w:rsidRPr="006B2D9A" w:rsidRDefault="004D5B0F" w:rsidP="004D5B0F">
      <w:pPr>
        <w:pStyle w:val="ListParagraph"/>
      </w:pPr>
    </w:p>
    <w:p w14:paraId="712D38DF" w14:textId="77777777" w:rsidR="004D5B0F" w:rsidRDefault="004D5B0F" w:rsidP="004D5B0F">
      <w:pPr>
        <w:ind w:left="720" w:hanging="360"/>
      </w:pPr>
      <w:r w:rsidRPr="00431AB8">
        <w:t>2.</w:t>
      </w:r>
      <w:r w:rsidRPr="006B2D9A">
        <w:rPr>
          <w:b/>
        </w:rPr>
        <w:tab/>
        <w:t>Relation to Principal Uses</w:t>
      </w:r>
      <w:r w:rsidRPr="006B2D9A">
        <w:rPr>
          <w:bCs/>
        </w:rPr>
        <w:t>.</w:t>
      </w:r>
      <w:r>
        <w:rPr>
          <w:bCs/>
        </w:rPr>
        <w:t xml:space="preserve">  </w:t>
      </w:r>
      <w:r>
        <w:t>Accessory uses are permitted only in connection with a principal use. Accessory uses shall be incidental to principal uses and on the same lot as a principal use permitted in the particular zoning district.  It is the burden of the applicant to provide evidence that a particular use is accessory.</w:t>
      </w:r>
    </w:p>
    <w:p w14:paraId="6EEBAF5B" w14:textId="77777777" w:rsidR="004D5B0F" w:rsidRDefault="004D5B0F" w:rsidP="004D5B0F"/>
    <w:tbl>
      <w:tblPr>
        <w:tblStyle w:val="ListTable3-Accent11"/>
        <w:tblW w:w="9720" w:type="dxa"/>
        <w:jc w:val="center"/>
        <w:tblLayout w:type="fixed"/>
        <w:tblLook w:val="01E0" w:firstRow="1" w:lastRow="1" w:firstColumn="1" w:lastColumn="1" w:noHBand="0" w:noVBand="0"/>
      </w:tblPr>
      <w:tblGrid>
        <w:gridCol w:w="2456"/>
        <w:gridCol w:w="1054"/>
        <w:gridCol w:w="990"/>
        <w:gridCol w:w="1350"/>
        <w:gridCol w:w="1620"/>
        <w:gridCol w:w="1289"/>
        <w:gridCol w:w="961"/>
      </w:tblGrid>
      <w:tr w:rsidR="004D5B0F" w:rsidRPr="007A1F74" w14:paraId="4D19E91D" w14:textId="77777777" w:rsidTr="00A074F0">
        <w:trPr>
          <w:cnfStyle w:val="100000000000" w:firstRow="1" w:lastRow="0" w:firstColumn="0" w:lastColumn="0" w:oddVBand="0" w:evenVBand="0" w:oddHBand="0" w:evenHBand="0" w:firstRowFirstColumn="0" w:firstRowLastColumn="0" w:lastRowFirstColumn="0" w:lastRowLastColumn="0"/>
          <w:trHeight w:val="717"/>
          <w:tblHeader/>
          <w:jc w:val="center"/>
        </w:trPr>
        <w:tc>
          <w:tcPr>
            <w:cnfStyle w:val="001000000100" w:firstRow="0" w:lastRow="0" w:firstColumn="1" w:lastColumn="0" w:oddVBand="0" w:evenVBand="0" w:oddHBand="0" w:evenHBand="0" w:firstRowFirstColumn="1" w:firstRowLastColumn="0" w:lastRowFirstColumn="0" w:lastRowLastColumn="0"/>
            <w:tcW w:w="9720" w:type="dxa"/>
            <w:gridSpan w:val="7"/>
          </w:tcPr>
          <w:p w14:paraId="62B32912" w14:textId="77777777" w:rsidR="004D5B0F" w:rsidRPr="00214A30" w:rsidRDefault="004D5B0F" w:rsidP="00A074F0">
            <w:pPr>
              <w:jc w:val="center"/>
            </w:pPr>
            <w:r>
              <w:t>Table 2.1</w:t>
            </w:r>
            <w:r w:rsidRPr="00214A30">
              <w:t xml:space="preserve"> Allowed Uses </w:t>
            </w:r>
          </w:p>
          <w:p w14:paraId="0E3B90DA" w14:textId="77777777" w:rsidR="004D5B0F" w:rsidRDefault="004D5B0F" w:rsidP="00A074F0">
            <w:pPr>
              <w:jc w:val="center"/>
              <w:rPr>
                <w:sz w:val="20"/>
              </w:rPr>
            </w:pPr>
            <w:r>
              <w:rPr>
                <w:sz w:val="20"/>
              </w:rPr>
              <w:t>P</w:t>
            </w:r>
            <w:r w:rsidRPr="009A04DA">
              <w:rPr>
                <w:sz w:val="20"/>
              </w:rPr>
              <w:t>ermitted</w:t>
            </w:r>
            <w:r>
              <w:rPr>
                <w:sz w:val="20"/>
              </w:rPr>
              <w:t xml:space="preserve"> with zoning permit</w:t>
            </w:r>
            <w:r w:rsidRPr="009A04DA">
              <w:rPr>
                <w:sz w:val="20"/>
              </w:rPr>
              <w:t xml:space="preserve"> (P);</w:t>
            </w:r>
            <w:r>
              <w:rPr>
                <w:sz w:val="20"/>
              </w:rPr>
              <w:t xml:space="preserve"> P</w:t>
            </w:r>
            <w:r w:rsidRPr="009A04DA">
              <w:rPr>
                <w:sz w:val="20"/>
              </w:rPr>
              <w:t xml:space="preserve">ermitted with site plan </w:t>
            </w:r>
            <w:r>
              <w:rPr>
                <w:sz w:val="20"/>
              </w:rPr>
              <w:t>review</w:t>
            </w:r>
            <w:r w:rsidRPr="009A04DA">
              <w:rPr>
                <w:sz w:val="20"/>
              </w:rPr>
              <w:t xml:space="preserve"> (P/S);</w:t>
            </w:r>
            <w:r>
              <w:rPr>
                <w:sz w:val="20"/>
              </w:rPr>
              <w:t xml:space="preserve"> C</w:t>
            </w:r>
            <w:r w:rsidRPr="009A04DA">
              <w:rPr>
                <w:sz w:val="20"/>
              </w:rPr>
              <w:t>onditionally permitted (C);</w:t>
            </w:r>
          </w:p>
          <w:p w14:paraId="1E30B198" w14:textId="77777777" w:rsidR="004D5B0F" w:rsidRPr="00E95F2B" w:rsidRDefault="004D5B0F" w:rsidP="00A074F0">
            <w:pPr>
              <w:jc w:val="center"/>
              <w:rPr>
                <w:b w:val="0"/>
              </w:rPr>
            </w:pPr>
            <w:r>
              <w:rPr>
                <w:sz w:val="20"/>
              </w:rPr>
              <w:t>C</w:t>
            </w:r>
            <w:r w:rsidRPr="009A04DA">
              <w:rPr>
                <w:sz w:val="20"/>
              </w:rPr>
              <w:t>onditionally p</w:t>
            </w:r>
            <w:r>
              <w:rPr>
                <w:sz w:val="20"/>
              </w:rPr>
              <w:t>ermitted with site plan review</w:t>
            </w:r>
            <w:r w:rsidRPr="009A04DA">
              <w:rPr>
                <w:sz w:val="20"/>
              </w:rPr>
              <w:t xml:space="preserve"> (C/S);</w:t>
            </w:r>
            <w:r>
              <w:rPr>
                <w:sz w:val="20"/>
              </w:rPr>
              <w:t xml:space="preserve"> Prohibited (X); Exempt (E).</w:t>
            </w:r>
          </w:p>
        </w:tc>
      </w:tr>
      <w:tr w:rsidR="004D5B0F" w:rsidRPr="007A1F74" w14:paraId="440DD342" w14:textId="77777777" w:rsidTr="00A074F0">
        <w:trPr>
          <w:cnfStyle w:val="100000000000" w:firstRow="1" w:lastRow="0" w:firstColumn="0" w:lastColumn="0" w:oddVBand="0" w:evenVBand="0" w:oddHBand="0" w:evenHBand="0" w:firstRowFirstColumn="0" w:firstRowLastColumn="0" w:lastRowFirstColumn="0" w:lastRowLastColumn="0"/>
          <w:trHeight w:val="821"/>
          <w:tblHeader/>
          <w:jc w:val="center"/>
        </w:trPr>
        <w:tc>
          <w:tcPr>
            <w:cnfStyle w:val="001000000100" w:firstRow="0" w:lastRow="0" w:firstColumn="1" w:lastColumn="0" w:oddVBand="0" w:evenVBand="0" w:oddHBand="0" w:evenHBand="0" w:firstRowFirstColumn="1" w:firstRowLastColumn="0" w:lastRowFirstColumn="0" w:lastRowLastColumn="0"/>
            <w:tcW w:w="2456" w:type="dxa"/>
            <w:noWrap/>
          </w:tcPr>
          <w:p w14:paraId="7610CFA7" w14:textId="77777777" w:rsidR="004D5B0F" w:rsidRPr="007A1F74" w:rsidRDefault="004D5B0F" w:rsidP="00A074F0">
            <w:r w:rsidRPr="007A1F74">
              <w:t> </w:t>
            </w:r>
          </w:p>
        </w:tc>
        <w:tc>
          <w:tcPr>
            <w:cnfStyle w:val="000010000000" w:firstRow="0" w:lastRow="0" w:firstColumn="0" w:lastColumn="0" w:oddVBand="1" w:evenVBand="0" w:oddHBand="0" w:evenHBand="0" w:firstRowFirstColumn="0" w:firstRowLastColumn="0" w:lastRowFirstColumn="0" w:lastRowLastColumn="0"/>
            <w:tcW w:w="1054" w:type="dxa"/>
            <w:tcBorders>
              <w:right w:val="single" w:sz="4" w:space="0" w:color="FFFFFF" w:themeColor="background1"/>
            </w:tcBorders>
            <w:vAlign w:val="center"/>
          </w:tcPr>
          <w:p w14:paraId="7DFB3CDD" w14:textId="77777777" w:rsidR="004D5B0F" w:rsidRPr="00214A30" w:rsidRDefault="004D5B0F" w:rsidP="00A074F0">
            <w:pPr>
              <w:jc w:val="center"/>
            </w:pPr>
            <w:r>
              <w:t>South Hero Village</w:t>
            </w:r>
          </w:p>
        </w:tc>
        <w:tc>
          <w:tcPr>
            <w:tcW w:w="990" w:type="dxa"/>
            <w:tcBorders>
              <w:left w:val="single" w:sz="4" w:space="0" w:color="FFFFFF" w:themeColor="background1"/>
              <w:right w:val="single" w:sz="4" w:space="0" w:color="FFFFFF" w:themeColor="background1"/>
            </w:tcBorders>
            <w:vAlign w:val="center"/>
          </w:tcPr>
          <w:p w14:paraId="2A5AEC96" w14:textId="77777777" w:rsidR="004D5B0F" w:rsidRPr="00214A30" w:rsidRDefault="004D5B0F" w:rsidP="00A074F0">
            <w:pPr>
              <w:jc w:val="center"/>
              <w:cnfStyle w:val="100000000000" w:firstRow="1" w:lastRow="0" w:firstColumn="0" w:lastColumn="0" w:oddVBand="0" w:evenVBand="0" w:oddHBand="0" w:evenHBand="0" w:firstRowFirstColumn="0" w:firstRowLastColumn="0" w:lastRowFirstColumn="0" w:lastRowLastColumn="0"/>
            </w:pPr>
            <w:r>
              <w:t>Keeler Bay Village</w:t>
            </w:r>
          </w:p>
        </w:tc>
        <w:tc>
          <w:tcPr>
            <w:cnfStyle w:val="000010000000" w:firstRow="0" w:lastRow="0" w:firstColumn="0" w:lastColumn="0" w:oddVBand="1" w:evenVBand="0" w:oddHBand="0" w:evenHBand="0" w:firstRowFirstColumn="0" w:firstRowLastColumn="0" w:lastRowFirstColumn="0" w:lastRowLastColumn="0"/>
            <w:tcW w:w="1350" w:type="dxa"/>
            <w:tcBorders>
              <w:left w:val="single" w:sz="4" w:space="0" w:color="FFFFFF" w:themeColor="background1"/>
              <w:right w:val="single" w:sz="4" w:space="0" w:color="FFFFFF" w:themeColor="background1"/>
            </w:tcBorders>
            <w:vAlign w:val="center"/>
          </w:tcPr>
          <w:p w14:paraId="7D330B88" w14:textId="77777777" w:rsidR="004D5B0F" w:rsidRPr="00214A30" w:rsidRDefault="004D5B0F" w:rsidP="00A074F0">
            <w:pPr>
              <w:jc w:val="center"/>
            </w:pPr>
            <w:r w:rsidRPr="00214A30">
              <w:t>Rural Residential</w:t>
            </w:r>
          </w:p>
        </w:tc>
        <w:tc>
          <w:tcPr>
            <w:tcW w:w="1620" w:type="dxa"/>
            <w:tcBorders>
              <w:left w:val="single" w:sz="4" w:space="0" w:color="FFFFFF" w:themeColor="background1"/>
              <w:right w:val="single" w:sz="4" w:space="0" w:color="FFFFFF" w:themeColor="background1"/>
            </w:tcBorders>
            <w:noWrap/>
            <w:vAlign w:val="center"/>
          </w:tcPr>
          <w:p w14:paraId="2A4E66D4" w14:textId="77777777" w:rsidR="004D5B0F" w:rsidRPr="00214A30" w:rsidRDefault="004D5B0F" w:rsidP="00A074F0">
            <w:pPr>
              <w:jc w:val="center"/>
              <w:cnfStyle w:val="100000000000" w:firstRow="1" w:lastRow="0" w:firstColumn="0" w:lastColumn="0" w:oddVBand="0" w:evenVBand="0" w:oddHBand="0" w:evenHBand="0" w:firstRowFirstColumn="0" w:firstRowLastColumn="0" w:lastRowFirstColumn="0" w:lastRowLastColumn="0"/>
            </w:pPr>
            <w:r w:rsidRPr="00214A30">
              <w:t>Conservation</w:t>
            </w:r>
          </w:p>
        </w:tc>
        <w:tc>
          <w:tcPr>
            <w:cnfStyle w:val="000010000000" w:firstRow="0" w:lastRow="0" w:firstColumn="0" w:lastColumn="0" w:oddVBand="1" w:evenVBand="0" w:oddHBand="0" w:evenHBand="0" w:firstRowFirstColumn="0" w:firstRowLastColumn="0" w:lastRowFirstColumn="0" w:lastRowLastColumn="0"/>
            <w:tcW w:w="1289" w:type="dxa"/>
            <w:tcBorders>
              <w:left w:val="single" w:sz="4" w:space="0" w:color="FFFFFF" w:themeColor="background1"/>
              <w:right w:val="single" w:sz="4" w:space="0" w:color="FFFFFF" w:themeColor="background1"/>
            </w:tcBorders>
            <w:vAlign w:val="center"/>
          </w:tcPr>
          <w:p w14:paraId="1CCBA7C3" w14:textId="77777777" w:rsidR="004D5B0F" w:rsidRPr="00214A30" w:rsidRDefault="004D5B0F" w:rsidP="00A074F0">
            <w:pPr>
              <w:jc w:val="center"/>
            </w:pPr>
            <w:r w:rsidRPr="00214A30">
              <w:t>Shoreland</w:t>
            </w:r>
          </w:p>
        </w:tc>
        <w:tc>
          <w:tcPr>
            <w:cnfStyle w:val="000100001000" w:firstRow="0" w:lastRow="0" w:firstColumn="0" w:lastColumn="1" w:oddVBand="0" w:evenVBand="0" w:oddHBand="0" w:evenHBand="0" w:firstRowFirstColumn="0" w:firstRowLastColumn="1" w:lastRowFirstColumn="0" w:lastRowLastColumn="0"/>
            <w:tcW w:w="961" w:type="dxa"/>
            <w:tcBorders>
              <w:left w:val="single" w:sz="4" w:space="0" w:color="FFFFFF" w:themeColor="background1"/>
            </w:tcBorders>
            <w:vAlign w:val="center"/>
          </w:tcPr>
          <w:p w14:paraId="4BEFA806" w14:textId="77777777" w:rsidR="004D5B0F" w:rsidRPr="00214A30" w:rsidRDefault="004D5B0F" w:rsidP="00A074F0">
            <w:pPr>
              <w:jc w:val="center"/>
            </w:pPr>
            <w:r w:rsidRPr="00214A30">
              <w:t>Notes</w:t>
            </w:r>
          </w:p>
        </w:tc>
      </w:tr>
      <w:tr w:rsidR="004D5B0F" w:rsidRPr="007A1F74" w14:paraId="634F5566" w14:textId="77777777" w:rsidTr="00A074F0">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9720" w:type="dxa"/>
            <w:gridSpan w:val="7"/>
            <w:shd w:val="clear" w:color="auto" w:fill="E7E6E6" w:themeFill="background2"/>
            <w:noWrap/>
            <w:vAlign w:val="center"/>
          </w:tcPr>
          <w:p w14:paraId="616E6616" w14:textId="77777777" w:rsidR="004D5B0F" w:rsidRPr="00674758" w:rsidRDefault="004D5B0F" w:rsidP="00A074F0">
            <w:pPr>
              <w:rPr>
                <w:b w:val="0"/>
              </w:rPr>
            </w:pPr>
            <w:r>
              <w:t>Dwelling Units</w:t>
            </w:r>
          </w:p>
        </w:tc>
      </w:tr>
      <w:tr w:rsidR="004D5B0F" w:rsidRPr="007A1F74" w14:paraId="719B7DB6" w14:textId="77777777" w:rsidTr="00A074F0">
        <w:trPr>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758C0A1C" w14:textId="77777777" w:rsidR="004D5B0F" w:rsidRPr="00E95F2B" w:rsidRDefault="004D5B0F" w:rsidP="00A074F0">
            <w:pPr>
              <w:rPr>
                <w:b w:val="0"/>
              </w:rPr>
            </w:pPr>
            <w:r>
              <w:t xml:space="preserve">Accessory Dwelling Unit </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186CCF22" w14:textId="77777777" w:rsidR="004D5B0F" w:rsidRPr="007A1F74" w:rsidRDefault="004D5B0F" w:rsidP="00A074F0">
            <w:pPr>
              <w:jc w:val="center"/>
            </w:pPr>
            <w:r>
              <w:t>P</w:t>
            </w:r>
          </w:p>
        </w:tc>
        <w:tc>
          <w:tcPr>
            <w:tcW w:w="990" w:type="dxa"/>
            <w:vAlign w:val="center"/>
          </w:tcPr>
          <w:p w14:paraId="215301AD" w14:textId="77777777" w:rsidR="004D5B0F" w:rsidRPr="007A1F74" w:rsidRDefault="004D5B0F" w:rsidP="00A074F0">
            <w:pPr>
              <w:jc w:val="center"/>
              <w:cnfStyle w:val="000000000000" w:firstRow="0" w:lastRow="0" w:firstColumn="0" w:lastColumn="0" w:oddVBand="0" w:evenVBand="0" w:oddHBand="0" w:evenHBand="0" w:firstRowFirstColumn="0" w:firstRowLastColumn="0" w:lastRowFirstColumn="0" w:lastRowLastColumn="0"/>
            </w:pPr>
            <w:r>
              <w:t>P</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087417C7" w14:textId="77777777" w:rsidR="004D5B0F" w:rsidRPr="007A1F74" w:rsidRDefault="004D5B0F" w:rsidP="00A074F0">
            <w:pPr>
              <w:jc w:val="center"/>
            </w:pPr>
            <w:r w:rsidRPr="007A1F74">
              <w:t>P</w:t>
            </w:r>
          </w:p>
        </w:tc>
        <w:tc>
          <w:tcPr>
            <w:tcW w:w="1620" w:type="dxa"/>
            <w:noWrap/>
            <w:vAlign w:val="center"/>
          </w:tcPr>
          <w:p w14:paraId="68C0DD2C" w14:textId="77777777" w:rsidR="004D5B0F" w:rsidRPr="007A1F74" w:rsidRDefault="004D5B0F" w:rsidP="00A074F0">
            <w:pPr>
              <w:jc w:val="center"/>
              <w:cnfStyle w:val="000000000000" w:firstRow="0" w:lastRow="0" w:firstColumn="0" w:lastColumn="0" w:oddVBand="0" w:evenVBand="0" w:oddHBand="0" w:evenHBand="0" w:firstRowFirstColumn="0" w:firstRowLastColumn="0" w:lastRowFirstColumn="0" w:lastRowLastColumn="0"/>
            </w:pPr>
            <w:r w:rsidRPr="007A1F74">
              <w:t>P</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49F1BD72" w14:textId="77777777" w:rsidR="004D5B0F" w:rsidRPr="007A1F74" w:rsidRDefault="004D5B0F" w:rsidP="00A074F0">
            <w:pPr>
              <w:jc w:val="center"/>
            </w:pPr>
            <w:r w:rsidRPr="007A1F74">
              <w:t>P</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59FD9DCC" w14:textId="77777777" w:rsidR="004D5B0F" w:rsidRPr="00674758" w:rsidRDefault="004D5B0F" w:rsidP="00A074F0">
            <w:pPr>
              <w:rPr>
                <w:b w:val="0"/>
              </w:rPr>
            </w:pPr>
            <w:r>
              <w:t>Section 7</w:t>
            </w:r>
            <w:r w:rsidRPr="00674758">
              <w:t>0</w:t>
            </w:r>
            <w:r>
              <w:t>1</w:t>
            </w:r>
          </w:p>
        </w:tc>
      </w:tr>
      <w:tr w:rsidR="004D5B0F" w:rsidRPr="007A1F74" w14:paraId="06E762A9" w14:textId="77777777" w:rsidTr="00A074F0">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7532B0D1" w14:textId="77777777" w:rsidR="004D5B0F" w:rsidRDefault="004D5B0F" w:rsidP="00A074F0">
            <w:r>
              <w:t>Conversion from Seasonal Dwelling to Year-Round Dwelling</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34B62BF3" w14:textId="77777777" w:rsidR="004D5B0F" w:rsidRDefault="004D5B0F" w:rsidP="00A074F0">
            <w:pPr>
              <w:jc w:val="center"/>
            </w:pPr>
            <w:r>
              <w:t>P</w:t>
            </w:r>
          </w:p>
        </w:tc>
        <w:tc>
          <w:tcPr>
            <w:tcW w:w="990" w:type="dxa"/>
            <w:vAlign w:val="center"/>
          </w:tcPr>
          <w:p w14:paraId="4BC0E404"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P</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41F84605" w14:textId="77777777" w:rsidR="004D5B0F" w:rsidRPr="007A1F74" w:rsidRDefault="004D5B0F" w:rsidP="00A074F0">
            <w:pPr>
              <w:jc w:val="center"/>
            </w:pPr>
            <w:r>
              <w:t>P</w:t>
            </w:r>
          </w:p>
        </w:tc>
        <w:tc>
          <w:tcPr>
            <w:tcW w:w="1620" w:type="dxa"/>
            <w:noWrap/>
            <w:vAlign w:val="center"/>
          </w:tcPr>
          <w:p w14:paraId="6CA2FC1D" w14:textId="77777777" w:rsidR="004D5B0F" w:rsidRPr="007A1F74" w:rsidRDefault="004D5B0F" w:rsidP="00A074F0">
            <w:pPr>
              <w:jc w:val="center"/>
              <w:cnfStyle w:val="000000100000" w:firstRow="0" w:lastRow="0" w:firstColumn="0" w:lastColumn="0" w:oddVBand="0" w:evenVBand="0" w:oddHBand="1" w:evenHBand="0" w:firstRowFirstColumn="0" w:firstRowLastColumn="0" w:lastRowFirstColumn="0" w:lastRowLastColumn="0"/>
            </w:pPr>
            <w:r>
              <w:t>P</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43AEDD9F" w14:textId="77777777" w:rsidR="004D5B0F" w:rsidRPr="007A1F74" w:rsidRDefault="004D5B0F" w:rsidP="00A074F0">
            <w:pPr>
              <w:jc w:val="center"/>
            </w:pPr>
            <w:r>
              <w:t>P</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2678E49F" w14:textId="77777777" w:rsidR="004D5B0F" w:rsidRPr="00674758" w:rsidRDefault="004D5B0F" w:rsidP="00A074F0">
            <w:pPr>
              <w:rPr>
                <w:b w:val="0"/>
              </w:rPr>
            </w:pPr>
            <w:r>
              <w:t>Section 708</w:t>
            </w:r>
          </w:p>
        </w:tc>
      </w:tr>
      <w:tr w:rsidR="004D5B0F" w:rsidRPr="007A1F74" w14:paraId="08495325" w14:textId="77777777" w:rsidTr="00A074F0">
        <w:trPr>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75C09807" w14:textId="77777777" w:rsidR="004D5B0F" w:rsidRDefault="004D5B0F" w:rsidP="00A074F0">
            <w:r>
              <w:t>Multi-Household Dwelling</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78952BF1" w14:textId="77777777" w:rsidR="004D5B0F" w:rsidRPr="007A1F74" w:rsidRDefault="004D5B0F" w:rsidP="00A074F0">
            <w:pPr>
              <w:jc w:val="center"/>
            </w:pPr>
            <w:r>
              <w:t>P/S</w:t>
            </w:r>
          </w:p>
        </w:tc>
        <w:tc>
          <w:tcPr>
            <w:tcW w:w="990" w:type="dxa"/>
            <w:vAlign w:val="center"/>
          </w:tcPr>
          <w:p w14:paraId="0DC3AFDE" w14:textId="77777777" w:rsidR="004D5B0F" w:rsidRPr="007A1F74" w:rsidRDefault="004D5B0F" w:rsidP="00A074F0">
            <w:pPr>
              <w:jc w:val="center"/>
              <w:cnfStyle w:val="000000000000" w:firstRow="0" w:lastRow="0" w:firstColumn="0" w:lastColumn="0" w:oddVBand="0" w:evenVBand="0" w:oddHBand="0" w:evenHBand="0" w:firstRowFirstColumn="0" w:firstRowLastColumn="0" w:lastRowFirstColumn="0" w:lastRowLastColumn="0"/>
            </w:pPr>
            <w:r>
              <w:t>P/S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273EA01B" w14:textId="77777777" w:rsidR="004D5B0F" w:rsidRDefault="004D5B0F" w:rsidP="00A074F0">
            <w:pPr>
              <w:jc w:val="center"/>
            </w:pPr>
            <w:r w:rsidRPr="007A1F74">
              <w:t>C/S</w:t>
            </w:r>
          </w:p>
        </w:tc>
        <w:tc>
          <w:tcPr>
            <w:tcW w:w="1620" w:type="dxa"/>
            <w:noWrap/>
            <w:vAlign w:val="center"/>
          </w:tcPr>
          <w:p w14:paraId="2890F816"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rsidRPr="007A1F74">
              <w:t>X</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5C8A3A62" w14:textId="77777777" w:rsidR="004D5B0F" w:rsidRDefault="004D5B0F" w:rsidP="00A074F0">
            <w:pPr>
              <w:jc w:val="center"/>
            </w:pPr>
            <w:r w:rsidRPr="007A1F74">
              <w:t>C/S</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3DEEAC00" w14:textId="77777777" w:rsidR="004D5B0F" w:rsidRPr="00674758" w:rsidRDefault="004D5B0F" w:rsidP="00A074F0">
            <w:pPr>
              <w:rPr>
                <w:b w:val="0"/>
              </w:rPr>
            </w:pPr>
          </w:p>
        </w:tc>
      </w:tr>
      <w:tr w:rsidR="004D5B0F" w:rsidRPr="007A1F74" w14:paraId="2E9EF513" w14:textId="77777777" w:rsidTr="00A074F0">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00076F70" w14:textId="77777777" w:rsidR="004D5B0F" w:rsidRDefault="004D5B0F" w:rsidP="00A074F0">
            <w:r>
              <w:t>Seasonal Dwelling</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384AC99F" w14:textId="77777777" w:rsidR="004D5B0F" w:rsidRDefault="004D5B0F" w:rsidP="00A074F0">
            <w:pPr>
              <w:jc w:val="center"/>
            </w:pPr>
            <w:r>
              <w:t>P</w:t>
            </w:r>
          </w:p>
        </w:tc>
        <w:tc>
          <w:tcPr>
            <w:tcW w:w="990" w:type="dxa"/>
            <w:vAlign w:val="center"/>
          </w:tcPr>
          <w:p w14:paraId="28259981"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P</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457EA894" w14:textId="77777777" w:rsidR="004D5B0F" w:rsidRPr="007A1F74" w:rsidRDefault="004D5B0F" w:rsidP="00A074F0">
            <w:pPr>
              <w:jc w:val="center"/>
            </w:pPr>
            <w:r>
              <w:t>P</w:t>
            </w:r>
          </w:p>
        </w:tc>
        <w:tc>
          <w:tcPr>
            <w:tcW w:w="1620" w:type="dxa"/>
            <w:noWrap/>
            <w:vAlign w:val="center"/>
          </w:tcPr>
          <w:p w14:paraId="271610E1" w14:textId="77777777" w:rsidR="004D5B0F" w:rsidRPr="007A1F74" w:rsidRDefault="004D5B0F" w:rsidP="00A074F0">
            <w:pPr>
              <w:jc w:val="center"/>
              <w:cnfStyle w:val="000000100000" w:firstRow="0" w:lastRow="0" w:firstColumn="0" w:lastColumn="0" w:oddVBand="0" w:evenVBand="0" w:oddHBand="1" w:evenHBand="0" w:firstRowFirstColumn="0" w:firstRowLastColumn="0" w:lastRowFirstColumn="0" w:lastRowLastColumn="0"/>
            </w:pPr>
            <w:r>
              <w:t>X</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14925CC9" w14:textId="77777777" w:rsidR="004D5B0F" w:rsidRPr="007A1F74" w:rsidRDefault="004D5B0F" w:rsidP="00A074F0">
            <w:pPr>
              <w:jc w:val="center"/>
            </w:pPr>
            <w:r>
              <w:t>P</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4DFE44B7" w14:textId="77777777" w:rsidR="004D5B0F" w:rsidRPr="00674758" w:rsidRDefault="004D5B0F" w:rsidP="00A074F0">
            <w:pPr>
              <w:rPr>
                <w:b w:val="0"/>
              </w:rPr>
            </w:pPr>
          </w:p>
        </w:tc>
      </w:tr>
      <w:tr w:rsidR="004D5B0F" w:rsidRPr="007A1F74" w14:paraId="2E596C05" w14:textId="77777777" w:rsidTr="00A074F0">
        <w:trPr>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232CB684" w14:textId="77777777" w:rsidR="004D5B0F" w:rsidRDefault="004D5B0F" w:rsidP="00A074F0">
            <w:r w:rsidRPr="00E95F2B">
              <w:t xml:space="preserve">Single </w:t>
            </w:r>
            <w:r>
              <w:t>Household Dwelling</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0562ACEA" w14:textId="77777777" w:rsidR="004D5B0F" w:rsidRDefault="004D5B0F" w:rsidP="00A074F0">
            <w:pPr>
              <w:jc w:val="center"/>
            </w:pPr>
            <w:r>
              <w:t>P</w:t>
            </w:r>
          </w:p>
        </w:tc>
        <w:tc>
          <w:tcPr>
            <w:tcW w:w="990" w:type="dxa"/>
            <w:vAlign w:val="center"/>
          </w:tcPr>
          <w:p w14:paraId="35904102"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P</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7A1AC5CF" w14:textId="77777777" w:rsidR="004D5B0F" w:rsidRDefault="004D5B0F" w:rsidP="00A074F0">
            <w:pPr>
              <w:jc w:val="center"/>
            </w:pPr>
            <w:r w:rsidRPr="007A1F74">
              <w:t>P</w:t>
            </w:r>
          </w:p>
        </w:tc>
        <w:tc>
          <w:tcPr>
            <w:tcW w:w="1620" w:type="dxa"/>
            <w:noWrap/>
            <w:vAlign w:val="center"/>
          </w:tcPr>
          <w:p w14:paraId="70239F77"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rsidRPr="007A1F74">
              <w:t>C</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21A98F72" w14:textId="77777777" w:rsidR="004D5B0F" w:rsidRDefault="004D5B0F" w:rsidP="00A074F0">
            <w:pPr>
              <w:jc w:val="center"/>
            </w:pPr>
            <w:r w:rsidRPr="007A1F74">
              <w:t>P</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00F0BB98" w14:textId="77777777" w:rsidR="004D5B0F" w:rsidRPr="00674758" w:rsidRDefault="004D5B0F" w:rsidP="00A074F0">
            <w:pPr>
              <w:rPr>
                <w:b w:val="0"/>
              </w:rPr>
            </w:pPr>
          </w:p>
        </w:tc>
      </w:tr>
      <w:tr w:rsidR="004D5B0F" w:rsidRPr="007A1F74" w14:paraId="7EE2564C" w14:textId="77777777" w:rsidTr="00A074F0">
        <w:trPr>
          <w:cnfStyle w:val="000000100000" w:firstRow="0" w:lastRow="0" w:firstColumn="0" w:lastColumn="0" w:oddVBand="0" w:evenVBand="0" w:oddHBand="1" w:evenHBand="0" w:firstRowFirstColumn="0" w:firstRowLastColumn="0" w:lastRowFirstColumn="0" w:lastRowLastColumn="0"/>
          <w:trHeight w:val="1142"/>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3791BF54" w14:textId="77777777" w:rsidR="004D5B0F" w:rsidRDefault="004D5B0F" w:rsidP="00A074F0">
            <w:r w:rsidRPr="00E95F2B">
              <w:t xml:space="preserve">Two </w:t>
            </w:r>
            <w:r>
              <w:t>Household</w:t>
            </w:r>
            <w:r w:rsidRPr="00E95F2B">
              <w:t xml:space="preserve"> </w:t>
            </w:r>
            <w:r>
              <w:t>Dwelling</w:t>
            </w:r>
            <w:r w:rsidRPr="00E95F2B">
              <w:t xml:space="preserve"> </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6D65D1BE" w14:textId="77777777" w:rsidR="004D5B0F" w:rsidRDefault="004D5B0F" w:rsidP="00A074F0">
            <w:pPr>
              <w:jc w:val="center"/>
            </w:pPr>
            <w:r>
              <w:t>P</w:t>
            </w:r>
          </w:p>
        </w:tc>
        <w:tc>
          <w:tcPr>
            <w:tcW w:w="990" w:type="dxa"/>
            <w:vAlign w:val="center"/>
          </w:tcPr>
          <w:p w14:paraId="762C4E78"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P</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1CCB59E4" w14:textId="1E5CC88F" w:rsidR="004D5B0F" w:rsidRDefault="008D57A8" w:rsidP="00A074F0">
            <w:pPr>
              <w:jc w:val="center"/>
            </w:pPr>
            <w:r>
              <w:t>P</w:t>
            </w:r>
          </w:p>
        </w:tc>
        <w:tc>
          <w:tcPr>
            <w:tcW w:w="1620" w:type="dxa"/>
            <w:noWrap/>
            <w:vAlign w:val="center"/>
          </w:tcPr>
          <w:p w14:paraId="404442E4"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rsidRPr="007A1F74">
              <w:t>C</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15C6EE1C" w14:textId="1596D006" w:rsidR="004D5B0F" w:rsidRDefault="008D57A8" w:rsidP="00A074F0">
            <w:pPr>
              <w:jc w:val="center"/>
            </w:pPr>
            <w:r>
              <w:t>P</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0BA97461" w14:textId="77777777" w:rsidR="004D5B0F" w:rsidRPr="00674758" w:rsidRDefault="004D5B0F" w:rsidP="00A074F0">
            <w:pPr>
              <w:rPr>
                <w:b w:val="0"/>
              </w:rPr>
            </w:pPr>
          </w:p>
        </w:tc>
      </w:tr>
      <w:tr w:rsidR="004D5B0F" w:rsidRPr="007A1F74" w14:paraId="724718D4" w14:textId="77777777" w:rsidTr="00A074F0">
        <w:trPr>
          <w:trHeight w:val="410"/>
          <w:jc w:val="center"/>
        </w:trPr>
        <w:tc>
          <w:tcPr>
            <w:cnfStyle w:val="001000000000" w:firstRow="0" w:lastRow="0" w:firstColumn="1" w:lastColumn="0" w:oddVBand="0" w:evenVBand="0" w:oddHBand="0" w:evenHBand="0" w:firstRowFirstColumn="0" w:firstRowLastColumn="0" w:lastRowFirstColumn="0" w:lastRowLastColumn="0"/>
            <w:tcW w:w="9720" w:type="dxa"/>
            <w:gridSpan w:val="7"/>
            <w:shd w:val="clear" w:color="auto" w:fill="E7E6E6" w:themeFill="background2"/>
            <w:noWrap/>
            <w:vAlign w:val="center"/>
          </w:tcPr>
          <w:p w14:paraId="4C159021" w14:textId="77777777" w:rsidR="004D5B0F" w:rsidRPr="00674758" w:rsidRDefault="004D5B0F" w:rsidP="00A074F0">
            <w:pPr>
              <w:rPr>
                <w:b w:val="0"/>
              </w:rPr>
            </w:pPr>
            <w:r>
              <w:lastRenderedPageBreak/>
              <w:t>Home Occupations</w:t>
            </w:r>
          </w:p>
        </w:tc>
      </w:tr>
      <w:tr w:rsidR="004D5B0F" w:rsidRPr="007A1F74" w14:paraId="4FE40D5A" w14:textId="77777777" w:rsidTr="00A074F0">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2C906ADD" w14:textId="77777777" w:rsidR="004D5B0F" w:rsidRDefault="004D5B0F" w:rsidP="00A074F0">
            <w:r w:rsidRPr="00E95F2B">
              <w:t xml:space="preserve">Child Care Home </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3B605EDA" w14:textId="77777777" w:rsidR="004D5B0F" w:rsidRPr="00125610" w:rsidRDefault="004D5B0F" w:rsidP="00A074F0">
            <w:pPr>
              <w:jc w:val="center"/>
            </w:pPr>
            <w:r>
              <w:t>E</w:t>
            </w:r>
            <w:r w:rsidRPr="00125610">
              <w:rPr>
                <w:vertAlign w:val="superscript"/>
              </w:rPr>
              <w:t>1</w:t>
            </w:r>
          </w:p>
        </w:tc>
        <w:tc>
          <w:tcPr>
            <w:tcW w:w="990" w:type="dxa"/>
            <w:vAlign w:val="center"/>
          </w:tcPr>
          <w:p w14:paraId="7B239E5E" w14:textId="77777777" w:rsidR="004D5B0F" w:rsidRPr="007A1F74" w:rsidRDefault="004D5B0F" w:rsidP="00A074F0">
            <w:pPr>
              <w:jc w:val="center"/>
              <w:cnfStyle w:val="000000100000" w:firstRow="0" w:lastRow="0" w:firstColumn="0" w:lastColumn="0" w:oddVBand="0" w:evenVBand="0" w:oddHBand="1" w:evenHBand="0" w:firstRowFirstColumn="0" w:firstRowLastColumn="0" w:lastRowFirstColumn="0" w:lastRowLastColumn="0"/>
            </w:pPr>
            <w:r>
              <w:t>E</w:t>
            </w:r>
            <w:r w:rsidRPr="00125610">
              <w:rPr>
                <w:vertAlign w:val="superscript"/>
              </w:rPr>
              <w:t>1</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207F7FCD" w14:textId="77777777" w:rsidR="004D5B0F" w:rsidRDefault="004D5B0F" w:rsidP="00A074F0">
            <w:pPr>
              <w:jc w:val="center"/>
            </w:pPr>
            <w:r>
              <w:t>E</w:t>
            </w:r>
            <w:r w:rsidRPr="00125610">
              <w:rPr>
                <w:vertAlign w:val="superscript"/>
              </w:rPr>
              <w:t>1</w:t>
            </w:r>
          </w:p>
        </w:tc>
        <w:tc>
          <w:tcPr>
            <w:tcW w:w="1620" w:type="dxa"/>
            <w:noWrap/>
            <w:vAlign w:val="center"/>
          </w:tcPr>
          <w:p w14:paraId="5656947E"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E</w:t>
            </w:r>
            <w:r w:rsidRPr="00125610">
              <w:rPr>
                <w:vertAlign w:val="superscript"/>
              </w:rPr>
              <w:t>1</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528B8861" w14:textId="77777777" w:rsidR="004D5B0F" w:rsidRDefault="004D5B0F" w:rsidP="00A074F0">
            <w:pPr>
              <w:jc w:val="center"/>
            </w:pPr>
            <w:r>
              <w:t>E</w:t>
            </w:r>
            <w:r w:rsidRPr="00125610">
              <w:rPr>
                <w:vertAlign w:val="superscript"/>
              </w:rPr>
              <w:t>1</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4DFBCC93" w14:textId="77777777" w:rsidR="004D5B0F" w:rsidRPr="00674758" w:rsidRDefault="004D5B0F" w:rsidP="00A074F0">
            <w:pPr>
              <w:rPr>
                <w:b w:val="0"/>
              </w:rPr>
            </w:pPr>
          </w:p>
        </w:tc>
      </w:tr>
      <w:tr w:rsidR="004D5B0F" w:rsidRPr="007A1F74" w14:paraId="0CAC56F4" w14:textId="77777777" w:rsidTr="00A074F0">
        <w:trPr>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7AE10963" w14:textId="77777777" w:rsidR="004D5B0F" w:rsidRPr="00E95F2B" w:rsidRDefault="004D5B0F" w:rsidP="00A074F0">
            <w:r>
              <w:t>Bed and Breakfast (&lt; 4 guest rooms)</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2632170C" w14:textId="77777777" w:rsidR="004D5B0F" w:rsidRDefault="004D5B0F" w:rsidP="00A074F0">
            <w:pPr>
              <w:jc w:val="center"/>
            </w:pPr>
            <w:r>
              <w:t>P</w:t>
            </w:r>
          </w:p>
        </w:tc>
        <w:tc>
          <w:tcPr>
            <w:tcW w:w="990" w:type="dxa"/>
            <w:vAlign w:val="center"/>
          </w:tcPr>
          <w:p w14:paraId="6AAAF967"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P</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3C2EE0A6" w14:textId="77777777" w:rsidR="004D5B0F" w:rsidRDefault="004D5B0F" w:rsidP="00A074F0">
            <w:pPr>
              <w:jc w:val="center"/>
            </w:pPr>
            <w:r>
              <w:t>P</w:t>
            </w:r>
          </w:p>
        </w:tc>
        <w:tc>
          <w:tcPr>
            <w:tcW w:w="1620" w:type="dxa"/>
            <w:noWrap/>
            <w:vAlign w:val="center"/>
          </w:tcPr>
          <w:p w14:paraId="6D6D2049"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P</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0E7C8483" w14:textId="77777777" w:rsidR="004D5B0F" w:rsidRDefault="004D5B0F" w:rsidP="00A074F0">
            <w:pPr>
              <w:jc w:val="center"/>
            </w:pPr>
            <w:r>
              <w:t>P</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59F44FF5" w14:textId="77777777" w:rsidR="004D5B0F" w:rsidRPr="00674758" w:rsidRDefault="004D5B0F" w:rsidP="00A074F0">
            <w:pPr>
              <w:rPr>
                <w:b w:val="0"/>
              </w:rPr>
            </w:pPr>
          </w:p>
        </w:tc>
      </w:tr>
      <w:tr w:rsidR="004D5B0F" w:rsidRPr="007A1F74" w14:paraId="48D9361F" w14:textId="77777777" w:rsidTr="00A074F0">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4A90862A" w14:textId="77777777" w:rsidR="004D5B0F" w:rsidRDefault="004D5B0F" w:rsidP="00A074F0">
            <w:r>
              <w:t>Bed and Breakfast (4 or more guest rooms)</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2577C397" w14:textId="77777777" w:rsidR="004D5B0F" w:rsidRDefault="004D5B0F" w:rsidP="00A074F0">
            <w:pPr>
              <w:jc w:val="center"/>
            </w:pPr>
            <w:r>
              <w:t>P/S</w:t>
            </w:r>
          </w:p>
        </w:tc>
        <w:tc>
          <w:tcPr>
            <w:tcW w:w="990" w:type="dxa"/>
            <w:vAlign w:val="center"/>
          </w:tcPr>
          <w:p w14:paraId="7E973285"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P/S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097A2124" w14:textId="77777777" w:rsidR="004D5B0F" w:rsidRDefault="004D5B0F" w:rsidP="00A074F0">
            <w:pPr>
              <w:jc w:val="center"/>
            </w:pPr>
            <w:r>
              <w:t>C/S</w:t>
            </w:r>
          </w:p>
        </w:tc>
        <w:tc>
          <w:tcPr>
            <w:tcW w:w="1620" w:type="dxa"/>
            <w:noWrap/>
            <w:vAlign w:val="center"/>
          </w:tcPr>
          <w:p w14:paraId="2D560944"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C/S</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58AE4F77" w14:textId="77777777" w:rsidR="004D5B0F" w:rsidRDefault="004D5B0F" w:rsidP="00A074F0">
            <w:pPr>
              <w:jc w:val="center"/>
            </w:pPr>
            <w:r>
              <w:t>C/S</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322B794C" w14:textId="77777777" w:rsidR="004D5B0F" w:rsidRPr="00674758" w:rsidRDefault="004D5B0F" w:rsidP="00A074F0">
            <w:pPr>
              <w:rPr>
                <w:b w:val="0"/>
              </w:rPr>
            </w:pPr>
          </w:p>
        </w:tc>
      </w:tr>
      <w:tr w:rsidR="004D5B0F" w:rsidRPr="007A1F74" w14:paraId="21F782D8" w14:textId="77777777" w:rsidTr="00A074F0">
        <w:trPr>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4FFE111D" w14:textId="77777777" w:rsidR="004D5B0F" w:rsidRDefault="004D5B0F" w:rsidP="00A074F0">
            <w:r>
              <w:t>Home Enterprise</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60E354CF" w14:textId="77777777" w:rsidR="004D5B0F" w:rsidRDefault="004D5B0F" w:rsidP="00A074F0">
            <w:pPr>
              <w:jc w:val="center"/>
            </w:pPr>
            <w:r>
              <w:t>C/S</w:t>
            </w:r>
          </w:p>
        </w:tc>
        <w:tc>
          <w:tcPr>
            <w:tcW w:w="990" w:type="dxa"/>
            <w:vAlign w:val="center"/>
          </w:tcPr>
          <w:p w14:paraId="0C3969C9"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C/S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119BFCAB" w14:textId="77777777" w:rsidR="004D5B0F" w:rsidRDefault="004D5B0F" w:rsidP="00A074F0">
            <w:pPr>
              <w:jc w:val="center"/>
            </w:pPr>
            <w:r>
              <w:t>C/S</w:t>
            </w:r>
          </w:p>
        </w:tc>
        <w:tc>
          <w:tcPr>
            <w:tcW w:w="1620" w:type="dxa"/>
            <w:noWrap/>
            <w:vAlign w:val="center"/>
          </w:tcPr>
          <w:p w14:paraId="2838EBE3"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C/S</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2ABE2D0C" w14:textId="77777777" w:rsidR="004D5B0F" w:rsidRDefault="004D5B0F" w:rsidP="00A074F0">
            <w:pPr>
              <w:jc w:val="center"/>
            </w:pPr>
            <w:r>
              <w:t>C/S</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5CD2E712" w14:textId="77777777" w:rsidR="004D5B0F" w:rsidRDefault="004D5B0F" w:rsidP="00A074F0">
            <w:pPr>
              <w:rPr>
                <w:b w:val="0"/>
              </w:rPr>
            </w:pPr>
            <w:r>
              <w:t>Section 704</w:t>
            </w:r>
          </w:p>
        </w:tc>
      </w:tr>
      <w:tr w:rsidR="004D5B0F" w:rsidRPr="007A1F74" w14:paraId="66A50792" w14:textId="77777777" w:rsidTr="00A074F0">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2F636220" w14:textId="77777777" w:rsidR="004D5B0F" w:rsidRPr="00E95F2B" w:rsidRDefault="004D5B0F" w:rsidP="00A074F0">
            <w:r w:rsidRPr="00E95F2B">
              <w:t>Home Occupations</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12B82E4F" w14:textId="77777777" w:rsidR="004D5B0F" w:rsidRPr="007A1F74" w:rsidRDefault="004D5B0F" w:rsidP="00A074F0">
            <w:pPr>
              <w:jc w:val="center"/>
            </w:pPr>
            <w:r>
              <w:t>P</w:t>
            </w:r>
          </w:p>
        </w:tc>
        <w:tc>
          <w:tcPr>
            <w:tcW w:w="990" w:type="dxa"/>
            <w:vAlign w:val="center"/>
          </w:tcPr>
          <w:p w14:paraId="3ED54785" w14:textId="77777777" w:rsidR="004D5B0F" w:rsidRPr="007A1F74" w:rsidRDefault="004D5B0F" w:rsidP="00A074F0">
            <w:pPr>
              <w:jc w:val="center"/>
              <w:cnfStyle w:val="000000100000" w:firstRow="0" w:lastRow="0" w:firstColumn="0" w:lastColumn="0" w:oddVBand="0" w:evenVBand="0" w:oddHBand="1" w:evenHBand="0" w:firstRowFirstColumn="0" w:firstRowLastColumn="0" w:lastRowFirstColumn="0" w:lastRowLastColumn="0"/>
            </w:pPr>
            <w:r>
              <w:t>P</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17258359" w14:textId="77777777" w:rsidR="004D5B0F" w:rsidRDefault="004D5B0F" w:rsidP="00A074F0">
            <w:pPr>
              <w:jc w:val="center"/>
            </w:pPr>
            <w:r>
              <w:t>P</w:t>
            </w:r>
          </w:p>
        </w:tc>
        <w:tc>
          <w:tcPr>
            <w:tcW w:w="1620" w:type="dxa"/>
            <w:noWrap/>
            <w:vAlign w:val="center"/>
          </w:tcPr>
          <w:p w14:paraId="152CB27E"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C</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6EC85859" w14:textId="77777777" w:rsidR="004D5B0F" w:rsidRDefault="004D5B0F" w:rsidP="00A074F0">
            <w:pPr>
              <w:jc w:val="center"/>
            </w:pPr>
            <w:r>
              <w:t>P</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16F2409A" w14:textId="77777777" w:rsidR="004D5B0F" w:rsidRPr="00674758" w:rsidRDefault="004D5B0F" w:rsidP="00A074F0">
            <w:pPr>
              <w:rPr>
                <w:b w:val="0"/>
              </w:rPr>
            </w:pPr>
            <w:r w:rsidRPr="00674758">
              <w:t xml:space="preserve">Section </w:t>
            </w:r>
            <w:r>
              <w:t>704</w:t>
            </w:r>
          </w:p>
        </w:tc>
      </w:tr>
      <w:tr w:rsidR="004D5B0F" w:rsidRPr="007A1F74" w14:paraId="4602F074" w14:textId="77777777" w:rsidTr="00A074F0">
        <w:trPr>
          <w:trHeight w:val="410"/>
          <w:jc w:val="center"/>
        </w:trPr>
        <w:tc>
          <w:tcPr>
            <w:cnfStyle w:val="001000000000" w:firstRow="0" w:lastRow="0" w:firstColumn="1" w:lastColumn="0" w:oddVBand="0" w:evenVBand="0" w:oddHBand="0" w:evenHBand="0" w:firstRowFirstColumn="0" w:firstRowLastColumn="0" w:lastRowFirstColumn="0" w:lastRowLastColumn="0"/>
            <w:tcW w:w="9720" w:type="dxa"/>
            <w:gridSpan w:val="7"/>
            <w:shd w:val="clear" w:color="auto" w:fill="E7E6E6" w:themeFill="background2"/>
            <w:noWrap/>
            <w:vAlign w:val="center"/>
          </w:tcPr>
          <w:p w14:paraId="64204BA5" w14:textId="77777777" w:rsidR="004D5B0F" w:rsidRPr="00214A30" w:rsidRDefault="004D5B0F" w:rsidP="00A074F0">
            <w:pPr>
              <w:rPr>
                <w:b w:val="0"/>
              </w:rPr>
            </w:pPr>
            <w:r>
              <w:t>Commercial Uses</w:t>
            </w:r>
          </w:p>
        </w:tc>
      </w:tr>
      <w:tr w:rsidR="004D5B0F" w:rsidRPr="007A1F74" w14:paraId="4F4BCF0D" w14:textId="77777777" w:rsidTr="00A074F0">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79CF611D" w14:textId="77777777" w:rsidR="004D5B0F" w:rsidRPr="00E95F2B" w:rsidRDefault="004D5B0F" w:rsidP="00A074F0">
            <w:pPr>
              <w:rPr>
                <w:b w:val="0"/>
              </w:rPr>
            </w:pPr>
            <w:r>
              <w:t>Accessory Uses</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23CD809C" w14:textId="77777777" w:rsidR="004D5B0F" w:rsidRDefault="004D5B0F" w:rsidP="00A074F0">
            <w:pPr>
              <w:jc w:val="center"/>
            </w:pPr>
            <w:r>
              <w:t>C/S</w:t>
            </w:r>
          </w:p>
        </w:tc>
        <w:tc>
          <w:tcPr>
            <w:tcW w:w="990" w:type="dxa"/>
            <w:vAlign w:val="center"/>
          </w:tcPr>
          <w:p w14:paraId="1DCBA9E1"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C/S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2940E1F9" w14:textId="77777777" w:rsidR="004D5B0F" w:rsidRPr="007A1F74" w:rsidRDefault="004D5B0F" w:rsidP="00A074F0">
            <w:pPr>
              <w:jc w:val="center"/>
            </w:pPr>
            <w:r>
              <w:t>C/S</w:t>
            </w:r>
          </w:p>
        </w:tc>
        <w:tc>
          <w:tcPr>
            <w:tcW w:w="1620" w:type="dxa"/>
            <w:noWrap/>
            <w:vAlign w:val="center"/>
          </w:tcPr>
          <w:p w14:paraId="3929E101" w14:textId="77777777" w:rsidR="004D5B0F" w:rsidRPr="007A1F74" w:rsidRDefault="004D5B0F" w:rsidP="00A074F0">
            <w:pPr>
              <w:jc w:val="center"/>
              <w:cnfStyle w:val="000000100000" w:firstRow="0" w:lastRow="0" w:firstColumn="0" w:lastColumn="0" w:oddVBand="0" w:evenVBand="0" w:oddHBand="1" w:evenHBand="0" w:firstRowFirstColumn="0" w:firstRowLastColumn="0" w:lastRowFirstColumn="0" w:lastRowLastColumn="0"/>
            </w:pPr>
            <w:r>
              <w:t>C/S</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16A9AB26" w14:textId="77777777" w:rsidR="004D5B0F" w:rsidRPr="007A1F74" w:rsidRDefault="004D5B0F" w:rsidP="00A074F0">
            <w:pPr>
              <w:jc w:val="center"/>
            </w:pPr>
            <w:r>
              <w:t>C/S</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061784BC" w14:textId="77777777" w:rsidR="004D5B0F" w:rsidRPr="00214A30" w:rsidRDefault="004D5B0F" w:rsidP="00A074F0">
            <w:pPr>
              <w:rPr>
                <w:b w:val="0"/>
              </w:rPr>
            </w:pPr>
          </w:p>
        </w:tc>
      </w:tr>
      <w:tr w:rsidR="004D5B0F" w:rsidRPr="007A1F74" w14:paraId="626376AF" w14:textId="77777777" w:rsidTr="00A074F0">
        <w:trPr>
          <w:trHeight w:val="397"/>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2A530CC0" w14:textId="77777777" w:rsidR="004D5B0F" w:rsidDel="00AB5329" w:rsidRDefault="004D5B0F" w:rsidP="00A074F0">
            <w:r>
              <w:t>Agricultural Use Commercial</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4F1CF239" w14:textId="77777777" w:rsidR="004D5B0F" w:rsidRDefault="004D5B0F" w:rsidP="00A074F0">
            <w:pPr>
              <w:jc w:val="center"/>
            </w:pPr>
            <w:r>
              <w:t>P</w:t>
            </w:r>
            <w:r w:rsidRPr="001B6BD7">
              <w:rPr>
                <w:vertAlign w:val="superscript"/>
              </w:rPr>
              <w:t>2</w:t>
            </w:r>
          </w:p>
        </w:tc>
        <w:tc>
          <w:tcPr>
            <w:tcW w:w="990" w:type="dxa"/>
            <w:vAlign w:val="center"/>
          </w:tcPr>
          <w:p w14:paraId="248551B2"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P</w:t>
            </w:r>
            <w:r w:rsidRPr="001B6BD7">
              <w:rPr>
                <w:vertAlign w:val="superscript"/>
              </w:rPr>
              <w:t>2</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299BDD1A" w14:textId="77777777" w:rsidR="004D5B0F" w:rsidRDefault="004D5B0F" w:rsidP="00A074F0">
            <w:pPr>
              <w:jc w:val="center"/>
            </w:pPr>
            <w:r>
              <w:t>P</w:t>
            </w:r>
            <w:r w:rsidRPr="001B6BD7">
              <w:rPr>
                <w:vertAlign w:val="superscript"/>
              </w:rPr>
              <w:t>2</w:t>
            </w:r>
          </w:p>
        </w:tc>
        <w:tc>
          <w:tcPr>
            <w:tcW w:w="1620" w:type="dxa"/>
            <w:noWrap/>
            <w:vAlign w:val="center"/>
          </w:tcPr>
          <w:p w14:paraId="5B7DF434"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P</w:t>
            </w:r>
            <w:r w:rsidRPr="001B6BD7">
              <w:rPr>
                <w:vertAlign w:val="superscript"/>
              </w:rPr>
              <w:t>2</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0A0E4CDB" w14:textId="77777777" w:rsidR="004D5B0F" w:rsidRDefault="004D5B0F" w:rsidP="00A074F0">
            <w:pPr>
              <w:jc w:val="center"/>
            </w:pPr>
            <w:r>
              <w:t>P</w:t>
            </w:r>
            <w:r w:rsidRPr="001B6BD7">
              <w:rPr>
                <w:vertAlign w:val="superscript"/>
              </w:rPr>
              <w:t>2</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61A7187E" w14:textId="77777777" w:rsidR="004D5B0F" w:rsidRPr="00214A30" w:rsidDel="00AB5329" w:rsidRDefault="004D5B0F" w:rsidP="00A074F0">
            <w:r>
              <w:t>Section 301(E) (1)</w:t>
            </w:r>
          </w:p>
        </w:tc>
      </w:tr>
      <w:tr w:rsidR="004D5B0F" w:rsidRPr="007A1F74" w14:paraId="5BF2A56C" w14:textId="77777777" w:rsidTr="00A074F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1CCCFA68" w14:textId="77777777" w:rsidR="004D5B0F" w:rsidRPr="00AB5329" w:rsidRDefault="004D5B0F" w:rsidP="00A074F0">
            <w:r>
              <w:t>Agricultural Use, Auxiliary</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7EAF31A8" w14:textId="77777777" w:rsidR="004D5B0F" w:rsidRPr="007A1F74" w:rsidDel="00F516A3" w:rsidRDefault="004D5B0F" w:rsidP="00A074F0">
            <w:pPr>
              <w:jc w:val="center"/>
            </w:pPr>
            <w:r>
              <w:t>C/S</w:t>
            </w:r>
          </w:p>
        </w:tc>
        <w:tc>
          <w:tcPr>
            <w:tcW w:w="990" w:type="dxa"/>
            <w:vAlign w:val="center"/>
          </w:tcPr>
          <w:p w14:paraId="2210FDFB" w14:textId="77777777" w:rsidR="004D5B0F" w:rsidRPr="007A1F74" w:rsidDel="00F516A3" w:rsidRDefault="004D5B0F" w:rsidP="00A074F0">
            <w:pPr>
              <w:jc w:val="center"/>
              <w:cnfStyle w:val="000000100000" w:firstRow="0" w:lastRow="0" w:firstColumn="0" w:lastColumn="0" w:oddVBand="0" w:evenVBand="0" w:oddHBand="1" w:evenHBand="0" w:firstRowFirstColumn="0" w:firstRowLastColumn="0" w:lastRowFirstColumn="0" w:lastRowLastColumn="0"/>
            </w:pPr>
            <w:r>
              <w:t>C/S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00EC5B15" w14:textId="77777777" w:rsidR="004D5B0F" w:rsidRPr="007A1F74" w:rsidRDefault="004D5B0F" w:rsidP="00A074F0">
            <w:pPr>
              <w:jc w:val="center"/>
            </w:pPr>
            <w:r>
              <w:t>C/S</w:t>
            </w:r>
          </w:p>
        </w:tc>
        <w:tc>
          <w:tcPr>
            <w:tcW w:w="1620" w:type="dxa"/>
            <w:noWrap/>
            <w:vAlign w:val="center"/>
          </w:tcPr>
          <w:p w14:paraId="066EE064" w14:textId="77777777" w:rsidR="004D5B0F" w:rsidRPr="007A1F74" w:rsidRDefault="004D5B0F" w:rsidP="00A074F0">
            <w:pPr>
              <w:jc w:val="center"/>
              <w:cnfStyle w:val="000000100000" w:firstRow="0" w:lastRow="0" w:firstColumn="0" w:lastColumn="0" w:oddVBand="0" w:evenVBand="0" w:oddHBand="1" w:evenHBand="0" w:firstRowFirstColumn="0" w:firstRowLastColumn="0" w:lastRowFirstColumn="0" w:lastRowLastColumn="0"/>
            </w:pPr>
            <w:r>
              <w:t>C/S</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66A312CD" w14:textId="77777777" w:rsidR="004D5B0F" w:rsidRPr="007A1F74" w:rsidRDefault="004D5B0F" w:rsidP="00A074F0">
            <w:pPr>
              <w:jc w:val="center"/>
            </w:pPr>
            <w:r>
              <w:t>C/S</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191529D6" w14:textId="77777777" w:rsidR="004D5B0F" w:rsidRPr="003B0CC3" w:rsidRDefault="004D5B0F" w:rsidP="00A074F0">
            <w:pPr>
              <w:rPr>
                <w:b w:val="0"/>
              </w:rPr>
            </w:pPr>
          </w:p>
        </w:tc>
      </w:tr>
      <w:tr w:rsidR="004D5B0F" w:rsidRPr="007A1F74" w14:paraId="5F85B595" w14:textId="77777777" w:rsidTr="00A074F0">
        <w:trPr>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06C1004C" w14:textId="77777777" w:rsidR="004D5B0F" w:rsidRPr="00E95F2B" w:rsidRDefault="004D5B0F" w:rsidP="00A074F0">
            <w:pPr>
              <w:rPr>
                <w:b w:val="0"/>
              </w:rPr>
            </w:pPr>
            <w:r w:rsidRPr="00E95F2B">
              <w:t>Camping Facility</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353511D7" w14:textId="77777777" w:rsidR="004D5B0F" w:rsidRPr="007A1F74" w:rsidRDefault="004D5B0F" w:rsidP="00A074F0">
            <w:pPr>
              <w:jc w:val="center"/>
            </w:pPr>
            <w:r>
              <w:t>C/S</w:t>
            </w:r>
          </w:p>
        </w:tc>
        <w:tc>
          <w:tcPr>
            <w:tcW w:w="990" w:type="dxa"/>
            <w:vAlign w:val="center"/>
          </w:tcPr>
          <w:p w14:paraId="4FFA41B7" w14:textId="77777777" w:rsidR="004D5B0F" w:rsidRPr="007A1F74" w:rsidRDefault="004D5B0F" w:rsidP="00A074F0">
            <w:pPr>
              <w:jc w:val="center"/>
              <w:cnfStyle w:val="000000000000" w:firstRow="0" w:lastRow="0" w:firstColumn="0" w:lastColumn="0" w:oddVBand="0" w:evenVBand="0" w:oddHBand="0" w:evenHBand="0" w:firstRowFirstColumn="0" w:firstRowLastColumn="0" w:lastRowFirstColumn="0" w:lastRowLastColumn="0"/>
            </w:pPr>
            <w:r>
              <w:t>C/S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4EB7F6CD" w14:textId="77777777" w:rsidR="004D5B0F" w:rsidRPr="007A1F74" w:rsidRDefault="004D5B0F" w:rsidP="00A074F0">
            <w:pPr>
              <w:jc w:val="center"/>
            </w:pPr>
            <w:r w:rsidRPr="007A1F74">
              <w:t>C/S</w:t>
            </w:r>
          </w:p>
        </w:tc>
        <w:tc>
          <w:tcPr>
            <w:tcW w:w="1620" w:type="dxa"/>
            <w:noWrap/>
            <w:vAlign w:val="center"/>
          </w:tcPr>
          <w:p w14:paraId="0283F0D7" w14:textId="77777777" w:rsidR="004D5B0F" w:rsidRPr="007A1F74" w:rsidRDefault="004D5B0F" w:rsidP="00A074F0">
            <w:pPr>
              <w:jc w:val="center"/>
              <w:cnfStyle w:val="000000000000" w:firstRow="0" w:lastRow="0" w:firstColumn="0" w:lastColumn="0" w:oddVBand="0" w:evenVBand="0" w:oddHBand="0" w:evenHBand="0" w:firstRowFirstColumn="0" w:firstRowLastColumn="0" w:lastRowFirstColumn="0" w:lastRowLastColumn="0"/>
            </w:pPr>
            <w:r w:rsidRPr="007A1F74">
              <w:t>X</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1ABB1DD5" w14:textId="77777777" w:rsidR="004D5B0F" w:rsidRPr="007A1F74" w:rsidRDefault="004D5B0F" w:rsidP="00A074F0">
            <w:pPr>
              <w:jc w:val="center"/>
            </w:pPr>
            <w:r w:rsidRPr="007A1F74">
              <w:t>C/S</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177430ED" w14:textId="77777777" w:rsidR="004D5B0F" w:rsidRPr="00214A30" w:rsidRDefault="004D5B0F" w:rsidP="00A074F0">
            <w:pPr>
              <w:rPr>
                <w:b w:val="0"/>
              </w:rPr>
            </w:pPr>
          </w:p>
        </w:tc>
      </w:tr>
      <w:tr w:rsidR="004D5B0F" w:rsidRPr="007A1F74" w14:paraId="2814E370" w14:textId="77777777" w:rsidTr="00A074F0">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27940BE4" w14:textId="77777777" w:rsidR="004D5B0F" w:rsidRPr="00E95F2B" w:rsidRDefault="004D5B0F" w:rsidP="00A074F0">
            <w:pPr>
              <w:rPr>
                <w:b w:val="0"/>
              </w:rPr>
            </w:pPr>
            <w:r w:rsidRPr="00E95F2B">
              <w:t>Child Care Facility</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7598FFD8" w14:textId="77777777" w:rsidR="004D5B0F" w:rsidRPr="007A1F74" w:rsidRDefault="004D5B0F" w:rsidP="00A074F0">
            <w:pPr>
              <w:jc w:val="center"/>
            </w:pPr>
            <w:r>
              <w:t>P/S</w:t>
            </w:r>
          </w:p>
        </w:tc>
        <w:tc>
          <w:tcPr>
            <w:tcW w:w="990" w:type="dxa"/>
            <w:vAlign w:val="center"/>
          </w:tcPr>
          <w:p w14:paraId="099BEF64" w14:textId="77777777" w:rsidR="004D5B0F" w:rsidRPr="007A1F74" w:rsidRDefault="004D5B0F" w:rsidP="00A074F0">
            <w:pPr>
              <w:jc w:val="center"/>
              <w:cnfStyle w:val="000000100000" w:firstRow="0" w:lastRow="0" w:firstColumn="0" w:lastColumn="0" w:oddVBand="0" w:evenVBand="0" w:oddHBand="1" w:evenHBand="0" w:firstRowFirstColumn="0" w:firstRowLastColumn="0" w:lastRowFirstColumn="0" w:lastRowLastColumn="0"/>
            </w:pPr>
            <w:r>
              <w:t>P/S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3E3B94C9" w14:textId="77777777" w:rsidR="004D5B0F" w:rsidRPr="007A1F74" w:rsidRDefault="004D5B0F" w:rsidP="00A074F0">
            <w:pPr>
              <w:jc w:val="center"/>
            </w:pPr>
            <w:r w:rsidRPr="007A1F74">
              <w:t>C/S</w:t>
            </w:r>
          </w:p>
        </w:tc>
        <w:tc>
          <w:tcPr>
            <w:tcW w:w="1620" w:type="dxa"/>
            <w:noWrap/>
            <w:vAlign w:val="center"/>
          </w:tcPr>
          <w:p w14:paraId="0EC7CB79" w14:textId="77777777" w:rsidR="004D5B0F" w:rsidRPr="007A1F74" w:rsidRDefault="004D5B0F" w:rsidP="00A074F0">
            <w:pPr>
              <w:jc w:val="center"/>
              <w:cnfStyle w:val="000000100000" w:firstRow="0" w:lastRow="0" w:firstColumn="0" w:lastColumn="0" w:oddVBand="0" w:evenVBand="0" w:oddHBand="1" w:evenHBand="0" w:firstRowFirstColumn="0" w:firstRowLastColumn="0" w:lastRowFirstColumn="0" w:lastRowLastColumn="0"/>
            </w:pPr>
            <w:r>
              <w:t>X</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21D59C61" w14:textId="77777777" w:rsidR="004D5B0F" w:rsidRPr="007A1F74" w:rsidRDefault="004D5B0F" w:rsidP="00A074F0">
            <w:pPr>
              <w:jc w:val="center"/>
            </w:pPr>
            <w:r w:rsidRPr="007A1F74">
              <w:t>C/S</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1ADCEA4A" w14:textId="77777777" w:rsidR="004D5B0F" w:rsidRPr="00674758" w:rsidRDefault="004D5B0F" w:rsidP="00A074F0">
            <w:pPr>
              <w:rPr>
                <w:b w:val="0"/>
              </w:rPr>
            </w:pPr>
          </w:p>
        </w:tc>
      </w:tr>
      <w:tr w:rsidR="004D5B0F" w:rsidRPr="007A1F74" w14:paraId="2F4D6404" w14:textId="77777777" w:rsidTr="00A074F0">
        <w:trPr>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44660F43" w14:textId="77777777" w:rsidR="004D5B0F" w:rsidRPr="00E95F2B" w:rsidRDefault="004D5B0F" w:rsidP="00A074F0">
            <w:pPr>
              <w:rPr>
                <w:b w:val="0"/>
              </w:rPr>
            </w:pPr>
            <w:r>
              <w:t>Earth Resource Extraction</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1A64536F" w14:textId="77777777" w:rsidR="004D5B0F" w:rsidRDefault="004D5B0F" w:rsidP="00A074F0">
            <w:pPr>
              <w:jc w:val="center"/>
            </w:pPr>
            <w:r>
              <w:t>X</w:t>
            </w:r>
          </w:p>
        </w:tc>
        <w:tc>
          <w:tcPr>
            <w:tcW w:w="990" w:type="dxa"/>
            <w:vAlign w:val="center"/>
          </w:tcPr>
          <w:p w14:paraId="15E197DA"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X</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0A8B4776" w14:textId="77777777" w:rsidR="004D5B0F" w:rsidRPr="007A1F74" w:rsidRDefault="004D5B0F" w:rsidP="00A074F0">
            <w:pPr>
              <w:jc w:val="center"/>
            </w:pPr>
            <w:r>
              <w:t>C/S</w:t>
            </w:r>
          </w:p>
        </w:tc>
        <w:tc>
          <w:tcPr>
            <w:tcW w:w="1620" w:type="dxa"/>
            <w:noWrap/>
            <w:vAlign w:val="center"/>
          </w:tcPr>
          <w:p w14:paraId="1C41355D" w14:textId="77777777" w:rsidR="004D5B0F" w:rsidRPr="007A1F74" w:rsidRDefault="004D5B0F" w:rsidP="00A074F0">
            <w:pPr>
              <w:jc w:val="center"/>
              <w:cnfStyle w:val="000000000000" w:firstRow="0" w:lastRow="0" w:firstColumn="0" w:lastColumn="0" w:oddVBand="0" w:evenVBand="0" w:oddHBand="0" w:evenHBand="0" w:firstRowFirstColumn="0" w:firstRowLastColumn="0" w:lastRowFirstColumn="0" w:lastRowLastColumn="0"/>
            </w:pPr>
            <w:r>
              <w:t>X</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0CA8ECCE" w14:textId="79E17021" w:rsidR="004D5B0F" w:rsidRPr="007A1F74" w:rsidRDefault="00124C5A" w:rsidP="00A074F0">
            <w:pPr>
              <w:jc w:val="center"/>
            </w:pPr>
            <w:r>
              <w:t>X</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47916145" w14:textId="77777777" w:rsidR="004D5B0F" w:rsidRPr="00674758" w:rsidRDefault="004D5B0F" w:rsidP="00A074F0">
            <w:pPr>
              <w:rPr>
                <w:b w:val="0"/>
              </w:rPr>
            </w:pPr>
            <w:r>
              <w:t>Section 702</w:t>
            </w:r>
          </w:p>
        </w:tc>
      </w:tr>
      <w:tr w:rsidR="004D5B0F" w:rsidRPr="007A1F74" w14:paraId="1CC6F9CD" w14:textId="77777777" w:rsidTr="00A074F0">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4702C006" w14:textId="77777777" w:rsidR="004D5B0F" w:rsidRPr="00674758" w:rsidRDefault="004D5B0F" w:rsidP="00A074F0">
            <w:r>
              <w:t>Gas/Service Station</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4F8D8676" w14:textId="77777777" w:rsidR="004D5B0F" w:rsidRDefault="004D5B0F" w:rsidP="00A074F0">
            <w:pPr>
              <w:jc w:val="center"/>
            </w:pPr>
            <w:r>
              <w:t>C/S</w:t>
            </w:r>
          </w:p>
        </w:tc>
        <w:tc>
          <w:tcPr>
            <w:tcW w:w="990" w:type="dxa"/>
            <w:vAlign w:val="center"/>
          </w:tcPr>
          <w:p w14:paraId="036C465F"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C/S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6BD45465" w14:textId="77777777" w:rsidR="004D5B0F" w:rsidRDefault="004D5B0F" w:rsidP="00A074F0">
            <w:pPr>
              <w:jc w:val="center"/>
            </w:pPr>
            <w:r>
              <w:t>C/S</w:t>
            </w:r>
          </w:p>
        </w:tc>
        <w:tc>
          <w:tcPr>
            <w:tcW w:w="1620" w:type="dxa"/>
            <w:noWrap/>
            <w:vAlign w:val="center"/>
          </w:tcPr>
          <w:p w14:paraId="4BB69523"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X</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36842FAA" w14:textId="77777777" w:rsidR="004D5B0F" w:rsidRDefault="004D5B0F" w:rsidP="00A074F0">
            <w:pPr>
              <w:jc w:val="center"/>
            </w:pPr>
            <w:r>
              <w:t>X</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08255F55" w14:textId="77777777" w:rsidR="004D5B0F" w:rsidRPr="00214A30" w:rsidRDefault="004D5B0F" w:rsidP="00A074F0">
            <w:pPr>
              <w:rPr>
                <w:b w:val="0"/>
              </w:rPr>
            </w:pPr>
          </w:p>
        </w:tc>
      </w:tr>
      <w:tr w:rsidR="004D5B0F" w:rsidRPr="007A1F74" w14:paraId="3359AB37" w14:textId="77777777" w:rsidTr="00A074F0">
        <w:trPr>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1869F09C" w14:textId="77777777" w:rsidR="004D5B0F" w:rsidRPr="00E95F2B" w:rsidRDefault="004D5B0F" w:rsidP="00A074F0">
            <w:pPr>
              <w:rPr>
                <w:b w:val="0"/>
              </w:rPr>
            </w:pPr>
            <w:r>
              <w:t>Lodging Establishment</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334060EC" w14:textId="77777777" w:rsidR="004D5B0F" w:rsidRPr="007A1F74" w:rsidRDefault="004D5B0F" w:rsidP="00A074F0">
            <w:pPr>
              <w:jc w:val="center"/>
            </w:pPr>
            <w:r>
              <w:t>P/S</w:t>
            </w:r>
          </w:p>
        </w:tc>
        <w:tc>
          <w:tcPr>
            <w:tcW w:w="990" w:type="dxa"/>
            <w:vAlign w:val="center"/>
          </w:tcPr>
          <w:p w14:paraId="47D305D1" w14:textId="77777777" w:rsidR="004D5B0F" w:rsidRPr="007A1F74" w:rsidRDefault="004D5B0F" w:rsidP="00A074F0">
            <w:pPr>
              <w:jc w:val="center"/>
              <w:cnfStyle w:val="000000000000" w:firstRow="0" w:lastRow="0" w:firstColumn="0" w:lastColumn="0" w:oddVBand="0" w:evenVBand="0" w:oddHBand="0" w:evenHBand="0" w:firstRowFirstColumn="0" w:firstRowLastColumn="0" w:lastRowFirstColumn="0" w:lastRowLastColumn="0"/>
            </w:pPr>
            <w:r>
              <w:t>P/S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0592F2BA" w14:textId="77777777" w:rsidR="004D5B0F" w:rsidRPr="007A1F74" w:rsidRDefault="004D5B0F" w:rsidP="00A074F0">
            <w:pPr>
              <w:jc w:val="center"/>
            </w:pPr>
            <w:r w:rsidRPr="007A1F74">
              <w:t>C/S</w:t>
            </w:r>
          </w:p>
        </w:tc>
        <w:tc>
          <w:tcPr>
            <w:tcW w:w="1620" w:type="dxa"/>
            <w:noWrap/>
            <w:vAlign w:val="center"/>
          </w:tcPr>
          <w:p w14:paraId="71768E34" w14:textId="77777777" w:rsidR="004D5B0F" w:rsidRPr="007A1F74" w:rsidRDefault="004D5B0F" w:rsidP="00A074F0">
            <w:pPr>
              <w:jc w:val="center"/>
              <w:cnfStyle w:val="000000000000" w:firstRow="0" w:lastRow="0" w:firstColumn="0" w:lastColumn="0" w:oddVBand="0" w:evenVBand="0" w:oddHBand="0" w:evenHBand="0" w:firstRowFirstColumn="0" w:firstRowLastColumn="0" w:lastRowFirstColumn="0" w:lastRowLastColumn="0"/>
            </w:pPr>
            <w:r w:rsidRPr="007A1F74">
              <w:t>X</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6C3A496A" w14:textId="2B19C7D6" w:rsidR="004D5B0F" w:rsidRPr="007A1F74" w:rsidRDefault="00695C99" w:rsidP="00A074F0">
            <w:pPr>
              <w:jc w:val="center"/>
            </w:pPr>
            <w:r>
              <w:rPr>
                <w:color w:val="FF0000"/>
              </w:rPr>
              <w:t>X</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131F5056" w14:textId="77777777" w:rsidR="004D5B0F" w:rsidRPr="00214A30" w:rsidRDefault="004D5B0F" w:rsidP="00A074F0">
            <w:pPr>
              <w:rPr>
                <w:b w:val="0"/>
              </w:rPr>
            </w:pPr>
          </w:p>
        </w:tc>
      </w:tr>
      <w:tr w:rsidR="004D5B0F" w:rsidRPr="007A1F74" w14:paraId="51D5BA03" w14:textId="77777777" w:rsidTr="00A074F0">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120A2AC2" w14:textId="77777777" w:rsidR="004D5B0F" w:rsidRPr="00E95F2B" w:rsidRDefault="004D5B0F" w:rsidP="00A074F0">
            <w:pPr>
              <w:rPr>
                <w:b w:val="0"/>
              </w:rPr>
            </w:pPr>
            <w:r w:rsidRPr="00E95F2B">
              <w:t>Industrial</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2B171CC9" w14:textId="77777777" w:rsidR="004D5B0F" w:rsidRPr="007A1F74" w:rsidRDefault="004D5B0F" w:rsidP="00A074F0">
            <w:r>
              <w:t xml:space="preserve">    C/S</w:t>
            </w:r>
          </w:p>
        </w:tc>
        <w:tc>
          <w:tcPr>
            <w:tcW w:w="990" w:type="dxa"/>
            <w:vAlign w:val="center"/>
          </w:tcPr>
          <w:p w14:paraId="30B8095C" w14:textId="77777777" w:rsidR="004D5B0F" w:rsidRPr="007A1F74" w:rsidRDefault="004D5B0F" w:rsidP="00A074F0">
            <w:pPr>
              <w:cnfStyle w:val="000000100000" w:firstRow="0" w:lastRow="0" w:firstColumn="0" w:lastColumn="0" w:oddVBand="0" w:evenVBand="0" w:oddHBand="1" w:evenHBand="0" w:firstRowFirstColumn="0" w:firstRowLastColumn="0" w:lastRowFirstColumn="0" w:lastRowLastColumn="0"/>
            </w:pPr>
            <w:r>
              <w:t xml:space="preserve">    C/S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1F4BED0F" w14:textId="77777777" w:rsidR="004D5B0F" w:rsidRPr="007A1F74" w:rsidRDefault="004D5B0F" w:rsidP="00A074F0">
            <w:pPr>
              <w:jc w:val="center"/>
            </w:pPr>
            <w:r w:rsidRPr="007A1F74">
              <w:t>C/S</w:t>
            </w:r>
          </w:p>
        </w:tc>
        <w:tc>
          <w:tcPr>
            <w:tcW w:w="1620" w:type="dxa"/>
            <w:noWrap/>
            <w:vAlign w:val="center"/>
          </w:tcPr>
          <w:p w14:paraId="3ED21BBC" w14:textId="77777777" w:rsidR="004D5B0F" w:rsidRPr="007A1F74" w:rsidRDefault="004D5B0F" w:rsidP="00A074F0">
            <w:pPr>
              <w:jc w:val="center"/>
              <w:cnfStyle w:val="000000100000" w:firstRow="0" w:lastRow="0" w:firstColumn="0" w:lastColumn="0" w:oddVBand="0" w:evenVBand="0" w:oddHBand="1" w:evenHBand="0" w:firstRowFirstColumn="0" w:firstRowLastColumn="0" w:lastRowFirstColumn="0" w:lastRowLastColumn="0"/>
            </w:pPr>
            <w:r w:rsidRPr="007A1F74">
              <w:t>X</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1D7ED97C" w14:textId="77777777" w:rsidR="004D5B0F" w:rsidRPr="007A1F74" w:rsidRDefault="004D5B0F" w:rsidP="00A074F0">
            <w:pPr>
              <w:jc w:val="center"/>
            </w:pPr>
            <w:r w:rsidRPr="007A1F74">
              <w:t>X</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266A29E3" w14:textId="77777777" w:rsidR="004D5B0F" w:rsidRPr="00214A30" w:rsidRDefault="004D5B0F" w:rsidP="00A074F0">
            <w:pPr>
              <w:rPr>
                <w:b w:val="0"/>
              </w:rPr>
            </w:pPr>
          </w:p>
        </w:tc>
      </w:tr>
      <w:tr w:rsidR="004D5B0F" w:rsidRPr="007A1F74" w14:paraId="50AF69C0" w14:textId="77777777" w:rsidTr="00A074F0">
        <w:trPr>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0F4DE90C" w14:textId="77777777" w:rsidR="004D5B0F" w:rsidRPr="00E95F2B" w:rsidRDefault="004D5B0F" w:rsidP="00A074F0">
            <w:pPr>
              <w:rPr>
                <w:b w:val="0"/>
              </w:rPr>
            </w:pPr>
            <w:r w:rsidRPr="00E95F2B">
              <w:t>Marinas</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3AF230AD" w14:textId="77777777" w:rsidR="004D5B0F" w:rsidRPr="007A1F74" w:rsidRDefault="004D5B0F" w:rsidP="00A074F0">
            <w:r>
              <w:t xml:space="preserve">     C/S</w:t>
            </w:r>
          </w:p>
        </w:tc>
        <w:tc>
          <w:tcPr>
            <w:tcW w:w="990" w:type="dxa"/>
            <w:vAlign w:val="center"/>
          </w:tcPr>
          <w:p w14:paraId="784222FA" w14:textId="77777777" w:rsidR="004D5B0F" w:rsidRPr="007A1F74" w:rsidRDefault="004D5B0F" w:rsidP="00A074F0">
            <w:pPr>
              <w:cnfStyle w:val="000000000000" w:firstRow="0" w:lastRow="0" w:firstColumn="0" w:lastColumn="0" w:oddVBand="0" w:evenVBand="0" w:oddHBand="0" w:evenHBand="0" w:firstRowFirstColumn="0" w:firstRowLastColumn="0" w:lastRowFirstColumn="0" w:lastRowLastColumn="0"/>
            </w:pPr>
            <w:r>
              <w:t xml:space="preserve">    C/S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1C44D1A0" w14:textId="77777777" w:rsidR="004D5B0F" w:rsidRPr="007A1F74" w:rsidRDefault="004D5B0F" w:rsidP="00A074F0">
            <w:pPr>
              <w:jc w:val="center"/>
            </w:pPr>
            <w:r w:rsidRPr="007A1F74">
              <w:t>C/S</w:t>
            </w:r>
          </w:p>
        </w:tc>
        <w:tc>
          <w:tcPr>
            <w:tcW w:w="1620" w:type="dxa"/>
            <w:noWrap/>
            <w:vAlign w:val="center"/>
          </w:tcPr>
          <w:p w14:paraId="172AA3E5" w14:textId="77777777" w:rsidR="004D5B0F" w:rsidRPr="007A1F74" w:rsidRDefault="004D5B0F" w:rsidP="00A074F0">
            <w:pPr>
              <w:jc w:val="center"/>
              <w:cnfStyle w:val="000000000000" w:firstRow="0" w:lastRow="0" w:firstColumn="0" w:lastColumn="0" w:oddVBand="0" w:evenVBand="0" w:oddHBand="0" w:evenHBand="0" w:firstRowFirstColumn="0" w:firstRowLastColumn="0" w:lastRowFirstColumn="0" w:lastRowLastColumn="0"/>
            </w:pPr>
            <w:r w:rsidRPr="007A1F74">
              <w:t>X</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59DE4794" w14:textId="77777777" w:rsidR="004D5B0F" w:rsidRPr="007A1F74" w:rsidRDefault="004D5B0F" w:rsidP="00A074F0">
            <w:pPr>
              <w:jc w:val="center"/>
            </w:pPr>
            <w:r w:rsidRPr="007A1F74">
              <w:t>C/S</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3F6CEC3B" w14:textId="77777777" w:rsidR="004D5B0F" w:rsidRPr="00936E44" w:rsidRDefault="004D5B0F" w:rsidP="00A074F0">
            <w:r w:rsidRPr="00936E44">
              <w:t>Section 706</w:t>
            </w:r>
          </w:p>
        </w:tc>
      </w:tr>
      <w:tr w:rsidR="004D5B0F" w:rsidRPr="007A1F74" w14:paraId="3FA5EE44" w14:textId="77777777" w:rsidTr="00A074F0">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7478CE2D" w14:textId="77777777" w:rsidR="004D5B0F" w:rsidRPr="00E95F2B" w:rsidRDefault="004D5B0F" w:rsidP="00A074F0">
            <w:r>
              <w:t>Motor Vehicle Repair</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598A95F9" w14:textId="77777777" w:rsidR="004D5B0F" w:rsidRDefault="004D5B0F" w:rsidP="00A074F0">
            <w:pPr>
              <w:jc w:val="center"/>
            </w:pPr>
            <w:r>
              <w:t>C/S</w:t>
            </w:r>
          </w:p>
        </w:tc>
        <w:tc>
          <w:tcPr>
            <w:tcW w:w="990" w:type="dxa"/>
            <w:vAlign w:val="center"/>
          </w:tcPr>
          <w:p w14:paraId="34A85497"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C/S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38C1E43F" w14:textId="77777777" w:rsidR="004D5B0F" w:rsidRPr="007A1F74" w:rsidRDefault="004D5B0F" w:rsidP="00A074F0">
            <w:pPr>
              <w:jc w:val="center"/>
            </w:pPr>
            <w:r>
              <w:t>C/S</w:t>
            </w:r>
          </w:p>
        </w:tc>
        <w:tc>
          <w:tcPr>
            <w:tcW w:w="1620" w:type="dxa"/>
            <w:noWrap/>
            <w:vAlign w:val="center"/>
          </w:tcPr>
          <w:p w14:paraId="015E11FE" w14:textId="77777777" w:rsidR="004D5B0F" w:rsidRPr="007A1F74" w:rsidRDefault="004D5B0F" w:rsidP="00A074F0">
            <w:pPr>
              <w:jc w:val="center"/>
              <w:cnfStyle w:val="000000100000" w:firstRow="0" w:lastRow="0" w:firstColumn="0" w:lastColumn="0" w:oddVBand="0" w:evenVBand="0" w:oddHBand="1" w:evenHBand="0" w:firstRowFirstColumn="0" w:firstRowLastColumn="0" w:lastRowFirstColumn="0" w:lastRowLastColumn="0"/>
            </w:pPr>
            <w:r>
              <w:t>X</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10E4ED3B" w14:textId="77777777" w:rsidR="004D5B0F" w:rsidRPr="007A1F74" w:rsidRDefault="004D5B0F" w:rsidP="00A074F0">
            <w:pPr>
              <w:jc w:val="center"/>
            </w:pPr>
            <w:r>
              <w:t>X</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396DAD81" w14:textId="77777777" w:rsidR="004D5B0F" w:rsidRPr="00214A30" w:rsidRDefault="004D5B0F" w:rsidP="00A074F0">
            <w:pPr>
              <w:rPr>
                <w:b w:val="0"/>
              </w:rPr>
            </w:pPr>
          </w:p>
        </w:tc>
      </w:tr>
      <w:tr w:rsidR="004D5B0F" w:rsidRPr="007A1F74" w14:paraId="50CEE5CD" w14:textId="77777777" w:rsidTr="00A074F0">
        <w:trPr>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5BB271EE" w14:textId="77777777" w:rsidR="004D5B0F" w:rsidRDefault="004D5B0F" w:rsidP="00A074F0">
            <w:r>
              <w:t>Motor Vehicle Sales</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67C99F62" w14:textId="77777777" w:rsidR="004D5B0F" w:rsidRDefault="004D5B0F" w:rsidP="00A074F0">
            <w:pPr>
              <w:jc w:val="center"/>
            </w:pPr>
            <w:r>
              <w:t>C/S</w:t>
            </w:r>
          </w:p>
        </w:tc>
        <w:tc>
          <w:tcPr>
            <w:tcW w:w="990" w:type="dxa"/>
            <w:vAlign w:val="center"/>
          </w:tcPr>
          <w:p w14:paraId="3CF47055"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C/S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08863EC7" w14:textId="77777777" w:rsidR="004D5B0F" w:rsidRPr="007A1F74" w:rsidRDefault="004D5B0F" w:rsidP="00A074F0">
            <w:pPr>
              <w:jc w:val="center"/>
            </w:pPr>
            <w:r>
              <w:t>C/S</w:t>
            </w:r>
          </w:p>
        </w:tc>
        <w:tc>
          <w:tcPr>
            <w:tcW w:w="1620" w:type="dxa"/>
            <w:noWrap/>
            <w:vAlign w:val="center"/>
          </w:tcPr>
          <w:p w14:paraId="2123203A" w14:textId="77777777" w:rsidR="004D5B0F" w:rsidRPr="007A1F74" w:rsidRDefault="004D5B0F" w:rsidP="00A074F0">
            <w:pPr>
              <w:jc w:val="center"/>
              <w:cnfStyle w:val="000000000000" w:firstRow="0" w:lastRow="0" w:firstColumn="0" w:lastColumn="0" w:oddVBand="0" w:evenVBand="0" w:oddHBand="0" w:evenHBand="0" w:firstRowFirstColumn="0" w:firstRowLastColumn="0" w:lastRowFirstColumn="0" w:lastRowLastColumn="0"/>
            </w:pPr>
            <w:r>
              <w:t>X</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5B9812EE" w14:textId="77777777" w:rsidR="004D5B0F" w:rsidRPr="007A1F74" w:rsidRDefault="004D5B0F" w:rsidP="00A074F0">
            <w:pPr>
              <w:jc w:val="center"/>
            </w:pPr>
            <w:r>
              <w:t>X</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741B27B3" w14:textId="77777777" w:rsidR="004D5B0F" w:rsidRPr="00214A30" w:rsidRDefault="004D5B0F" w:rsidP="00A074F0">
            <w:pPr>
              <w:rPr>
                <w:b w:val="0"/>
              </w:rPr>
            </w:pPr>
          </w:p>
        </w:tc>
      </w:tr>
      <w:tr w:rsidR="004D5B0F" w:rsidRPr="007A1F74" w14:paraId="2465C66F" w14:textId="77777777" w:rsidTr="00A074F0">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2C52D958" w14:textId="77777777" w:rsidR="004D5B0F" w:rsidRDefault="004D5B0F" w:rsidP="00A074F0">
            <w:r>
              <w:t>Open Air Market</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0168BFB7" w14:textId="77777777" w:rsidR="004D5B0F" w:rsidRDefault="004D5B0F" w:rsidP="00A074F0">
            <w:pPr>
              <w:jc w:val="center"/>
            </w:pPr>
            <w:r>
              <w:t>C/S</w:t>
            </w:r>
          </w:p>
        </w:tc>
        <w:tc>
          <w:tcPr>
            <w:tcW w:w="990" w:type="dxa"/>
            <w:vAlign w:val="center"/>
          </w:tcPr>
          <w:p w14:paraId="2A8F928B"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C/S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60F5A7C7" w14:textId="77777777" w:rsidR="004D5B0F" w:rsidRDefault="004D5B0F" w:rsidP="00A074F0">
            <w:pPr>
              <w:jc w:val="center"/>
            </w:pPr>
            <w:r>
              <w:t>C/S</w:t>
            </w:r>
          </w:p>
        </w:tc>
        <w:tc>
          <w:tcPr>
            <w:tcW w:w="1620" w:type="dxa"/>
            <w:noWrap/>
            <w:vAlign w:val="center"/>
          </w:tcPr>
          <w:p w14:paraId="4B3254FF"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X</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64F398BF" w14:textId="77777777" w:rsidR="004D5B0F" w:rsidRDefault="004D5B0F" w:rsidP="00A074F0">
            <w:pPr>
              <w:jc w:val="center"/>
            </w:pPr>
            <w:r>
              <w:t>X</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7037B69E" w14:textId="77777777" w:rsidR="004D5B0F" w:rsidRPr="00214A30" w:rsidRDefault="004D5B0F" w:rsidP="00A074F0">
            <w:pPr>
              <w:rPr>
                <w:b w:val="0"/>
              </w:rPr>
            </w:pPr>
          </w:p>
        </w:tc>
      </w:tr>
      <w:tr w:rsidR="004D5B0F" w:rsidRPr="007A1F74" w14:paraId="3A45AFE3" w14:textId="77777777" w:rsidTr="00A074F0">
        <w:trPr>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6F7A4DB0" w14:textId="77777777" w:rsidR="004D5B0F" w:rsidRPr="00E95F2B" w:rsidRDefault="004D5B0F" w:rsidP="00A074F0">
            <w:pPr>
              <w:rPr>
                <w:b w:val="0"/>
              </w:rPr>
            </w:pPr>
            <w:r w:rsidRPr="00E95F2B">
              <w:t>Professional Services</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42035013" w14:textId="77777777" w:rsidR="004D5B0F" w:rsidRDefault="004D5B0F" w:rsidP="00A074F0">
            <w:pPr>
              <w:jc w:val="center"/>
            </w:pPr>
            <w:r>
              <w:t>P/S</w:t>
            </w:r>
          </w:p>
        </w:tc>
        <w:tc>
          <w:tcPr>
            <w:tcW w:w="990" w:type="dxa"/>
            <w:vAlign w:val="center"/>
          </w:tcPr>
          <w:p w14:paraId="1423BB8D"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P/S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39DED11C" w14:textId="77777777" w:rsidR="004D5B0F" w:rsidRPr="007A1F74" w:rsidRDefault="004D5B0F" w:rsidP="00A074F0">
            <w:pPr>
              <w:jc w:val="center"/>
            </w:pPr>
            <w:r>
              <w:t>C/S</w:t>
            </w:r>
          </w:p>
        </w:tc>
        <w:tc>
          <w:tcPr>
            <w:tcW w:w="1620" w:type="dxa"/>
            <w:noWrap/>
            <w:vAlign w:val="center"/>
          </w:tcPr>
          <w:p w14:paraId="3409048D" w14:textId="77777777" w:rsidR="004D5B0F" w:rsidRPr="007A1F74" w:rsidRDefault="004D5B0F" w:rsidP="00A074F0">
            <w:pPr>
              <w:jc w:val="center"/>
              <w:cnfStyle w:val="000000000000" w:firstRow="0" w:lastRow="0" w:firstColumn="0" w:lastColumn="0" w:oddVBand="0" w:evenVBand="0" w:oddHBand="0" w:evenHBand="0" w:firstRowFirstColumn="0" w:firstRowLastColumn="0" w:lastRowFirstColumn="0" w:lastRowLastColumn="0"/>
            </w:pPr>
            <w:r>
              <w:t>X</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590065D8" w14:textId="77777777" w:rsidR="004D5B0F" w:rsidRPr="007A1F74" w:rsidRDefault="004D5B0F" w:rsidP="00A074F0">
            <w:pPr>
              <w:jc w:val="center"/>
            </w:pPr>
            <w:r>
              <w:t>C/S</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7F4FFA63" w14:textId="77777777" w:rsidR="004D5B0F" w:rsidRPr="00214A30" w:rsidRDefault="004D5B0F" w:rsidP="00A074F0">
            <w:pPr>
              <w:rPr>
                <w:b w:val="0"/>
              </w:rPr>
            </w:pPr>
          </w:p>
        </w:tc>
      </w:tr>
      <w:tr w:rsidR="004D5B0F" w:rsidRPr="007A1F74" w14:paraId="69309E7D" w14:textId="77777777" w:rsidTr="00A074F0">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1E795E20" w14:textId="77777777" w:rsidR="004D5B0F" w:rsidRPr="00E95F2B" w:rsidRDefault="004D5B0F" w:rsidP="00A074F0">
            <w:r>
              <w:t>Retail Establishment</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311CB01E" w14:textId="77777777" w:rsidR="004D5B0F" w:rsidRDefault="004D5B0F" w:rsidP="00A074F0">
            <w:pPr>
              <w:jc w:val="center"/>
            </w:pPr>
            <w:r>
              <w:t>P/S</w:t>
            </w:r>
          </w:p>
        </w:tc>
        <w:tc>
          <w:tcPr>
            <w:tcW w:w="990" w:type="dxa"/>
            <w:vAlign w:val="center"/>
          </w:tcPr>
          <w:p w14:paraId="349D351B"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P/S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0E0B2E38" w14:textId="77777777" w:rsidR="004D5B0F" w:rsidRPr="007A1F74" w:rsidRDefault="004D5B0F" w:rsidP="00A074F0">
            <w:pPr>
              <w:jc w:val="center"/>
            </w:pPr>
            <w:r>
              <w:t>C/S</w:t>
            </w:r>
          </w:p>
        </w:tc>
        <w:tc>
          <w:tcPr>
            <w:tcW w:w="1620" w:type="dxa"/>
            <w:noWrap/>
            <w:vAlign w:val="center"/>
          </w:tcPr>
          <w:p w14:paraId="5DF8D2EA" w14:textId="77777777" w:rsidR="004D5B0F" w:rsidRPr="007A1F74" w:rsidRDefault="004D5B0F" w:rsidP="00A074F0">
            <w:pPr>
              <w:jc w:val="center"/>
              <w:cnfStyle w:val="000000100000" w:firstRow="0" w:lastRow="0" w:firstColumn="0" w:lastColumn="0" w:oddVBand="0" w:evenVBand="0" w:oddHBand="1" w:evenHBand="0" w:firstRowFirstColumn="0" w:firstRowLastColumn="0" w:lastRowFirstColumn="0" w:lastRowLastColumn="0"/>
            </w:pPr>
            <w:r>
              <w:t>X</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2DC03A2B" w14:textId="77777777" w:rsidR="004D5B0F" w:rsidRPr="007A1F74" w:rsidRDefault="004D5B0F" w:rsidP="00A074F0">
            <w:pPr>
              <w:jc w:val="center"/>
            </w:pPr>
            <w:r>
              <w:t>C/S</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42845152" w14:textId="77777777" w:rsidR="004D5B0F" w:rsidRPr="00214A30" w:rsidRDefault="004D5B0F" w:rsidP="00A074F0">
            <w:pPr>
              <w:rPr>
                <w:b w:val="0"/>
              </w:rPr>
            </w:pPr>
          </w:p>
        </w:tc>
      </w:tr>
      <w:tr w:rsidR="004D5B0F" w:rsidRPr="007A1F74" w14:paraId="71B8A246" w14:textId="77777777" w:rsidTr="00A074F0">
        <w:trPr>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093D0A3D" w14:textId="77777777" w:rsidR="004D5B0F" w:rsidRPr="00E95F2B" w:rsidRDefault="004D5B0F" w:rsidP="00A074F0">
            <w:pPr>
              <w:rPr>
                <w:b w:val="0"/>
              </w:rPr>
            </w:pPr>
            <w:r w:rsidRPr="00E95F2B">
              <w:lastRenderedPageBreak/>
              <w:t>Restaurants</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05BE7E10" w14:textId="77777777" w:rsidR="004D5B0F" w:rsidRPr="007A1F74" w:rsidRDefault="004D5B0F" w:rsidP="00A074F0">
            <w:pPr>
              <w:jc w:val="center"/>
            </w:pPr>
            <w:r>
              <w:t>P/S</w:t>
            </w:r>
          </w:p>
        </w:tc>
        <w:tc>
          <w:tcPr>
            <w:tcW w:w="990" w:type="dxa"/>
            <w:vAlign w:val="center"/>
          </w:tcPr>
          <w:p w14:paraId="77F6CC41" w14:textId="77777777" w:rsidR="004D5B0F" w:rsidRPr="007A1F74" w:rsidRDefault="004D5B0F" w:rsidP="00A074F0">
            <w:pPr>
              <w:jc w:val="center"/>
              <w:cnfStyle w:val="000000000000" w:firstRow="0" w:lastRow="0" w:firstColumn="0" w:lastColumn="0" w:oddVBand="0" w:evenVBand="0" w:oddHBand="0" w:evenHBand="0" w:firstRowFirstColumn="0" w:firstRowLastColumn="0" w:lastRowFirstColumn="0" w:lastRowLastColumn="0"/>
            </w:pPr>
            <w:r>
              <w:t>P/S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5206CC67" w14:textId="77777777" w:rsidR="004D5B0F" w:rsidRPr="007A1F74" w:rsidRDefault="004D5B0F" w:rsidP="00A074F0">
            <w:pPr>
              <w:jc w:val="center"/>
            </w:pPr>
            <w:r w:rsidRPr="007A1F74">
              <w:t>C/S</w:t>
            </w:r>
          </w:p>
        </w:tc>
        <w:tc>
          <w:tcPr>
            <w:tcW w:w="1620" w:type="dxa"/>
            <w:noWrap/>
            <w:vAlign w:val="center"/>
          </w:tcPr>
          <w:p w14:paraId="69DC6FBF" w14:textId="77777777" w:rsidR="004D5B0F" w:rsidRPr="007A1F74" w:rsidRDefault="004D5B0F" w:rsidP="00A074F0">
            <w:pPr>
              <w:jc w:val="center"/>
              <w:cnfStyle w:val="000000000000" w:firstRow="0" w:lastRow="0" w:firstColumn="0" w:lastColumn="0" w:oddVBand="0" w:evenVBand="0" w:oddHBand="0" w:evenHBand="0" w:firstRowFirstColumn="0" w:firstRowLastColumn="0" w:lastRowFirstColumn="0" w:lastRowLastColumn="0"/>
            </w:pPr>
            <w:r w:rsidRPr="007A1F74">
              <w:t>X</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48B7D48B" w14:textId="77777777" w:rsidR="004D5B0F" w:rsidRPr="007A1F74" w:rsidRDefault="004D5B0F" w:rsidP="00A074F0">
            <w:pPr>
              <w:jc w:val="center"/>
            </w:pPr>
            <w:r w:rsidRPr="007A1F74">
              <w:t>C/S</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4F61B063" w14:textId="77777777" w:rsidR="004D5B0F" w:rsidRPr="00214A30" w:rsidRDefault="004D5B0F" w:rsidP="00A074F0">
            <w:pPr>
              <w:rPr>
                <w:b w:val="0"/>
              </w:rPr>
            </w:pPr>
          </w:p>
        </w:tc>
      </w:tr>
      <w:tr w:rsidR="004D5B0F" w:rsidRPr="007A1F74" w14:paraId="59AC5455" w14:textId="77777777" w:rsidTr="00A074F0">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53364F3D" w14:textId="77777777" w:rsidR="004D5B0F" w:rsidRPr="00E95F2B" w:rsidRDefault="004D5B0F" w:rsidP="00A074F0">
            <w:pPr>
              <w:rPr>
                <w:b w:val="0"/>
              </w:rPr>
            </w:pPr>
            <w:r w:rsidRPr="00E95F2B">
              <w:t>Recreation</w:t>
            </w:r>
            <w:r>
              <w:t xml:space="preserve"> </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658AC215" w14:textId="77777777" w:rsidR="004D5B0F" w:rsidRPr="007A1F74" w:rsidRDefault="004D5B0F" w:rsidP="00A074F0">
            <w:pPr>
              <w:jc w:val="center"/>
            </w:pPr>
            <w:r>
              <w:t>C/S</w:t>
            </w:r>
          </w:p>
        </w:tc>
        <w:tc>
          <w:tcPr>
            <w:tcW w:w="990" w:type="dxa"/>
            <w:vAlign w:val="center"/>
          </w:tcPr>
          <w:p w14:paraId="17448130" w14:textId="77777777" w:rsidR="004D5B0F" w:rsidRPr="007A1F74" w:rsidRDefault="004D5B0F" w:rsidP="00A074F0">
            <w:pPr>
              <w:jc w:val="center"/>
              <w:cnfStyle w:val="000000100000" w:firstRow="0" w:lastRow="0" w:firstColumn="0" w:lastColumn="0" w:oddVBand="0" w:evenVBand="0" w:oddHBand="1" w:evenHBand="0" w:firstRowFirstColumn="0" w:firstRowLastColumn="0" w:lastRowFirstColumn="0" w:lastRowLastColumn="0"/>
            </w:pPr>
            <w:r>
              <w:t>C/S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3A1CD4F2" w14:textId="77777777" w:rsidR="004D5B0F" w:rsidRPr="007A1F74" w:rsidRDefault="004D5B0F" w:rsidP="00A074F0">
            <w:pPr>
              <w:jc w:val="center"/>
            </w:pPr>
            <w:r w:rsidRPr="007A1F74">
              <w:t>C/S</w:t>
            </w:r>
          </w:p>
        </w:tc>
        <w:tc>
          <w:tcPr>
            <w:tcW w:w="1620" w:type="dxa"/>
            <w:noWrap/>
            <w:vAlign w:val="center"/>
          </w:tcPr>
          <w:p w14:paraId="7F221ED4" w14:textId="77777777" w:rsidR="004D5B0F" w:rsidRPr="007A1F74" w:rsidRDefault="004D5B0F" w:rsidP="00A074F0">
            <w:pPr>
              <w:jc w:val="center"/>
              <w:cnfStyle w:val="000000100000" w:firstRow="0" w:lastRow="0" w:firstColumn="0" w:lastColumn="0" w:oddVBand="0" w:evenVBand="0" w:oddHBand="1" w:evenHBand="0" w:firstRowFirstColumn="0" w:firstRowLastColumn="0" w:lastRowFirstColumn="0" w:lastRowLastColumn="0"/>
            </w:pPr>
            <w:r w:rsidRPr="007A1F74">
              <w:t>C/S</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5B059FD4" w14:textId="77777777" w:rsidR="004D5B0F" w:rsidRPr="007A1F74" w:rsidRDefault="004D5B0F" w:rsidP="00A074F0">
            <w:pPr>
              <w:jc w:val="center"/>
            </w:pPr>
            <w:r w:rsidRPr="007A1F74">
              <w:t>C/S</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01D168C1" w14:textId="77777777" w:rsidR="004D5B0F" w:rsidRPr="00214A30" w:rsidRDefault="004D5B0F" w:rsidP="00A074F0">
            <w:pPr>
              <w:rPr>
                <w:b w:val="0"/>
              </w:rPr>
            </w:pPr>
          </w:p>
        </w:tc>
      </w:tr>
      <w:tr w:rsidR="004D5B0F" w:rsidRPr="007A1F74" w14:paraId="3F4A5FF8" w14:textId="77777777" w:rsidTr="00A074F0">
        <w:trPr>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432C1EC4" w14:textId="77777777" w:rsidR="004D5B0F" w:rsidRPr="00E95F2B" w:rsidRDefault="004D5B0F" w:rsidP="00A074F0">
            <w:r>
              <w:t>Storage Facilities</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0EA5268A" w14:textId="77777777" w:rsidR="004D5B0F" w:rsidRDefault="004D5B0F" w:rsidP="00A074F0">
            <w:pPr>
              <w:jc w:val="center"/>
            </w:pPr>
            <w:r>
              <w:t>X</w:t>
            </w:r>
          </w:p>
        </w:tc>
        <w:tc>
          <w:tcPr>
            <w:tcW w:w="990" w:type="dxa"/>
            <w:vAlign w:val="center"/>
          </w:tcPr>
          <w:p w14:paraId="70C42DBC"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X</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311B6894" w14:textId="77777777" w:rsidR="004D5B0F" w:rsidRPr="007A1F74" w:rsidRDefault="004D5B0F" w:rsidP="00A074F0">
            <w:pPr>
              <w:jc w:val="center"/>
            </w:pPr>
            <w:r>
              <w:t>C/S</w:t>
            </w:r>
          </w:p>
        </w:tc>
        <w:tc>
          <w:tcPr>
            <w:tcW w:w="1620" w:type="dxa"/>
            <w:noWrap/>
            <w:vAlign w:val="center"/>
          </w:tcPr>
          <w:p w14:paraId="0387C32C" w14:textId="77777777" w:rsidR="004D5B0F" w:rsidRPr="007A1F74" w:rsidRDefault="004D5B0F" w:rsidP="00A074F0">
            <w:pPr>
              <w:jc w:val="center"/>
              <w:cnfStyle w:val="000000000000" w:firstRow="0" w:lastRow="0" w:firstColumn="0" w:lastColumn="0" w:oddVBand="0" w:evenVBand="0" w:oddHBand="0" w:evenHBand="0" w:firstRowFirstColumn="0" w:firstRowLastColumn="0" w:lastRowFirstColumn="0" w:lastRowLastColumn="0"/>
            </w:pPr>
            <w:r>
              <w:t>X</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0A571474" w14:textId="77777777" w:rsidR="004D5B0F" w:rsidRPr="007A1F74" w:rsidRDefault="004D5B0F" w:rsidP="00A074F0">
            <w:pPr>
              <w:jc w:val="center"/>
            </w:pPr>
            <w:r>
              <w:t>X</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49B852B9" w14:textId="77777777" w:rsidR="004D5B0F" w:rsidRPr="00214A30" w:rsidRDefault="004D5B0F" w:rsidP="00A074F0">
            <w:pPr>
              <w:rPr>
                <w:b w:val="0"/>
              </w:rPr>
            </w:pPr>
          </w:p>
        </w:tc>
      </w:tr>
      <w:tr w:rsidR="004D5B0F" w:rsidRPr="007A1F74" w14:paraId="62979908" w14:textId="77777777" w:rsidTr="00A074F0">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9720" w:type="dxa"/>
            <w:gridSpan w:val="7"/>
            <w:shd w:val="clear" w:color="auto" w:fill="E7E6E6" w:themeFill="background2"/>
            <w:vAlign w:val="center"/>
          </w:tcPr>
          <w:p w14:paraId="235081FD" w14:textId="77777777" w:rsidR="004D5B0F" w:rsidRPr="00214A30" w:rsidRDefault="004D5B0F" w:rsidP="00A074F0">
            <w:r>
              <w:t>Other Uses</w:t>
            </w:r>
          </w:p>
        </w:tc>
      </w:tr>
      <w:tr w:rsidR="004D5B0F" w:rsidRPr="007A1F74" w14:paraId="1A5DB09E" w14:textId="77777777" w:rsidTr="00A074F0">
        <w:trPr>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6CD6A4BD" w14:textId="77777777" w:rsidR="004D5B0F" w:rsidRDefault="004D5B0F" w:rsidP="00A074F0">
            <w:r>
              <w:t>Congregate Housing</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017AE8E4" w14:textId="77777777" w:rsidR="004D5B0F" w:rsidRDefault="004D5B0F" w:rsidP="00A074F0">
            <w:pPr>
              <w:jc w:val="center"/>
            </w:pPr>
            <w:r>
              <w:t>P/S</w:t>
            </w:r>
          </w:p>
        </w:tc>
        <w:tc>
          <w:tcPr>
            <w:tcW w:w="990" w:type="dxa"/>
            <w:vAlign w:val="center"/>
          </w:tcPr>
          <w:p w14:paraId="63451A9D"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P/S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6D1AE42E" w14:textId="77777777" w:rsidR="004D5B0F" w:rsidRDefault="004D5B0F" w:rsidP="00A074F0">
            <w:pPr>
              <w:jc w:val="center"/>
            </w:pPr>
            <w:r>
              <w:t>C/S</w:t>
            </w:r>
          </w:p>
        </w:tc>
        <w:tc>
          <w:tcPr>
            <w:tcW w:w="1620" w:type="dxa"/>
            <w:noWrap/>
            <w:vAlign w:val="center"/>
          </w:tcPr>
          <w:p w14:paraId="3BB0BAA3"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X</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05F4D7DC" w14:textId="77777777" w:rsidR="004D5B0F" w:rsidRDefault="004D5B0F" w:rsidP="00A074F0">
            <w:pPr>
              <w:jc w:val="center"/>
            </w:pPr>
            <w:r>
              <w:t>C/S</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1D09C1D4" w14:textId="77777777" w:rsidR="004D5B0F" w:rsidRPr="00214A30" w:rsidRDefault="004D5B0F" w:rsidP="00A074F0"/>
        </w:tc>
      </w:tr>
      <w:tr w:rsidR="004D5B0F" w:rsidRPr="007A1F74" w14:paraId="2735EB5A" w14:textId="77777777" w:rsidTr="00A074F0">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174D65A2" w14:textId="77777777" w:rsidR="004D5B0F" w:rsidRDefault="004D5B0F" w:rsidP="00A074F0">
            <w:r w:rsidRPr="00E95F2B">
              <w:t>Group Home or Residential Care Home</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0F40AF3A" w14:textId="77777777" w:rsidR="004D5B0F" w:rsidRPr="007A1F74" w:rsidRDefault="004D5B0F" w:rsidP="00A074F0">
            <w:pPr>
              <w:jc w:val="center"/>
            </w:pPr>
            <w:r>
              <w:t>E</w:t>
            </w:r>
            <w:r w:rsidRPr="00125610">
              <w:rPr>
                <w:vertAlign w:val="superscript"/>
              </w:rPr>
              <w:t>1</w:t>
            </w:r>
          </w:p>
        </w:tc>
        <w:tc>
          <w:tcPr>
            <w:tcW w:w="990" w:type="dxa"/>
            <w:vAlign w:val="center"/>
          </w:tcPr>
          <w:p w14:paraId="3F8F0076" w14:textId="77777777" w:rsidR="004D5B0F" w:rsidRPr="007A1F74" w:rsidRDefault="004D5B0F" w:rsidP="00A074F0">
            <w:pPr>
              <w:jc w:val="center"/>
              <w:cnfStyle w:val="000000100000" w:firstRow="0" w:lastRow="0" w:firstColumn="0" w:lastColumn="0" w:oddVBand="0" w:evenVBand="0" w:oddHBand="1" w:evenHBand="0" w:firstRowFirstColumn="0" w:firstRowLastColumn="0" w:lastRowFirstColumn="0" w:lastRowLastColumn="0"/>
            </w:pPr>
            <w:r>
              <w:t>E</w:t>
            </w:r>
            <w:r w:rsidRPr="00125610">
              <w:rPr>
                <w:vertAlign w:val="superscript"/>
              </w:rPr>
              <w:t>1</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6C119824" w14:textId="77777777" w:rsidR="004D5B0F" w:rsidRDefault="004D5B0F" w:rsidP="00A074F0">
            <w:pPr>
              <w:jc w:val="center"/>
            </w:pPr>
            <w:r>
              <w:t>E</w:t>
            </w:r>
            <w:r w:rsidRPr="00125610">
              <w:rPr>
                <w:vertAlign w:val="superscript"/>
              </w:rPr>
              <w:t>1</w:t>
            </w:r>
          </w:p>
        </w:tc>
        <w:tc>
          <w:tcPr>
            <w:tcW w:w="1620" w:type="dxa"/>
            <w:noWrap/>
            <w:vAlign w:val="center"/>
          </w:tcPr>
          <w:p w14:paraId="7A067EC8"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E</w:t>
            </w:r>
            <w:r w:rsidRPr="00125610">
              <w:rPr>
                <w:vertAlign w:val="superscript"/>
              </w:rPr>
              <w:t>1</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663AB976" w14:textId="77777777" w:rsidR="004D5B0F" w:rsidRDefault="004D5B0F" w:rsidP="00A074F0">
            <w:pPr>
              <w:jc w:val="center"/>
            </w:pPr>
            <w:r>
              <w:t>E</w:t>
            </w:r>
            <w:r w:rsidRPr="00125610">
              <w:rPr>
                <w:vertAlign w:val="superscript"/>
              </w:rPr>
              <w:t>1</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75E9D8FA" w14:textId="77777777" w:rsidR="004D5B0F" w:rsidRPr="00674758" w:rsidRDefault="004D5B0F" w:rsidP="00A074F0">
            <w:pPr>
              <w:rPr>
                <w:b w:val="0"/>
              </w:rPr>
            </w:pPr>
          </w:p>
        </w:tc>
      </w:tr>
      <w:tr w:rsidR="004D5B0F" w:rsidRPr="007A1F74" w14:paraId="581644B1" w14:textId="77777777" w:rsidTr="00A074F0">
        <w:trPr>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5A92B156" w14:textId="77777777" w:rsidR="004D5B0F" w:rsidRDefault="004D5B0F" w:rsidP="00A074F0">
            <w:r w:rsidRPr="00E95F2B">
              <w:t>Places of Worship</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48AA21AF" w14:textId="77777777" w:rsidR="004D5B0F" w:rsidRDefault="004D5B0F" w:rsidP="00A074F0">
            <w:pPr>
              <w:jc w:val="center"/>
            </w:pPr>
            <w:r>
              <w:t>P/S</w:t>
            </w:r>
          </w:p>
        </w:tc>
        <w:tc>
          <w:tcPr>
            <w:tcW w:w="990" w:type="dxa"/>
            <w:vAlign w:val="center"/>
          </w:tcPr>
          <w:p w14:paraId="41DB1090"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P/S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0C1743ED" w14:textId="77777777" w:rsidR="004D5B0F" w:rsidRDefault="004D5B0F" w:rsidP="00A074F0">
            <w:pPr>
              <w:jc w:val="center"/>
            </w:pPr>
            <w:r>
              <w:t>P/S</w:t>
            </w:r>
          </w:p>
        </w:tc>
        <w:tc>
          <w:tcPr>
            <w:tcW w:w="1620" w:type="dxa"/>
            <w:noWrap/>
            <w:vAlign w:val="center"/>
          </w:tcPr>
          <w:p w14:paraId="739585E1"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P/S</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4A3DFE13" w14:textId="77777777" w:rsidR="004D5B0F" w:rsidRDefault="004D5B0F" w:rsidP="00A074F0">
            <w:pPr>
              <w:jc w:val="center"/>
            </w:pPr>
            <w:r>
              <w:t>P/S</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47490A20" w14:textId="77777777" w:rsidR="004D5B0F" w:rsidRPr="00674758" w:rsidRDefault="004D5B0F" w:rsidP="00A074F0">
            <w:pPr>
              <w:rPr>
                <w:b w:val="0"/>
              </w:rPr>
            </w:pPr>
            <w:r>
              <w:t>Section 707</w:t>
            </w:r>
          </w:p>
        </w:tc>
      </w:tr>
      <w:tr w:rsidR="004D5B0F" w:rsidRPr="007A1F74" w14:paraId="62E48826" w14:textId="77777777" w:rsidTr="00A074F0">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695616AF" w14:textId="77777777" w:rsidR="004D5B0F" w:rsidRDefault="004D5B0F" w:rsidP="00A074F0">
            <w:r w:rsidRPr="00E95F2B">
              <w:t>Public Utility Generation</w:t>
            </w:r>
            <w:r>
              <w:t xml:space="preserve"> and Transmission F</w:t>
            </w:r>
            <w:r w:rsidRPr="00E95F2B">
              <w:t>acilities</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26B1365B" w14:textId="77777777" w:rsidR="004D5B0F" w:rsidRDefault="004D5B0F" w:rsidP="00A074F0">
            <w:pPr>
              <w:jc w:val="center"/>
            </w:pPr>
            <w:r>
              <w:t>E</w:t>
            </w:r>
          </w:p>
        </w:tc>
        <w:tc>
          <w:tcPr>
            <w:tcW w:w="990" w:type="dxa"/>
            <w:vAlign w:val="center"/>
          </w:tcPr>
          <w:p w14:paraId="777F016B"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E</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5E666732" w14:textId="77777777" w:rsidR="004D5B0F" w:rsidRDefault="004D5B0F" w:rsidP="00A074F0">
            <w:pPr>
              <w:jc w:val="center"/>
            </w:pPr>
            <w:r>
              <w:t>E</w:t>
            </w:r>
          </w:p>
        </w:tc>
        <w:tc>
          <w:tcPr>
            <w:tcW w:w="1620" w:type="dxa"/>
            <w:noWrap/>
            <w:vAlign w:val="center"/>
          </w:tcPr>
          <w:p w14:paraId="1991D6C9"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E</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0AE9ACE6" w14:textId="77777777" w:rsidR="004D5B0F" w:rsidRDefault="004D5B0F" w:rsidP="00A074F0">
            <w:pPr>
              <w:jc w:val="center"/>
            </w:pPr>
            <w:r>
              <w:t>E</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419A98CB" w14:textId="77777777" w:rsidR="004D5B0F" w:rsidRPr="00674758" w:rsidRDefault="004D5B0F" w:rsidP="00A074F0">
            <w:pPr>
              <w:rPr>
                <w:b w:val="0"/>
              </w:rPr>
            </w:pPr>
            <w:r>
              <w:t>Section 301(E) (1)(e)</w:t>
            </w:r>
          </w:p>
        </w:tc>
      </w:tr>
      <w:tr w:rsidR="004D5B0F" w:rsidRPr="007A1F74" w14:paraId="2717D0F6" w14:textId="77777777" w:rsidTr="00A074F0">
        <w:trPr>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744802ED" w14:textId="77777777" w:rsidR="004D5B0F" w:rsidRDefault="004D5B0F" w:rsidP="00A074F0">
            <w:r w:rsidRPr="00E95F2B">
              <w:t>Public or Semi-Public Facilities</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09A5383C" w14:textId="77777777" w:rsidR="004D5B0F" w:rsidRPr="007A1F74" w:rsidRDefault="004D5B0F" w:rsidP="00A074F0">
            <w:pPr>
              <w:jc w:val="center"/>
            </w:pPr>
            <w:r>
              <w:t>C/S</w:t>
            </w:r>
          </w:p>
        </w:tc>
        <w:tc>
          <w:tcPr>
            <w:tcW w:w="990" w:type="dxa"/>
            <w:vAlign w:val="center"/>
          </w:tcPr>
          <w:p w14:paraId="226B0C46" w14:textId="77777777" w:rsidR="004D5B0F" w:rsidRPr="007A1F74" w:rsidRDefault="004D5B0F" w:rsidP="00A074F0">
            <w:pPr>
              <w:jc w:val="center"/>
              <w:cnfStyle w:val="000000000000" w:firstRow="0" w:lastRow="0" w:firstColumn="0" w:lastColumn="0" w:oddVBand="0" w:evenVBand="0" w:oddHBand="0" w:evenHBand="0" w:firstRowFirstColumn="0" w:firstRowLastColumn="0" w:lastRowFirstColumn="0" w:lastRowLastColumn="0"/>
            </w:pPr>
            <w:r>
              <w:t>C/S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7FC28EED" w14:textId="77777777" w:rsidR="004D5B0F" w:rsidRDefault="004D5B0F" w:rsidP="00A074F0">
            <w:pPr>
              <w:jc w:val="center"/>
            </w:pPr>
            <w:r w:rsidRPr="007A1F74">
              <w:t>C/S</w:t>
            </w:r>
          </w:p>
        </w:tc>
        <w:tc>
          <w:tcPr>
            <w:tcW w:w="1620" w:type="dxa"/>
            <w:noWrap/>
            <w:vAlign w:val="center"/>
          </w:tcPr>
          <w:p w14:paraId="65F20E76"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rsidRPr="007A1F74">
              <w:t>C/S</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1221A228" w14:textId="77777777" w:rsidR="004D5B0F" w:rsidRDefault="004D5B0F" w:rsidP="00A074F0">
            <w:pPr>
              <w:jc w:val="center"/>
            </w:pPr>
            <w:r w:rsidRPr="007A1F74">
              <w:t>C/S</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2F56917A" w14:textId="77777777" w:rsidR="004D5B0F" w:rsidRPr="00674758" w:rsidRDefault="004D5B0F" w:rsidP="00A074F0">
            <w:pPr>
              <w:rPr>
                <w:b w:val="0"/>
              </w:rPr>
            </w:pPr>
            <w:r>
              <w:t>Section 707</w:t>
            </w:r>
          </w:p>
        </w:tc>
      </w:tr>
      <w:tr w:rsidR="004D5B0F" w:rsidRPr="007A1F74" w14:paraId="5FC5305B" w14:textId="77777777" w:rsidTr="00A074F0">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57B82676" w14:textId="77777777" w:rsidR="004D5B0F" w:rsidRDefault="004D5B0F" w:rsidP="00A074F0">
            <w:r>
              <w:t>Recreation (Public)</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4EA86671" w14:textId="77777777" w:rsidR="004D5B0F" w:rsidRDefault="004D5B0F" w:rsidP="00A074F0">
            <w:pPr>
              <w:jc w:val="center"/>
            </w:pPr>
            <w:r>
              <w:t>P/S</w:t>
            </w:r>
          </w:p>
        </w:tc>
        <w:tc>
          <w:tcPr>
            <w:tcW w:w="990" w:type="dxa"/>
            <w:vAlign w:val="center"/>
          </w:tcPr>
          <w:p w14:paraId="2D6ED445"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P/S</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0FD21F08" w14:textId="77777777" w:rsidR="004D5B0F" w:rsidRDefault="004D5B0F" w:rsidP="00A074F0">
            <w:pPr>
              <w:jc w:val="center"/>
            </w:pPr>
            <w:r>
              <w:t>P/S</w:t>
            </w:r>
          </w:p>
        </w:tc>
        <w:tc>
          <w:tcPr>
            <w:tcW w:w="1620" w:type="dxa"/>
            <w:noWrap/>
            <w:vAlign w:val="center"/>
          </w:tcPr>
          <w:p w14:paraId="0AFD1FB8" w14:textId="77777777" w:rsidR="004D5B0F" w:rsidRDefault="004D5B0F" w:rsidP="00A074F0">
            <w:pPr>
              <w:jc w:val="center"/>
              <w:cnfStyle w:val="000000100000" w:firstRow="0" w:lastRow="0" w:firstColumn="0" w:lastColumn="0" w:oddVBand="0" w:evenVBand="0" w:oddHBand="1" w:evenHBand="0" w:firstRowFirstColumn="0" w:firstRowLastColumn="0" w:lastRowFirstColumn="0" w:lastRowLastColumn="0"/>
            </w:pPr>
            <w:r>
              <w:t>P/S</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2BB696F5" w14:textId="77777777" w:rsidR="004D5B0F" w:rsidRDefault="004D5B0F" w:rsidP="00A074F0">
            <w:pPr>
              <w:jc w:val="center"/>
            </w:pPr>
            <w:r>
              <w:t>P/S</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16CA08ED" w14:textId="77777777" w:rsidR="004D5B0F" w:rsidRPr="00674758" w:rsidRDefault="004D5B0F" w:rsidP="00A074F0">
            <w:pPr>
              <w:rPr>
                <w:b w:val="0"/>
              </w:rPr>
            </w:pPr>
          </w:p>
        </w:tc>
      </w:tr>
      <w:tr w:rsidR="004D5B0F" w:rsidRPr="007A1F74" w14:paraId="40C600DB" w14:textId="77777777" w:rsidTr="00A074F0">
        <w:trPr>
          <w:trHeight w:val="410"/>
          <w:jc w:val="center"/>
        </w:trPr>
        <w:tc>
          <w:tcPr>
            <w:cnfStyle w:val="001000000000" w:firstRow="0" w:lastRow="0" w:firstColumn="1" w:lastColumn="0" w:oddVBand="0" w:evenVBand="0" w:oddHBand="0" w:evenHBand="0" w:firstRowFirstColumn="0" w:firstRowLastColumn="0" w:lastRowFirstColumn="0" w:lastRowLastColumn="0"/>
            <w:tcW w:w="2456" w:type="dxa"/>
            <w:noWrap/>
            <w:vAlign w:val="center"/>
          </w:tcPr>
          <w:p w14:paraId="2ADCFF1B" w14:textId="77777777" w:rsidR="004D5B0F" w:rsidRPr="00E95F2B" w:rsidRDefault="004D5B0F" w:rsidP="00A074F0">
            <w:pPr>
              <w:rPr>
                <w:b w:val="0"/>
              </w:rPr>
            </w:pPr>
            <w:r>
              <w:t>Telecommunica</w:t>
            </w:r>
            <w:r w:rsidRPr="00E95F2B">
              <w:t>tions</w:t>
            </w:r>
          </w:p>
        </w:tc>
        <w:tc>
          <w:tcPr>
            <w:cnfStyle w:val="000010000000" w:firstRow="0" w:lastRow="0" w:firstColumn="0" w:lastColumn="0" w:oddVBand="1" w:evenVBand="0" w:oddHBand="0" w:evenHBand="0" w:firstRowFirstColumn="0" w:firstRowLastColumn="0" w:lastRowFirstColumn="0" w:lastRowLastColumn="0"/>
            <w:tcW w:w="1054" w:type="dxa"/>
            <w:vAlign w:val="center"/>
          </w:tcPr>
          <w:p w14:paraId="7B3385CC" w14:textId="77777777" w:rsidR="004D5B0F" w:rsidRDefault="004D5B0F" w:rsidP="00A074F0">
            <w:pPr>
              <w:jc w:val="center"/>
            </w:pPr>
            <w:r>
              <w:t>C</w:t>
            </w:r>
          </w:p>
        </w:tc>
        <w:tc>
          <w:tcPr>
            <w:tcW w:w="990" w:type="dxa"/>
            <w:vAlign w:val="center"/>
          </w:tcPr>
          <w:p w14:paraId="02A0DEE5" w14:textId="77777777" w:rsidR="004D5B0F" w:rsidRDefault="004D5B0F" w:rsidP="00A074F0">
            <w:pPr>
              <w:jc w:val="center"/>
              <w:cnfStyle w:val="000000000000" w:firstRow="0" w:lastRow="0" w:firstColumn="0" w:lastColumn="0" w:oddVBand="0" w:evenVBand="0" w:oddHBand="0" w:evenHBand="0" w:firstRowFirstColumn="0" w:firstRowLastColumn="0" w:lastRowFirstColumn="0" w:lastRowLastColumn="0"/>
            </w:pPr>
            <w:r>
              <w:t>C</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7093AD5D" w14:textId="77777777" w:rsidR="004D5B0F" w:rsidRPr="007A1F74" w:rsidRDefault="004D5B0F" w:rsidP="00A074F0">
            <w:pPr>
              <w:jc w:val="center"/>
            </w:pPr>
            <w:r>
              <w:t>C</w:t>
            </w:r>
          </w:p>
        </w:tc>
        <w:tc>
          <w:tcPr>
            <w:tcW w:w="1620" w:type="dxa"/>
            <w:noWrap/>
            <w:vAlign w:val="center"/>
          </w:tcPr>
          <w:p w14:paraId="6C6EAF23" w14:textId="77777777" w:rsidR="004D5B0F" w:rsidRPr="007A1F74" w:rsidRDefault="004D5B0F" w:rsidP="00A074F0">
            <w:pPr>
              <w:jc w:val="center"/>
              <w:cnfStyle w:val="000000000000" w:firstRow="0" w:lastRow="0" w:firstColumn="0" w:lastColumn="0" w:oddVBand="0" w:evenVBand="0" w:oddHBand="0" w:evenHBand="0" w:firstRowFirstColumn="0" w:firstRowLastColumn="0" w:lastRowFirstColumn="0" w:lastRowLastColumn="0"/>
            </w:pPr>
            <w:r>
              <w:t>C</w:t>
            </w:r>
          </w:p>
        </w:tc>
        <w:tc>
          <w:tcPr>
            <w:cnfStyle w:val="000010000000" w:firstRow="0" w:lastRow="0" w:firstColumn="0" w:lastColumn="0" w:oddVBand="1" w:evenVBand="0" w:oddHBand="0" w:evenHBand="0" w:firstRowFirstColumn="0" w:firstRowLastColumn="0" w:lastRowFirstColumn="0" w:lastRowLastColumn="0"/>
            <w:tcW w:w="1289" w:type="dxa"/>
            <w:noWrap/>
            <w:vAlign w:val="center"/>
          </w:tcPr>
          <w:p w14:paraId="6D41C746" w14:textId="77777777" w:rsidR="004D5B0F" w:rsidRPr="007A1F74" w:rsidRDefault="004D5B0F" w:rsidP="00A074F0">
            <w:pPr>
              <w:jc w:val="center"/>
            </w:pPr>
            <w:r>
              <w:t>C</w:t>
            </w:r>
          </w:p>
        </w:tc>
        <w:tc>
          <w:tcPr>
            <w:cnfStyle w:val="000100000000" w:firstRow="0" w:lastRow="0" w:firstColumn="0" w:lastColumn="1" w:oddVBand="0" w:evenVBand="0" w:oddHBand="0" w:evenHBand="0" w:firstRowFirstColumn="0" w:firstRowLastColumn="0" w:lastRowFirstColumn="0" w:lastRowLastColumn="0"/>
            <w:tcW w:w="961" w:type="dxa"/>
            <w:vAlign w:val="center"/>
          </w:tcPr>
          <w:p w14:paraId="0F86C87C" w14:textId="77777777" w:rsidR="004D5B0F" w:rsidRPr="00674758" w:rsidRDefault="004D5B0F" w:rsidP="00A074F0">
            <w:pPr>
              <w:rPr>
                <w:b w:val="0"/>
              </w:rPr>
            </w:pPr>
            <w:r>
              <w:t>Section 709</w:t>
            </w:r>
          </w:p>
        </w:tc>
      </w:tr>
      <w:tr w:rsidR="004D5B0F" w:rsidRPr="007A1F74" w14:paraId="2E6AFC8A" w14:textId="77777777" w:rsidTr="00A074F0">
        <w:trPr>
          <w:cnfStyle w:val="010000000000" w:firstRow="0" w:lastRow="1" w:firstColumn="0" w:lastColumn="0" w:oddVBand="0" w:evenVBand="0" w:oddHBand="0" w:evenHBand="0" w:firstRowFirstColumn="0" w:firstRowLastColumn="0" w:lastRowFirstColumn="0" w:lastRowLastColumn="0"/>
          <w:trHeight w:val="410"/>
          <w:jc w:val="center"/>
        </w:trPr>
        <w:tc>
          <w:tcPr>
            <w:cnfStyle w:val="001000000001" w:firstRow="0" w:lastRow="0" w:firstColumn="1" w:lastColumn="0" w:oddVBand="0" w:evenVBand="0" w:oddHBand="0" w:evenHBand="0" w:firstRowFirstColumn="0" w:firstRowLastColumn="0" w:lastRowFirstColumn="1" w:lastRowLastColumn="0"/>
            <w:tcW w:w="9720" w:type="dxa"/>
            <w:gridSpan w:val="7"/>
            <w:tcBorders>
              <w:top w:val="single" w:sz="4" w:space="0" w:color="4472C4" w:themeColor="accent1"/>
              <w:right w:val="single" w:sz="4" w:space="0" w:color="4472C4" w:themeColor="accent1"/>
            </w:tcBorders>
            <w:noWrap/>
          </w:tcPr>
          <w:p w14:paraId="071BBA2A" w14:textId="77777777" w:rsidR="004D5B0F" w:rsidRDefault="004D5B0F" w:rsidP="00A074F0">
            <w:pPr>
              <w:rPr>
                <w:b w:val="0"/>
              </w:rPr>
            </w:pPr>
            <w:r w:rsidRPr="00371F90">
              <w:rPr>
                <w:vertAlign w:val="superscript"/>
              </w:rPr>
              <w:t>1</w:t>
            </w:r>
            <w:r w:rsidRPr="00371F90">
              <w:t xml:space="preserve"> </w:t>
            </w:r>
            <w:r w:rsidRPr="007F15D5">
              <w:rPr>
                <w:b w:val="0"/>
              </w:rPr>
              <w:t xml:space="preserve">These uses are considered permitted single </w:t>
            </w:r>
            <w:r>
              <w:rPr>
                <w:b w:val="0"/>
              </w:rPr>
              <w:t>household</w:t>
            </w:r>
            <w:r w:rsidRPr="007F15D5">
              <w:rPr>
                <w:b w:val="0"/>
              </w:rPr>
              <w:t xml:space="preserve"> uses of property.  As long as a valid permit is in place for a single </w:t>
            </w:r>
            <w:r>
              <w:rPr>
                <w:b w:val="0"/>
              </w:rPr>
              <w:t>household</w:t>
            </w:r>
            <w:r w:rsidRPr="007F15D5">
              <w:rPr>
                <w:b w:val="0"/>
              </w:rPr>
              <w:t xml:space="preserve"> dwelling, no additional permit or approval is required.  Note:  Any structural alterations </w:t>
            </w:r>
            <w:r>
              <w:rPr>
                <w:b w:val="0"/>
              </w:rPr>
              <w:t xml:space="preserve">or other land development </w:t>
            </w:r>
            <w:r w:rsidRPr="007F15D5">
              <w:rPr>
                <w:b w:val="0"/>
              </w:rPr>
              <w:t>associated with these uses that are not exempt according to Section 301 shall require a Zoning Permit.</w:t>
            </w:r>
          </w:p>
          <w:p w14:paraId="4DC18040" w14:textId="77777777" w:rsidR="004D5B0F" w:rsidRDefault="004D5B0F" w:rsidP="00A074F0"/>
          <w:p w14:paraId="1361EA6C" w14:textId="77777777" w:rsidR="004D5B0F" w:rsidRPr="006B3DDC" w:rsidRDefault="004D5B0F" w:rsidP="00A074F0">
            <w:pPr>
              <w:rPr>
                <w:b w:val="0"/>
              </w:rPr>
            </w:pPr>
            <w:r w:rsidRPr="00930DCE">
              <w:rPr>
                <w:vertAlign w:val="superscript"/>
              </w:rPr>
              <w:t xml:space="preserve">2 </w:t>
            </w:r>
            <w:r w:rsidRPr="007F15D5">
              <w:rPr>
                <w:b w:val="0"/>
              </w:rPr>
              <w:t>Operations that are subject to and compliant with the Required Agricultural Practices as set by the Agency of Agriculture are exempt from these Regulations.</w:t>
            </w:r>
            <w:r>
              <w:t xml:space="preserve"> </w:t>
            </w:r>
          </w:p>
        </w:tc>
      </w:tr>
    </w:tbl>
    <w:p w14:paraId="596702AA" w14:textId="77777777" w:rsidR="004D5B0F" w:rsidRDefault="004D5B0F" w:rsidP="004D5B0F"/>
    <w:p w14:paraId="5FDE0700" w14:textId="77777777" w:rsidR="004D5B0F" w:rsidRPr="00CA4DD1" w:rsidRDefault="004D5B0F" w:rsidP="004D5B0F">
      <w:pPr>
        <w:pStyle w:val="Heading2"/>
        <w:rPr>
          <w:lang w:val="fr-FR"/>
        </w:rPr>
      </w:pPr>
      <w:bookmarkStart w:id="55" w:name="_Toc32324143"/>
      <w:r w:rsidRPr="00CA4DD1">
        <w:rPr>
          <w:lang w:val="fr-FR"/>
        </w:rPr>
        <w:t>Section 205: Structures</w:t>
      </w:r>
      <w:bookmarkEnd w:id="55"/>
    </w:p>
    <w:p w14:paraId="63BF83A2" w14:textId="77777777" w:rsidR="004D5B0F" w:rsidRPr="00CA4DD1" w:rsidRDefault="004D5B0F" w:rsidP="004D5B0F">
      <w:pPr>
        <w:rPr>
          <w:lang w:val="fr-FR"/>
        </w:rPr>
      </w:pPr>
    </w:p>
    <w:p w14:paraId="4529C8A0" w14:textId="77777777" w:rsidR="004D5B0F" w:rsidRDefault="004D5B0F" w:rsidP="004D5B0F">
      <w:pPr>
        <w:ind w:left="360" w:hanging="360"/>
        <w:jc w:val="both"/>
      </w:pPr>
      <w:r w:rsidRPr="00CA4DD1">
        <w:rPr>
          <w:b/>
          <w:lang w:val="fr-FR"/>
        </w:rPr>
        <w:t>A.</w:t>
      </w:r>
      <w:r w:rsidRPr="00CA4DD1">
        <w:rPr>
          <w:b/>
          <w:lang w:val="fr-FR"/>
        </w:rPr>
        <w:tab/>
        <w:t>Principal Structures</w:t>
      </w:r>
      <w:r w:rsidRPr="00CA4DD1">
        <w:rPr>
          <w:lang w:val="fr-FR"/>
        </w:rPr>
        <w:t xml:space="preserve">.  </w:t>
      </w:r>
      <w:r>
        <w:rPr>
          <w:szCs w:val="24"/>
        </w:rPr>
        <w:t>In all zoning districts, except the Village Districts, there shall be only one principal structure occupied by one principal use on a parcel unless approved as a Planned Unit Development.</w:t>
      </w:r>
      <w:r>
        <w:t xml:space="preserve">    </w:t>
      </w:r>
    </w:p>
    <w:p w14:paraId="6F0275BE" w14:textId="77777777" w:rsidR="004D5B0F" w:rsidRDefault="004D5B0F" w:rsidP="004D5B0F">
      <w:pPr>
        <w:ind w:left="360" w:hanging="360"/>
        <w:jc w:val="both"/>
      </w:pPr>
    </w:p>
    <w:p w14:paraId="4C6BEF23" w14:textId="77777777" w:rsidR="004D5B0F" w:rsidRPr="001973E4" w:rsidRDefault="004D5B0F" w:rsidP="004D5B0F">
      <w:pPr>
        <w:ind w:left="360"/>
        <w:jc w:val="both"/>
      </w:pPr>
      <w:r w:rsidRPr="001973E4">
        <w:t xml:space="preserve">In </w:t>
      </w:r>
      <w:r>
        <w:t>the Village D</w:t>
      </w:r>
      <w:r w:rsidRPr="001973E4">
        <w:t xml:space="preserve">istricts, more than one principal </w:t>
      </w:r>
      <w:r>
        <w:t>structure</w:t>
      </w:r>
      <w:r w:rsidRPr="001973E4">
        <w:t xml:space="preserve"> </w:t>
      </w:r>
      <w:r>
        <w:t xml:space="preserve">(occupied by one or more principal uses) </w:t>
      </w:r>
      <w:r w:rsidRPr="001973E4">
        <w:t xml:space="preserve">may be permitted </w:t>
      </w:r>
      <w:r>
        <w:t xml:space="preserve">by the Zoning Administrator </w:t>
      </w:r>
      <w:r w:rsidRPr="001973E4">
        <w:t xml:space="preserve">on any single </w:t>
      </w:r>
      <w:r>
        <w:t>lot subject to the site layout and form standards in Article III</w:t>
      </w:r>
      <w:r w:rsidRPr="001973E4">
        <w:t xml:space="preserve">. </w:t>
      </w:r>
    </w:p>
    <w:p w14:paraId="63C1E7F5" w14:textId="77777777" w:rsidR="004D5B0F" w:rsidRDefault="004D5B0F" w:rsidP="004D5B0F">
      <w:pPr>
        <w:ind w:left="360" w:hanging="360"/>
      </w:pPr>
    </w:p>
    <w:p w14:paraId="20EC7E78" w14:textId="77777777" w:rsidR="004D5B0F" w:rsidRDefault="004D5B0F" w:rsidP="004D5B0F">
      <w:pPr>
        <w:ind w:left="360" w:hanging="360"/>
      </w:pPr>
      <w:r>
        <w:rPr>
          <w:b/>
        </w:rPr>
        <w:t>B</w:t>
      </w:r>
      <w:r w:rsidRPr="00674758">
        <w:rPr>
          <w:b/>
        </w:rPr>
        <w:t>.</w:t>
      </w:r>
      <w:r w:rsidRPr="00674758">
        <w:rPr>
          <w:b/>
        </w:rPr>
        <w:tab/>
        <w:t>Accessory Structures</w:t>
      </w:r>
      <w:r>
        <w:t xml:space="preserve">.  Accessory structures may be permitted by the Zoning Administrator only in connection with a principal structure.  Accessory structures shall be incidental to a principal structure and shall be on the same parcel with a principal structure and use permitted in the particular zoning district.  </w:t>
      </w:r>
    </w:p>
    <w:p w14:paraId="2BBC7A9E" w14:textId="77777777" w:rsidR="004D5B0F" w:rsidRDefault="004D5B0F" w:rsidP="004D5B0F">
      <w:pPr>
        <w:autoSpaceDE w:val="0"/>
        <w:autoSpaceDN w:val="0"/>
        <w:adjustRightInd w:val="0"/>
        <w:ind w:left="360" w:hanging="360"/>
      </w:pPr>
    </w:p>
    <w:p w14:paraId="78B8BBA3" w14:textId="77777777" w:rsidR="004D5B0F" w:rsidRPr="007A1F74" w:rsidRDefault="004D5B0F" w:rsidP="004D5B0F">
      <w:pPr>
        <w:pStyle w:val="Heading2"/>
      </w:pPr>
      <w:bookmarkStart w:id="56" w:name="_Toc32324144"/>
      <w:r w:rsidRPr="007A1F74">
        <w:t>S</w:t>
      </w:r>
      <w:r>
        <w:t>ection 206: Dimensional Standards</w:t>
      </w:r>
      <w:bookmarkEnd w:id="52"/>
      <w:bookmarkEnd w:id="53"/>
      <w:bookmarkEnd w:id="54"/>
      <w:bookmarkEnd w:id="56"/>
    </w:p>
    <w:p w14:paraId="62035DEA" w14:textId="77777777" w:rsidR="004D5B0F" w:rsidRDefault="004D5B0F" w:rsidP="004D5B0F"/>
    <w:p w14:paraId="3636C408" w14:textId="77777777" w:rsidR="004D5B0F" w:rsidRDefault="004D5B0F" w:rsidP="004D5B0F">
      <w:pPr>
        <w:ind w:left="360" w:hanging="360"/>
      </w:pPr>
      <w:r w:rsidRPr="00F516A3">
        <w:rPr>
          <w:b/>
        </w:rPr>
        <w:t>A.</w:t>
      </w:r>
      <w:r w:rsidRPr="00F516A3">
        <w:rPr>
          <w:b/>
        </w:rPr>
        <w:tab/>
        <w:t>Establishment of Dimensional Standards.</w:t>
      </w:r>
      <w:r>
        <w:t xml:space="preserve">  </w:t>
      </w:r>
      <w:r w:rsidRPr="007A1F74">
        <w:t xml:space="preserve">All </w:t>
      </w:r>
      <w:r>
        <w:t xml:space="preserve">new lots, </w:t>
      </w:r>
      <w:r w:rsidRPr="007A1F74">
        <w:t xml:space="preserve">uses and structures </w:t>
      </w:r>
      <w:r>
        <w:t>shall</w:t>
      </w:r>
      <w:r w:rsidRPr="007A1F74">
        <w:t xml:space="preserve"> meet the district dimensional </w:t>
      </w:r>
      <w:r>
        <w:t>standards</w:t>
      </w:r>
      <w:r w:rsidRPr="007A1F74">
        <w:t xml:space="preserve"> except as authorized by approval of a planned unit development.   Table 2</w:t>
      </w:r>
      <w:r>
        <w:t>.2 and 2.3</w:t>
      </w:r>
      <w:r w:rsidRPr="007A1F74">
        <w:t xml:space="preserve"> establish the dimensional standa</w:t>
      </w:r>
      <w:r>
        <w:t xml:space="preserve">rds in each of the districts.  </w:t>
      </w:r>
    </w:p>
    <w:p w14:paraId="6E0B4191" w14:textId="77777777" w:rsidR="004D5B0F" w:rsidRDefault="004D5B0F" w:rsidP="004D5B0F"/>
    <w:tbl>
      <w:tblPr>
        <w:tblStyle w:val="ListTable3-Accent11"/>
        <w:tblW w:w="10052" w:type="dxa"/>
        <w:tblInd w:w="113" w:type="dxa"/>
        <w:tblLayout w:type="fixed"/>
        <w:tblLook w:val="01E0" w:firstRow="1" w:lastRow="1" w:firstColumn="1" w:lastColumn="1" w:noHBand="0" w:noVBand="0"/>
      </w:tblPr>
      <w:tblGrid>
        <w:gridCol w:w="4292"/>
        <w:gridCol w:w="1350"/>
        <w:gridCol w:w="1260"/>
        <w:gridCol w:w="1620"/>
        <w:gridCol w:w="1530"/>
      </w:tblGrid>
      <w:tr w:rsidR="004D5B0F" w:rsidRPr="006D7112" w14:paraId="51FEF2B6" w14:textId="77777777" w:rsidTr="00A074F0">
        <w:trPr>
          <w:cnfStyle w:val="100000000000" w:firstRow="1" w:lastRow="0" w:firstColumn="0" w:lastColumn="0" w:oddVBand="0" w:evenVBand="0" w:oddHBand="0" w:evenHBand="0" w:firstRowFirstColumn="0" w:firstRowLastColumn="0" w:lastRowFirstColumn="0" w:lastRowLastColumn="0"/>
          <w:trHeight w:val="350"/>
          <w:tblHeader/>
        </w:trPr>
        <w:tc>
          <w:tcPr>
            <w:cnfStyle w:val="001000000100" w:firstRow="0" w:lastRow="0" w:firstColumn="1" w:lastColumn="0" w:oddVBand="0" w:evenVBand="0" w:oddHBand="0" w:evenHBand="0" w:firstRowFirstColumn="1" w:firstRowLastColumn="0" w:lastRowFirstColumn="0" w:lastRowLastColumn="0"/>
            <w:tcW w:w="10052" w:type="dxa"/>
            <w:gridSpan w:val="5"/>
            <w:tcBorders>
              <w:top w:val="dotted" w:sz="4" w:space="0" w:color="D0CECE" w:themeColor="background2" w:themeShade="E6"/>
              <w:left w:val="dotted" w:sz="4" w:space="0" w:color="D0CECE" w:themeColor="background2" w:themeShade="E6"/>
              <w:bottom w:val="dotted" w:sz="4" w:space="0" w:color="D0CECE" w:themeColor="background2" w:themeShade="E6"/>
              <w:right w:val="dotted" w:sz="4" w:space="0" w:color="D0CECE" w:themeColor="background2" w:themeShade="E6"/>
            </w:tcBorders>
            <w:vAlign w:val="center"/>
          </w:tcPr>
          <w:p w14:paraId="40DF4FA3" w14:textId="77777777" w:rsidR="004D5B0F" w:rsidRPr="006D7112" w:rsidRDefault="004D5B0F" w:rsidP="00A074F0">
            <w:pPr>
              <w:jc w:val="center"/>
              <w:rPr>
                <w:lang w:val="fr-FR"/>
              </w:rPr>
            </w:pPr>
            <w:r w:rsidRPr="006D7112">
              <w:rPr>
                <w:lang w:val="fr-FR"/>
              </w:rPr>
              <w:t xml:space="preserve">Table 2.2:  </w:t>
            </w:r>
            <w:proofErr w:type="spellStart"/>
            <w:r w:rsidRPr="006D7112">
              <w:rPr>
                <w:lang w:val="fr-FR"/>
              </w:rPr>
              <w:t>Dim</w:t>
            </w:r>
            <w:r>
              <w:rPr>
                <w:lang w:val="fr-FR"/>
              </w:rPr>
              <w:t>ensional</w:t>
            </w:r>
            <w:proofErr w:type="spellEnd"/>
            <w:r w:rsidRPr="006D7112">
              <w:rPr>
                <w:lang w:val="fr-FR"/>
              </w:rPr>
              <w:t xml:space="preserve"> </w:t>
            </w:r>
            <w:r>
              <w:t xml:space="preserve">Standards </w:t>
            </w:r>
            <w:r w:rsidRPr="006D7112">
              <w:rPr>
                <w:lang w:val="fr-FR"/>
              </w:rPr>
              <w:t>for Non-Village Districts</w:t>
            </w:r>
          </w:p>
        </w:tc>
      </w:tr>
      <w:tr w:rsidR="004D5B0F" w:rsidRPr="007A1F74" w14:paraId="21D65A01" w14:textId="77777777" w:rsidTr="00A074F0">
        <w:trPr>
          <w:cnfStyle w:val="100000000000" w:firstRow="1" w:lastRow="0" w:firstColumn="0" w:lastColumn="0" w:oddVBand="0" w:evenVBand="0" w:oddHBand="0" w:evenHBand="0" w:firstRowFirstColumn="0" w:firstRowLastColumn="0" w:lastRowFirstColumn="0" w:lastRowLastColumn="0"/>
          <w:trHeight w:val="350"/>
          <w:tblHeader/>
        </w:trPr>
        <w:tc>
          <w:tcPr>
            <w:cnfStyle w:val="001000000100" w:firstRow="0" w:lastRow="0" w:firstColumn="1" w:lastColumn="0" w:oddVBand="0" w:evenVBand="0" w:oddHBand="0" w:evenHBand="0" w:firstRowFirstColumn="1" w:firstRowLastColumn="0" w:lastRowFirstColumn="0" w:lastRowLastColumn="0"/>
            <w:tcW w:w="4292" w:type="dxa"/>
            <w:tcBorders>
              <w:right w:val="dotted" w:sz="4" w:space="0" w:color="D0CECE" w:themeColor="background2" w:themeShade="E6"/>
            </w:tcBorders>
          </w:tcPr>
          <w:p w14:paraId="3CB2096F" w14:textId="77777777" w:rsidR="004D5B0F" w:rsidRPr="006D7112" w:rsidRDefault="004D5B0F" w:rsidP="00A074F0">
            <w:pPr>
              <w:rPr>
                <w:lang w:val="fr-FR"/>
              </w:rPr>
            </w:pPr>
          </w:p>
        </w:tc>
        <w:tc>
          <w:tcPr>
            <w:cnfStyle w:val="000100001000" w:firstRow="0" w:lastRow="0" w:firstColumn="0" w:lastColumn="1" w:oddVBand="0" w:evenVBand="0" w:oddHBand="0" w:evenHBand="0" w:firstRowFirstColumn="0" w:firstRowLastColumn="1" w:lastRowFirstColumn="0" w:lastRowLastColumn="0"/>
            <w:tcW w:w="5760" w:type="dxa"/>
            <w:gridSpan w:val="4"/>
            <w:tcBorders>
              <w:top w:val="dotted" w:sz="4" w:space="0" w:color="D0CECE" w:themeColor="background2" w:themeShade="E6"/>
              <w:left w:val="dotted" w:sz="4" w:space="0" w:color="D0CECE" w:themeColor="background2" w:themeShade="E6"/>
              <w:bottom w:val="dotted" w:sz="4" w:space="0" w:color="D0CECE" w:themeColor="background2" w:themeShade="E6"/>
              <w:right w:val="dotted" w:sz="4" w:space="0" w:color="D0CECE" w:themeColor="background2" w:themeShade="E6"/>
            </w:tcBorders>
            <w:vAlign w:val="center"/>
          </w:tcPr>
          <w:p w14:paraId="1520AE95" w14:textId="77777777" w:rsidR="004D5B0F" w:rsidRPr="003C7712" w:rsidRDefault="004D5B0F" w:rsidP="00A074F0">
            <w:pPr>
              <w:jc w:val="center"/>
            </w:pPr>
            <w:r>
              <w:t>Zoning Districts</w:t>
            </w:r>
          </w:p>
        </w:tc>
      </w:tr>
      <w:tr w:rsidR="004D5B0F" w:rsidRPr="007A1F74" w14:paraId="490C76EC" w14:textId="77777777" w:rsidTr="00A074F0">
        <w:trPr>
          <w:cnfStyle w:val="100000000000" w:firstRow="1" w:lastRow="0" w:firstColumn="0" w:lastColumn="0" w:oddVBand="0" w:evenVBand="0" w:oddHBand="0" w:evenHBand="0" w:firstRowFirstColumn="0" w:firstRowLastColumn="0" w:lastRowFirstColumn="0" w:lastRowLastColumn="0"/>
          <w:trHeight w:val="510"/>
          <w:tblHeader/>
        </w:trPr>
        <w:tc>
          <w:tcPr>
            <w:cnfStyle w:val="001000000100" w:firstRow="0" w:lastRow="0" w:firstColumn="1" w:lastColumn="0" w:oddVBand="0" w:evenVBand="0" w:oddHBand="0" w:evenHBand="0" w:firstRowFirstColumn="1" w:firstRowLastColumn="0" w:lastRowFirstColumn="0" w:lastRowLastColumn="0"/>
            <w:tcW w:w="4292" w:type="dxa"/>
            <w:tcBorders>
              <w:right w:val="dotted" w:sz="4" w:space="0" w:color="D0CECE" w:themeColor="background2" w:themeShade="E6"/>
            </w:tcBorders>
          </w:tcPr>
          <w:p w14:paraId="3747A3F7" w14:textId="77777777" w:rsidR="004D5B0F" w:rsidRPr="007A1F74" w:rsidRDefault="004D5B0F" w:rsidP="00A074F0">
            <w:r w:rsidRPr="007A1F74">
              <w:t> </w:t>
            </w:r>
          </w:p>
        </w:tc>
        <w:tc>
          <w:tcPr>
            <w:cnfStyle w:val="000010000000" w:firstRow="0" w:lastRow="0" w:firstColumn="0" w:lastColumn="0" w:oddVBand="1" w:evenVBand="0" w:oddHBand="0" w:evenHBand="0" w:firstRowFirstColumn="0" w:firstRowLastColumn="0" w:lastRowFirstColumn="0" w:lastRowLastColumn="0"/>
            <w:tcW w:w="1350" w:type="dxa"/>
            <w:tcBorders>
              <w:top w:val="dotted" w:sz="4" w:space="0" w:color="D0CECE" w:themeColor="background2" w:themeShade="E6"/>
              <w:left w:val="dotted" w:sz="4" w:space="0" w:color="D0CECE" w:themeColor="background2" w:themeShade="E6"/>
              <w:bottom w:val="dotted" w:sz="4" w:space="0" w:color="D0CECE" w:themeColor="background2" w:themeShade="E6"/>
              <w:right w:val="dotted" w:sz="4" w:space="0" w:color="D0CECE" w:themeColor="background2" w:themeShade="E6"/>
            </w:tcBorders>
            <w:vAlign w:val="center"/>
          </w:tcPr>
          <w:p w14:paraId="526A1F22" w14:textId="77777777" w:rsidR="004D5B0F" w:rsidRPr="00514224" w:rsidRDefault="004D5B0F" w:rsidP="00A074F0">
            <w:pPr>
              <w:jc w:val="center"/>
              <w:rPr>
                <w:b w:val="0"/>
              </w:rPr>
            </w:pPr>
            <w:r w:rsidRPr="00514224">
              <w:t>Rural Residential</w:t>
            </w:r>
          </w:p>
        </w:tc>
        <w:tc>
          <w:tcPr>
            <w:tcW w:w="1260" w:type="dxa"/>
            <w:tcBorders>
              <w:top w:val="dotted" w:sz="4" w:space="0" w:color="D0CECE" w:themeColor="background2" w:themeShade="E6"/>
              <w:left w:val="dotted" w:sz="4" w:space="0" w:color="D0CECE" w:themeColor="background2" w:themeShade="E6"/>
              <w:bottom w:val="dotted" w:sz="4" w:space="0" w:color="D0CECE" w:themeColor="background2" w:themeShade="E6"/>
              <w:right w:val="dotted" w:sz="4" w:space="0" w:color="D0CECE" w:themeColor="background2" w:themeShade="E6"/>
            </w:tcBorders>
            <w:noWrap/>
            <w:vAlign w:val="center"/>
          </w:tcPr>
          <w:p w14:paraId="4C39447A" w14:textId="77777777" w:rsidR="004D5B0F" w:rsidRPr="00514224" w:rsidRDefault="004D5B0F" w:rsidP="00A074F0">
            <w:pPr>
              <w:jc w:val="center"/>
              <w:cnfStyle w:val="100000000000" w:firstRow="1" w:lastRow="0" w:firstColumn="0" w:lastColumn="0" w:oddVBand="0" w:evenVBand="0" w:oddHBand="0" w:evenHBand="0" w:firstRowFirstColumn="0" w:firstRowLastColumn="0" w:lastRowFirstColumn="0" w:lastRowLastColumn="0"/>
              <w:rPr>
                <w:b w:val="0"/>
              </w:rPr>
            </w:pPr>
            <w:r w:rsidRPr="00514224">
              <w:t>Shoreland</w:t>
            </w:r>
          </w:p>
        </w:tc>
        <w:tc>
          <w:tcPr>
            <w:cnfStyle w:val="000010000000" w:firstRow="0" w:lastRow="0" w:firstColumn="0" w:lastColumn="0" w:oddVBand="1" w:evenVBand="0" w:oddHBand="0" w:evenHBand="0" w:firstRowFirstColumn="0" w:firstRowLastColumn="0" w:lastRowFirstColumn="0" w:lastRowLastColumn="0"/>
            <w:tcW w:w="1620" w:type="dxa"/>
            <w:tcBorders>
              <w:top w:val="dotted" w:sz="4" w:space="0" w:color="D0CECE" w:themeColor="background2" w:themeShade="E6"/>
              <w:left w:val="dotted" w:sz="4" w:space="0" w:color="D0CECE" w:themeColor="background2" w:themeShade="E6"/>
              <w:bottom w:val="dotted" w:sz="4" w:space="0" w:color="D0CECE" w:themeColor="background2" w:themeShade="E6"/>
              <w:right w:val="dotted" w:sz="4" w:space="0" w:color="D0CECE" w:themeColor="background2" w:themeShade="E6"/>
            </w:tcBorders>
            <w:vAlign w:val="center"/>
          </w:tcPr>
          <w:p w14:paraId="4C04D017" w14:textId="77777777" w:rsidR="004D5B0F" w:rsidRPr="00514224" w:rsidRDefault="004D5B0F" w:rsidP="00A074F0">
            <w:pPr>
              <w:jc w:val="center"/>
              <w:rPr>
                <w:b w:val="0"/>
              </w:rPr>
            </w:pPr>
            <w:r w:rsidRPr="00514224">
              <w:t>Conservation</w:t>
            </w:r>
          </w:p>
        </w:tc>
        <w:tc>
          <w:tcPr>
            <w:cnfStyle w:val="000100001000" w:firstRow="0" w:lastRow="0" w:firstColumn="0" w:lastColumn="1" w:oddVBand="0" w:evenVBand="0" w:oddHBand="0" w:evenHBand="0" w:firstRowFirstColumn="0" w:firstRowLastColumn="1" w:lastRowFirstColumn="0" w:lastRowLastColumn="0"/>
            <w:tcW w:w="1530" w:type="dxa"/>
            <w:tcBorders>
              <w:top w:val="dotted" w:sz="4" w:space="0" w:color="D0CECE" w:themeColor="background2" w:themeShade="E6"/>
              <w:left w:val="dotted" w:sz="4" w:space="0" w:color="D0CECE" w:themeColor="background2" w:themeShade="E6"/>
              <w:bottom w:val="dotted" w:sz="4" w:space="0" w:color="D0CECE" w:themeColor="background2" w:themeShade="E6"/>
              <w:right w:val="dotted" w:sz="4" w:space="0" w:color="D0CECE" w:themeColor="background2" w:themeShade="E6"/>
            </w:tcBorders>
            <w:vAlign w:val="center"/>
          </w:tcPr>
          <w:p w14:paraId="6FAFDF0A" w14:textId="77777777" w:rsidR="004D5B0F" w:rsidRPr="003C7712" w:rsidRDefault="004D5B0F" w:rsidP="00A074F0">
            <w:pPr>
              <w:jc w:val="center"/>
              <w:rPr>
                <w:b w:val="0"/>
              </w:rPr>
            </w:pPr>
            <w:r>
              <w:t xml:space="preserve">Flood </w:t>
            </w:r>
            <w:r w:rsidRPr="003C7712">
              <w:t>Hazard Overlay</w:t>
            </w:r>
            <w:r>
              <w:t xml:space="preserve"> Districts</w:t>
            </w:r>
          </w:p>
        </w:tc>
      </w:tr>
      <w:tr w:rsidR="004D5B0F" w:rsidRPr="00630E62" w14:paraId="0E3CF6FF" w14:textId="77777777" w:rsidTr="00A074F0">
        <w:trPr>
          <w:cnfStyle w:val="000000100000" w:firstRow="0" w:lastRow="0" w:firstColumn="0" w:lastColumn="0" w:oddVBand="0" w:evenVBand="0" w:oddHBand="1" w:evenHBand="0" w:firstRowFirstColumn="0" w:firstRowLastColumn="0" w:lastRowFirstColumn="0" w:lastRowLastColumn="0"/>
          <w:trHeight w:val="646"/>
        </w:trPr>
        <w:tc>
          <w:tcPr>
            <w:cnfStyle w:val="001000000000" w:firstRow="0" w:lastRow="0" w:firstColumn="1" w:lastColumn="0" w:oddVBand="0" w:evenVBand="0" w:oddHBand="0" w:evenHBand="0" w:firstRowFirstColumn="0" w:firstRowLastColumn="0" w:lastRowFirstColumn="0" w:lastRowLastColumn="0"/>
            <w:tcW w:w="4292" w:type="dxa"/>
            <w:vAlign w:val="center"/>
          </w:tcPr>
          <w:p w14:paraId="7E3B11F9" w14:textId="77777777" w:rsidR="004D5B0F" w:rsidRPr="007A1F74" w:rsidRDefault="004D5B0F" w:rsidP="00A074F0">
            <w:r w:rsidRPr="007A1F74">
              <w:t>Minimum Lot Size (acres)</w:t>
            </w:r>
          </w:p>
        </w:tc>
        <w:tc>
          <w:tcPr>
            <w:cnfStyle w:val="000010000000" w:firstRow="0" w:lastRow="0" w:firstColumn="0" w:lastColumn="0" w:oddVBand="1" w:evenVBand="0" w:oddHBand="0" w:evenHBand="0" w:firstRowFirstColumn="0" w:firstRowLastColumn="0" w:lastRowFirstColumn="0" w:lastRowLastColumn="0"/>
            <w:tcW w:w="1350" w:type="dxa"/>
            <w:tcBorders>
              <w:top w:val="dotted" w:sz="4" w:space="0" w:color="D0CECE" w:themeColor="background2" w:themeShade="E6"/>
            </w:tcBorders>
            <w:noWrap/>
            <w:vAlign w:val="center"/>
          </w:tcPr>
          <w:p w14:paraId="3B2D8048" w14:textId="77777777" w:rsidR="004D5B0F" w:rsidRPr="007A1F74" w:rsidRDefault="004D5B0F" w:rsidP="00A074F0">
            <w:pPr>
              <w:jc w:val="right"/>
            </w:pPr>
            <w:r w:rsidRPr="007A1F74">
              <w:t>1</w:t>
            </w:r>
          </w:p>
        </w:tc>
        <w:tc>
          <w:tcPr>
            <w:tcW w:w="1260" w:type="dxa"/>
            <w:tcBorders>
              <w:top w:val="dotted" w:sz="4" w:space="0" w:color="D0CECE" w:themeColor="background2" w:themeShade="E6"/>
            </w:tcBorders>
            <w:vAlign w:val="center"/>
          </w:tcPr>
          <w:p w14:paraId="5B9F29B0" w14:textId="77777777" w:rsidR="004D5B0F" w:rsidRPr="007A1F74" w:rsidRDefault="004D5B0F" w:rsidP="00A074F0">
            <w:pPr>
              <w:jc w:val="center"/>
              <w:cnfStyle w:val="000000100000" w:firstRow="0" w:lastRow="0" w:firstColumn="0" w:lastColumn="0" w:oddVBand="0" w:evenVBand="0" w:oddHBand="1" w:evenHBand="0" w:firstRowFirstColumn="0" w:firstRowLastColumn="0" w:lastRowFirstColumn="0" w:lastRowLastColumn="0"/>
            </w:pPr>
            <w:r>
              <w:t xml:space="preserve">          0.75           </w:t>
            </w:r>
          </w:p>
        </w:tc>
        <w:tc>
          <w:tcPr>
            <w:cnfStyle w:val="000010000000" w:firstRow="0" w:lastRow="0" w:firstColumn="0" w:lastColumn="0" w:oddVBand="1" w:evenVBand="0" w:oddHBand="0" w:evenHBand="0" w:firstRowFirstColumn="0" w:firstRowLastColumn="0" w:lastRowFirstColumn="0" w:lastRowLastColumn="0"/>
            <w:tcW w:w="1620" w:type="dxa"/>
            <w:tcBorders>
              <w:top w:val="dotted" w:sz="4" w:space="0" w:color="D0CECE" w:themeColor="background2" w:themeShade="E6"/>
            </w:tcBorders>
            <w:vAlign w:val="center"/>
          </w:tcPr>
          <w:p w14:paraId="040F357C" w14:textId="77777777" w:rsidR="004D5B0F" w:rsidRPr="007A1F74" w:rsidRDefault="004D5B0F" w:rsidP="00A074F0">
            <w:pPr>
              <w:jc w:val="right"/>
            </w:pPr>
            <w:r w:rsidRPr="007A1F74">
              <w:t>25</w:t>
            </w:r>
          </w:p>
        </w:tc>
        <w:tc>
          <w:tcPr>
            <w:cnfStyle w:val="000100000000" w:firstRow="0" w:lastRow="0" w:firstColumn="0" w:lastColumn="1" w:oddVBand="0" w:evenVBand="0" w:oddHBand="0" w:evenHBand="0" w:firstRowFirstColumn="0" w:firstRowLastColumn="0" w:lastRowFirstColumn="0" w:lastRowLastColumn="0"/>
            <w:tcW w:w="1530" w:type="dxa"/>
            <w:tcBorders>
              <w:top w:val="dotted" w:sz="4" w:space="0" w:color="D0CECE" w:themeColor="background2" w:themeShade="E6"/>
            </w:tcBorders>
            <w:noWrap/>
            <w:vAlign w:val="center"/>
          </w:tcPr>
          <w:p w14:paraId="568382C7" w14:textId="77777777" w:rsidR="004D5B0F" w:rsidRPr="003C7712" w:rsidRDefault="004D5B0F" w:rsidP="00A074F0">
            <w:pPr>
              <w:rPr>
                <w:b w:val="0"/>
                <w:sz w:val="22"/>
                <w:szCs w:val="22"/>
              </w:rPr>
            </w:pPr>
            <w:r w:rsidRPr="003C7712">
              <w:rPr>
                <w:sz w:val="22"/>
                <w:szCs w:val="22"/>
              </w:rPr>
              <w:t>same as underlying district</w:t>
            </w:r>
          </w:p>
        </w:tc>
      </w:tr>
      <w:tr w:rsidR="004D5B0F" w:rsidRPr="00630E62" w14:paraId="5FA80451" w14:textId="77777777" w:rsidTr="00A074F0">
        <w:trPr>
          <w:trHeight w:val="522"/>
        </w:trPr>
        <w:tc>
          <w:tcPr>
            <w:cnfStyle w:val="001000000000" w:firstRow="0" w:lastRow="0" w:firstColumn="1" w:lastColumn="0" w:oddVBand="0" w:evenVBand="0" w:oddHBand="0" w:evenHBand="0" w:firstRowFirstColumn="0" w:firstRowLastColumn="0" w:lastRowFirstColumn="0" w:lastRowLastColumn="0"/>
            <w:tcW w:w="4292" w:type="dxa"/>
            <w:vAlign w:val="center"/>
          </w:tcPr>
          <w:p w14:paraId="53DC3AED" w14:textId="77777777" w:rsidR="004D5B0F" w:rsidRPr="007A1F74" w:rsidRDefault="004D5B0F" w:rsidP="00A074F0">
            <w:r w:rsidRPr="007A1F74">
              <w:t>Min</w:t>
            </w:r>
            <w:r>
              <w:t>imum</w:t>
            </w:r>
            <w:r w:rsidRPr="007A1F74">
              <w:t xml:space="preserve"> </w:t>
            </w:r>
            <w:r>
              <w:t xml:space="preserve">Right-of-Way </w:t>
            </w:r>
            <w:r w:rsidRPr="007A1F74">
              <w:t>Frontage</w:t>
            </w:r>
            <w:r>
              <w:t xml:space="preserve"> for Lots </w:t>
            </w:r>
            <w:r w:rsidRPr="00513782">
              <w:rPr>
                <w:szCs w:val="24"/>
                <w:vertAlign w:val="superscript"/>
              </w:rPr>
              <w:t>1</w:t>
            </w:r>
            <w:r w:rsidRPr="00513782">
              <w:t xml:space="preserve"> </w:t>
            </w:r>
            <w:r w:rsidRPr="007A1F74">
              <w:t>(f</w:t>
            </w:r>
            <w:r>
              <w:t>ee</w:t>
            </w:r>
            <w:r w:rsidRPr="007A1F74">
              <w:t>t)</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42CD68F8" w14:textId="77777777" w:rsidR="004D5B0F" w:rsidRPr="007A1F74" w:rsidRDefault="004D5B0F" w:rsidP="00A074F0">
            <w:pPr>
              <w:jc w:val="right"/>
            </w:pPr>
            <w:r w:rsidRPr="007A1F74">
              <w:t>125</w:t>
            </w:r>
          </w:p>
        </w:tc>
        <w:tc>
          <w:tcPr>
            <w:tcW w:w="1260" w:type="dxa"/>
            <w:vAlign w:val="center"/>
          </w:tcPr>
          <w:p w14:paraId="5D40C7E3" w14:textId="77777777" w:rsidR="004D5B0F" w:rsidRPr="007A1F74" w:rsidRDefault="004D5B0F" w:rsidP="00A074F0">
            <w:pPr>
              <w:jc w:val="right"/>
              <w:cnfStyle w:val="000000000000" w:firstRow="0" w:lastRow="0" w:firstColumn="0" w:lastColumn="0" w:oddVBand="0" w:evenVBand="0" w:oddHBand="0" w:evenHBand="0" w:firstRowFirstColumn="0" w:firstRowLastColumn="0" w:lastRowFirstColumn="0" w:lastRowLastColumn="0"/>
            </w:pPr>
            <w:r w:rsidRPr="007A1F74">
              <w:t>125</w:t>
            </w:r>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1941287B" w14:textId="77777777" w:rsidR="004D5B0F" w:rsidRPr="007A1F74" w:rsidRDefault="004D5B0F" w:rsidP="00A074F0">
            <w:pPr>
              <w:jc w:val="right"/>
            </w:pPr>
            <w:r w:rsidRPr="007A1F74">
              <w:t>125</w:t>
            </w:r>
          </w:p>
        </w:tc>
        <w:tc>
          <w:tcPr>
            <w:cnfStyle w:val="000100000000" w:firstRow="0" w:lastRow="0" w:firstColumn="0" w:lastColumn="1" w:oddVBand="0" w:evenVBand="0" w:oddHBand="0" w:evenHBand="0" w:firstRowFirstColumn="0" w:firstRowLastColumn="0" w:lastRowFirstColumn="0" w:lastRowLastColumn="0"/>
            <w:tcW w:w="1530" w:type="dxa"/>
            <w:noWrap/>
            <w:vAlign w:val="center"/>
          </w:tcPr>
          <w:p w14:paraId="73BAC86D" w14:textId="77777777" w:rsidR="004D5B0F" w:rsidRPr="003C7712" w:rsidRDefault="004D5B0F" w:rsidP="00A074F0">
            <w:pPr>
              <w:rPr>
                <w:b w:val="0"/>
                <w:sz w:val="22"/>
                <w:szCs w:val="22"/>
              </w:rPr>
            </w:pPr>
            <w:r w:rsidRPr="003C7712">
              <w:rPr>
                <w:sz w:val="22"/>
                <w:szCs w:val="22"/>
              </w:rPr>
              <w:t>same as underlying district</w:t>
            </w:r>
          </w:p>
        </w:tc>
      </w:tr>
      <w:tr w:rsidR="004D5B0F" w:rsidRPr="00630E62" w14:paraId="1DCC3498" w14:textId="77777777" w:rsidTr="00A074F0">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4292" w:type="dxa"/>
            <w:vAlign w:val="center"/>
          </w:tcPr>
          <w:p w14:paraId="4BBA880B" w14:textId="77777777" w:rsidR="004D5B0F" w:rsidRPr="007A1F74" w:rsidRDefault="004D5B0F" w:rsidP="00A074F0">
            <w:r w:rsidRPr="007A1F74">
              <w:t>Min</w:t>
            </w:r>
            <w:r>
              <w:t>imum</w:t>
            </w:r>
            <w:r w:rsidRPr="007A1F74">
              <w:t xml:space="preserve"> Lot Depth (f</w:t>
            </w:r>
            <w:r>
              <w:t>ee</w:t>
            </w:r>
            <w:r w:rsidRPr="007A1F74">
              <w:t>t)</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4E01E80F" w14:textId="77777777" w:rsidR="004D5B0F" w:rsidRPr="007A1F74" w:rsidRDefault="004D5B0F" w:rsidP="00A074F0">
            <w:pPr>
              <w:jc w:val="right"/>
            </w:pPr>
            <w:r w:rsidRPr="007A1F74">
              <w:t>n/a</w:t>
            </w:r>
          </w:p>
        </w:tc>
        <w:tc>
          <w:tcPr>
            <w:tcW w:w="1260" w:type="dxa"/>
            <w:vAlign w:val="center"/>
          </w:tcPr>
          <w:p w14:paraId="3A306E07" w14:textId="77777777" w:rsidR="004D5B0F" w:rsidRPr="007A1F74" w:rsidRDefault="004D5B0F" w:rsidP="00A074F0">
            <w:pPr>
              <w:jc w:val="right"/>
              <w:cnfStyle w:val="000000100000" w:firstRow="0" w:lastRow="0" w:firstColumn="0" w:lastColumn="0" w:oddVBand="0" w:evenVBand="0" w:oddHBand="1" w:evenHBand="0" w:firstRowFirstColumn="0" w:firstRowLastColumn="0" w:lastRowFirstColumn="0" w:lastRowLastColumn="0"/>
            </w:pPr>
            <w:r>
              <w:t>2</w:t>
            </w:r>
            <w:r w:rsidRPr="007A1F74">
              <w:t>50</w:t>
            </w:r>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6EF9CF91" w14:textId="77777777" w:rsidR="004D5B0F" w:rsidRPr="007A1F74" w:rsidRDefault="004D5B0F" w:rsidP="00A074F0">
            <w:pPr>
              <w:jc w:val="right"/>
            </w:pPr>
            <w:r w:rsidRPr="007A1F74">
              <w:t>n/a</w:t>
            </w:r>
          </w:p>
        </w:tc>
        <w:tc>
          <w:tcPr>
            <w:cnfStyle w:val="000100000000" w:firstRow="0" w:lastRow="0" w:firstColumn="0" w:lastColumn="1" w:oddVBand="0" w:evenVBand="0" w:oddHBand="0" w:evenHBand="0" w:firstRowFirstColumn="0" w:firstRowLastColumn="0" w:lastRowFirstColumn="0" w:lastRowLastColumn="0"/>
            <w:tcW w:w="1530" w:type="dxa"/>
            <w:noWrap/>
            <w:vAlign w:val="center"/>
          </w:tcPr>
          <w:p w14:paraId="009CE364" w14:textId="77777777" w:rsidR="004D5B0F" w:rsidRPr="003C7712" w:rsidRDefault="004D5B0F" w:rsidP="00A074F0">
            <w:pPr>
              <w:rPr>
                <w:b w:val="0"/>
                <w:sz w:val="22"/>
                <w:szCs w:val="22"/>
              </w:rPr>
            </w:pPr>
            <w:r w:rsidRPr="003C7712">
              <w:rPr>
                <w:sz w:val="22"/>
                <w:szCs w:val="22"/>
              </w:rPr>
              <w:t>same as underlying district</w:t>
            </w:r>
          </w:p>
        </w:tc>
      </w:tr>
      <w:tr w:rsidR="004D5B0F" w:rsidRPr="00630E62" w14:paraId="775479E5" w14:textId="77777777" w:rsidTr="00A074F0">
        <w:trPr>
          <w:trHeight w:val="522"/>
        </w:trPr>
        <w:tc>
          <w:tcPr>
            <w:cnfStyle w:val="001000000000" w:firstRow="0" w:lastRow="0" w:firstColumn="1" w:lastColumn="0" w:oddVBand="0" w:evenVBand="0" w:oddHBand="0" w:evenHBand="0" w:firstRowFirstColumn="0" w:firstRowLastColumn="0" w:lastRowFirstColumn="0" w:lastRowLastColumn="0"/>
            <w:tcW w:w="4292" w:type="dxa"/>
            <w:vAlign w:val="center"/>
          </w:tcPr>
          <w:p w14:paraId="3E0A66B7" w14:textId="77777777" w:rsidR="004D5B0F" w:rsidRPr="007A1F74" w:rsidRDefault="004D5B0F" w:rsidP="00A074F0">
            <w:r w:rsidRPr="007A1F74">
              <w:t>Max</w:t>
            </w:r>
            <w:r>
              <w:t>imum</w:t>
            </w:r>
            <w:r w:rsidRPr="007A1F74">
              <w:t xml:space="preserve"> </w:t>
            </w:r>
            <w:r>
              <w:t xml:space="preserve">Structure </w:t>
            </w:r>
            <w:r w:rsidRPr="007A1F74">
              <w:t>Height</w:t>
            </w:r>
            <w:r>
              <w:t xml:space="preserve"> </w:t>
            </w:r>
            <w:r w:rsidRPr="007A1F74">
              <w:t>(f</w:t>
            </w:r>
            <w:r>
              <w:t>ee</w:t>
            </w:r>
            <w:r w:rsidRPr="007A1F74">
              <w:t>t)</w:t>
            </w:r>
            <w:r>
              <w:t xml:space="preserve"> (See Section 206(B))</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30134200" w14:textId="77777777" w:rsidR="004D5B0F" w:rsidRPr="007A1F74" w:rsidRDefault="004D5B0F" w:rsidP="00A074F0">
            <w:pPr>
              <w:jc w:val="right"/>
            </w:pPr>
            <w:r w:rsidRPr="007A1F74">
              <w:t>35</w:t>
            </w:r>
          </w:p>
        </w:tc>
        <w:tc>
          <w:tcPr>
            <w:tcW w:w="1260" w:type="dxa"/>
            <w:vAlign w:val="center"/>
          </w:tcPr>
          <w:p w14:paraId="6DD7CF1E" w14:textId="77777777" w:rsidR="004D5B0F" w:rsidRPr="007A1F74" w:rsidRDefault="004D5B0F" w:rsidP="00A074F0">
            <w:pPr>
              <w:jc w:val="right"/>
              <w:cnfStyle w:val="000000000000" w:firstRow="0" w:lastRow="0" w:firstColumn="0" w:lastColumn="0" w:oddVBand="0" w:evenVBand="0" w:oddHBand="0" w:evenHBand="0" w:firstRowFirstColumn="0" w:firstRowLastColumn="0" w:lastRowFirstColumn="0" w:lastRowLastColumn="0"/>
            </w:pPr>
            <w:r w:rsidRPr="007A1F74">
              <w:t>35</w:t>
            </w:r>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0B3198EE" w14:textId="77777777" w:rsidR="004D5B0F" w:rsidRPr="007A1F74" w:rsidRDefault="004D5B0F" w:rsidP="00A074F0">
            <w:pPr>
              <w:jc w:val="right"/>
            </w:pPr>
            <w:r w:rsidRPr="007A1F74">
              <w:t>35</w:t>
            </w:r>
          </w:p>
        </w:tc>
        <w:tc>
          <w:tcPr>
            <w:cnfStyle w:val="000100000000" w:firstRow="0" w:lastRow="0" w:firstColumn="0" w:lastColumn="1" w:oddVBand="0" w:evenVBand="0" w:oddHBand="0" w:evenHBand="0" w:firstRowFirstColumn="0" w:firstRowLastColumn="0" w:lastRowFirstColumn="0" w:lastRowLastColumn="0"/>
            <w:tcW w:w="1530" w:type="dxa"/>
            <w:noWrap/>
            <w:vAlign w:val="center"/>
          </w:tcPr>
          <w:p w14:paraId="08C48CA6" w14:textId="77777777" w:rsidR="004D5B0F" w:rsidRPr="003C7712" w:rsidRDefault="004D5B0F" w:rsidP="00A074F0">
            <w:pPr>
              <w:rPr>
                <w:b w:val="0"/>
                <w:sz w:val="22"/>
                <w:szCs w:val="22"/>
              </w:rPr>
            </w:pPr>
            <w:r w:rsidRPr="003C7712">
              <w:rPr>
                <w:sz w:val="22"/>
                <w:szCs w:val="22"/>
              </w:rPr>
              <w:t>same as underlying district</w:t>
            </w:r>
          </w:p>
        </w:tc>
      </w:tr>
      <w:tr w:rsidR="004D5B0F" w:rsidRPr="00630E62" w14:paraId="02A75BB6" w14:textId="77777777" w:rsidTr="00A074F0">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4292" w:type="dxa"/>
            <w:vAlign w:val="center"/>
          </w:tcPr>
          <w:p w14:paraId="7ED52BDE" w14:textId="77777777" w:rsidR="004D5B0F" w:rsidRPr="007A1F74" w:rsidRDefault="004D5B0F" w:rsidP="00A074F0">
            <w:r w:rsidRPr="00B80422">
              <w:t>Min</w:t>
            </w:r>
            <w:r>
              <w:t xml:space="preserve">imum Road Right-of Way </w:t>
            </w:r>
            <w:r w:rsidRPr="00B80422">
              <w:t>Setback</w:t>
            </w:r>
            <w:r>
              <w:t xml:space="preserve"> </w:t>
            </w:r>
            <w:r w:rsidRPr="00B80422">
              <w:t>(f</w:t>
            </w:r>
            <w:r>
              <w:t>ee</w:t>
            </w:r>
            <w:r w:rsidRPr="00B80422">
              <w:t>t)</w:t>
            </w:r>
            <w:r>
              <w:t xml:space="preserve"> (See Section 206(C))</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5300D038" w14:textId="77777777" w:rsidR="004D5B0F" w:rsidRPr="007A1F74" w:rsidRDefault="004D5B0F" w:rsidP="00A074F0">
            <w:pPr>
              <w:jc w:val="right"/>
            </w:pPr>
            <w:r w:rsidRPr="00B80422">
              <w:t>25</w:t>
            </w:r>
            <w:r w:rsidRPr="008634BD">
              <w:rPr>
                <w:b/>
                <w:szCs w:val="24"/>
                <w:vertAlign w:val="superscript"/>
              </w:rPr>
              <w:t>2</w:t>
            </w:r>
          </w:p>
        </w:tc>
        <w:tc>
          <w:tcPr>
            <w:tcW w:w="1260" w:type="dxa"/>
            <w:vAlign w:val="center"/>
          </w:tcPr>
          <w:p w14:paraId="6140D5D3" w14:textId="77777777" w:rsidR="004D5B0F" w:rsidRDefault="004D5B0F" w:rsidP="00A074F0">
            <w:pPr>
              <w:jc w:val="right"/>
              <w:cnfStyle w:val="000000100000" w:firstRow="0" w:lastRow="0" w:firstColumn="0" w:lastColumn="0" w:oddVBand="0" w:evenVBand="0" w:oddHBand="1" w:evenHBand="0" w:firstRowFirstColumn="0" w:firstRowLastColumn="0" w:lastRowFirstColumn="0" w:lastRowLastColumn="0"/>
            </w:pPr>
            <w:r w:rsidRPr="00B80422">
              <w:t>25</w:t>
            </w:r>
          </w:p>
          <w:p w14:paraId="0F57E58F" w14:textId="77777777" w:rsidR="004D5B0F" w:rsidRPr="007A1F74" w:rsidRDefault="004D5B0F" w:rsidP="00A074F0">
            <w:pPr>
              <w:jc w:val="right"/>
              <w:cnfStyle w:val="000000100000" w:firstRow="0" w:lastRow="0" w:firstColumn="0" w:lastColumn="0" w:oddVBand="0" w:evenVBand="0" w:oddHBand="1" w:evenHBand="0" w:firstRowFirstColumn="0" w:firstRowLastColumn="0" w:lastRowFirstColumn="0" w:lastRowLastColumn="0"/>
            </w:pPr>
            <w:r>
              <w:t>[15</w:t>
            </w:r>
            <w:r w:rsidRPr="00513782">
              <w:rPr>
                <w:b/>
                <w:vertAlign w:val="superscript"/>
              </w:rPr>
              <w:t>3</w:t>
            </w:r>
            <w:r>
              <w:t>]</w:t>
            </w:r>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3A0E53A0" w14:textId="77777777" w:rsidR="004D5B0F" w:rsidRPr="007A1F74" w:rsidRDefault="004D5B0F" w:rsidP="00A074F0">
            <w:pPr>
              <w:jc w:val="right"/>
            </w:pPr>
            <w:r w:rsidRPr="00B80422">
              <w:t>25</w:t>
            </w:r>
          </w:p>
        </w:tc>
        <w:tc>
          <w:tcPr>
            <w:cnfStyle w:val="000100000000" w:firstRow="0" w:lastRow="0" w:firstColumn="0" w:lastColumn="1" w:oddVBand="0" w:evenVBand="0" w:oddHBand="0" w:evenHBand="0" w:firstRowFirstColumn="0" w:firstRowLastColumn="0" w:lastRowFirstColumn="0" w:lastRowLastColumn="0"/>
            <w:tcW w:w="1530" w:type="dxa"/>
            <w:noWrap/>
            <w:vAlign w:val="center"/>
          </w:tcPr>
          <w:p w14:paraId="52AAEF33" w14:textId="77777777" w:rsidR="004D5B0F" w:rsidRPr="003C7712" w:rsidRDefault="004D5B0F" w:rsidP="00A074F0">
            <w:pPr>
              <w:rPr>
                <w:sz w:val="22"/>
                <w:szCs w:val="22"/>
              </w:rPr>
            </w:pPr>
            <w:r w:rsidRPr="003C7712">
              <w:rPr>
                <w:sz w:val="22"/>
                <w:szCs w:val="22"/>
              </w:rPr>
              <w:t>same as underlying district</w:t>
            </w:r>
          </w:p>
        </w:tc>
      </w:tr>
      <w:tr w:rsidR="004D5B0F" w:rsidRPr="00630E62" w14:paraId="4A1687E1" w14:textId="77777777" w:rsidTr="00A074F0">
        <w:trPr>
          <w:trHeight w:val="522"/>
        </w:trPr>
        <w:tc>
          <w:tcPr>
            <w:cnfStyle w:val="001000000000" w:firstRow="0" w:lastRow="0" w:firstColumn="1" w:lastColumn="0" w:oddVBand="0" w:evenVBand="0" w:oddHBand="0" w:evenHBand="0" w:firstRowFirstColumn="0" w:firstRowLastColumn="0" w:lastRowFirstColumn="0" w:lastRowLastColumn="0"/>
            <w:tcW w:w="4292" w:type="dxa"/>
            <w:vAlign w:val="center"/>
          </w:tcPr>
          <w:p w14:paraId="697602F9" w14:textId="77777777" w:rsidR="004D5B0F" w:rsidRPr="007A1F74" w:rsidRDefault="004D5B0F" w:rsidP="00A074F0">
            <w:r w:rsidRPr="007A1F74">
              <w:t>Min</w:t>
            </w:r>
            <w:r>
              <w:t>imum</w:t>
            </w:r>
            <w:r w:rsidRPr="007A1F74">
              <w:t xml:space="preserve"> </w:t>
            </w:r>
            <w:r>
              <w:t xml:space="preserve">Property Line </w:t>
            </w:r>
            <w:r w:rsidRPr="007A1F74">
              <w:t xml:space="preserve">Setback </w:t>
            </w:r>
            <w:r>
              <w:t>for Principal Structures and Accessory Dwellings</w:t>
            </w:r>
            <w:r w:rsidRPr="007A1F74">
              <w:t xml:space="preserve"> (f</w:t>
            </w:r>
            <w:r>
              <w:t>ee</w:t>
            </w:r>
            <w:r w:rsidRPr="007A1F74">
              <w:t>t)</w:t>
            </w:r>
            <w:r>
              <w:t xml:space="preserve"> (See Section 206(C))</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6F5CEA97" w14:textId="77777777" w:rsidR="004D5B0F" w:rsidRPr="007A1F74" w:rsidRDefault="004D5B0F" w:rsidP="00A074F0">
            <w:pPr>
              <w:jc w:val="right"/>
            </w:pPr>
            <w:r w:rsidRPr="007A1F74">
              <w:t>25</w:t>
            </w:r>
          </w:p>
        </w:tc>
        <w:tc>
          <w:tcPr>
            <w:tcW w:w="1260" w:type="dxa"/>
            <w:vAlign w:val="center"/>
          </w:tcPr>
          <w:p w14:paraId="5AA0956B" w14:textId="77777777" w:rsidR="004D5B0F" w:rsidRPr="007A1F74" w:rsidRDefault="004D5B0F" w:rsidP="00A074F0">
            <w:pPr>
              <w:jc w:val="right"/>
              <w:cnfStyle w:val="000000000000" w:firstRow="0" w:lastRow="0" w:firstColumn="0" w:lastColumn="0" w:oddVBand="0" w:evenVBand="0" w:oddHBand="0" w:evenHBand="0" w:firstRowFirstColumn="0" w:firstRowLastColumn="0" w:lastRowFirstColumn="0" w:lastRowLastColumn="0"/>
            </w:pPr>
            <w:r w:rsidRPr="007A1F74">
              <w:t>25</w:t>
            </w:r>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5D911FBB" w14:textId="77777777" w:rsidR="004D5B0F" w:rsidRPr="007A1F74" w:rsidRDefault="004D5B0F" w:rsidP="00A074F0">
            <w:pPr>
              <w:jc w:val="right"/>
            </w:pPr>
            <w:r w:rsidRPr="007A1F74">
              <w:t>25</w:t>
            </w:r>
          </w:p>
        </w:tc>
        <w:tc>
          <w:tcPr>
            <w:cnfStyle w:val="000100000000" w:firstRow="0" w:lastRow="0" w:firstColumn="0" w:lastColumn="1" w:oddVBand="0" w:evenVBand="0" w:oddHBand="0" w:evenHBand="0" w:firstRowFirstColumn="0" w:firstRowLastColumn="0" w:lastRowFirstColumn="0" w:lastRowLastColumn="0"/>
            <w:tcW w:w="1530" w:type="dxa"/>
            <w:noWrap/>
            <w:vAlign w:val="center"/>
          </w:tcPr>
          <w:p w14:paraId="237B3E6C" w14:textId="77777777" w:rsidR="004D5B0F" w:rsidRPr="003C7712" w:rsidRDefault="004D5B0F" w:rsidP="00A074F0">
            <w:pPr>
              <w:rPr>
                <w:b w:val="0"/>
                <w:sz w:val="22"/>
                <w:szCs w:val="22"/>
              </w:rPr>
            </w:pPr>
            <w:r w:rsidRPr="003C7712">
              <w:rPr>
                <w:sz w:val="22"/>
                <w:szCs w:val="22"/>
              </w:rPr>
              <w:t>same as underlying district</w:t>
            </w:r>
          </w:p>
        </w:tc>
      </w:tr>
      <w:tr w:rsidR="004D5B0F" w:rsidRPr="00630E62" w14:paraId="0D604226" w14:textId="77777777" w:rsidTr="00A074F0">
        <w:trPr>
          <w:cnfStyle w:val="000000100000" w:firstRow="0" w:lastRow="0" w:firstColumn="0" w:lastColumn="0" w:oddVBand="0" w:evenVBand="0" w:oddHBand="1" w:evenHBand="0" w:firstRowFirstColumn="0" w:firstRowLastColumn="0" w:lastRowFirstColumn="0" w:lastRowLastColumn="0"/>
          <w:trHeight w:val="935"/>
        </w:trPr>
        <w:tc>
          <w:tcPr>
            <w:cnfStyle w:val="001000000000" w:firstRow="0" w:lastRow="0" w:firstColumn="1" w:lastColumn="0" w:oddVBand="0" w:evenVBand="0" w:oddHBand="0" w:evenHBand="0" w:firstRowFirstColumn="0" w:firstRowLastColumn="0" w:lastRowFirstColumn="0" w:lastRowLastColumn="0"/>
            <w:tcW w:w="4292" w:type="dxa"/>
            <w:vAlign w:val="center"/>
          </w:tcPr>
          <w:p w14:paraId="5D67A9FD" w14:textId="77777777" w:rsidR="004D5B0F" w:rsidRPr="007A1F74" w:rsidRDefault="004D5B0F" w:rsidP="00A074F0">
            <w:r w:rsidRPr="007A1F74">
              <w:t>Min</w:t>
            </w:r>
            <w:r>
              <w:t>imum</w:t>
            </w:r>
            <w:r w:rsidRPr="007A1F74">
              <w:t xml:space="preserve"> </w:t>
            </w:r>
            <w:r>
              <w:t xml:space="preserve">Property Line </w:t>
            </w:r>
            <w:r w:rsidRPr="007A1F74">
              <w:t xml:space="preserve">Setback </w:t>
            </w:r>
            <w:r>
              <w:t>for Accessory Structures (feet) (See Section 206(C))</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6CF13449" w14:textId="77777777" w:rsidR="004D5B0F" w:rsidRPr="007A1F74" w:rsidRDefault="004D5B0F" w:rsidP="00A074F0">
            <w:pPr>
              <w:jc w:val="right"/>
            </w:pPr>
            <w:r>
              <w:t>15</w:t>
            </w:r>
          </w:p>
        </w:tc>
        <w:tc>
          <w:tcPr>
            <w:tcW w:w="1260" w:type="dxa"/>
            <w:vAlign w:val="center"/>
          </w:tcPr>
          <w:p w14:paraId="7C6FCB81" w14:textId="77777777" w:rsidR="004D5B0F" w:rsidRPr="007A1F74" w:rsidRDefault="004D5B0F" w:rsidP="00A074F0">
            <w:pPr>
              <w:jc w:val="right"/>
              <w:cnfStyle w:val="000000100000" w:firstRow="0" w:lastRow="0" w:firstColumn="0" w:lastColumn="0" w:oddVBand="0" w:evenVBand="0" w:oddHBand="1" w:evenHBand="0" w:firstRowFirstColumn="0" w:firstRowLastColumn="0" w:lastRowFirstColumn="0" w:lastRowLastColumn="0"/>
            </w:pPr>
            <w:r>
              <w:t>15</w:t>
            </w:r>
            <w:r w:rsidRPr="00513782">
              <w:rPr>
                <w:b/>
                <w:vertAlign w:val="superscript"/>
              </w:rPr>
              <w:t>4</w:t>
            </w:r>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67DEFEC9" w14:textId="77777777" w:rsidR="004D5B0F" w:rsidRPr="007A1F74" w:rsidRDefault="004D5B0F" w:rsidP="00A074F0">
            <w:pPr>
              <w:jc w:val="right"/>
            </w:pPr>
            <w:r>
              <w:t>15</w:t>
            </w:r>
          </w:p>
        </w:tc>
        <w:tc>
          <w:tcPr>
            <w:cnfStyle w:val="000100000000" w:firstRow="0" w:lastRow="0" w:firstColumn="0" w:lastColumn="1" w:oddVBand="0" w:evenVBand="0" w:oddHBand="0" w:evenHBand="0" w:firstRowFirstColumn="0" w:firstRowLastColumn="0" w:lastRowFirstColumn="0" w:lastRowLastColumn="0"/>
            <w:tcW w:w="1530" w:type="dxa"/>
            <w:noWrap/>
            <w:vAlign w:val="center"/>
          </w:tcPr>
          <w:p w14:paraId="70E146A6" w14:textId="77777777" w:rsidR="004D5B0F" w:rsidRPr="003C7712" w:rsidRDefault="004D5B0F" w:rsidP="00A074F0">
            <w:pPr>
              <w:rPr>
                <w:sz w:val="22"/>
                <w:szCs w:val="22"/>
              </w:rPr>
            </w:pPr>
            <w:r w:rsidRPr="003C7712">
              <w:rPr>
                <w:sz w:val="22"/>
                <w:szCs w:val="22"/>
              </w:rPr>
              <w:t>same as underlying district</w:t>
            </w:r>
          </w:p>
        </w:tc>
      </w:tr>
      <w:tr w:rsidR="004D5B0F" w:rsidRPr="00B80422" w14:paraId="46416929" w14:textId="77777777" w:rsidTr="00A074F0">
        <w:trPr>
          <w:trHeight w:val="683"/>
        </w:trPr>
        <w:tc>
          <w:tcPr>
            <w:cnfStyle w:val="001000000000" w:firstRow="0" w:lastRow="0" w:firstColumn="1" w:lastColumn="0" w:oddVBand="0" w:evenVBand="0" w:oddHBand="0" w:evenHBand="0" w:firstRowFirstColumn="0" w:firstRowLastColumn="0" w:lastRowFirstColumn="0" w:lastRowLastColumn="0"/>
            <w:tcW w:w="4292" w:type="dxa"/>
            <w:vAlign w:val="center"/>
          </w:tcPr>
          <w:p w14:paraId="40D65863" w14:textId="77777777" w:rsidR="004D5B0F" w:rsidRPr="00B80422" w:rsidRDefault="004D5B0F" w:rsidP="00A074F0">
            <w:r w:rsidRPr="007A1F74">
              <w:t>Lake</w:t>
            </w:r>
            <w:r>
              <w:t xml:space="preserve"> Setback</w:t>
            </w:r>
            <w:r>
              <w:rPr>
                <w:vertAlign w:val="superscript"/>
              </w:rPr>
              <w:t>5</w:t>
            </w:r>
            <w:r w:rsidRPr="007A1F74">
              <w:t xml:space="preserve"> (f</w:t>
            </w:r>
            <w:r>
              <w:t>ee</w:t>
            </w:r>
            <w:r w:rsidRPr="007A1F74">
              <w:t>t)</w:t>
            </w:r>
            <w:r>
              <w:t xml:space="preserve"> (See Section 206(C))</w:t>
            </w:r>
          </w:p>
        </w:tc>
        <w:tc>
          <w:tcPr>
            <w:cnfStyle w:val="000010000000" w:firstRow="0" w:lastRow="0" w:firstColumn="0" w:lastColumn="0" w:oddVBand="1" w:evenVBand="0" w:oddHBand="0" w:evenHBand="0" w:firstRowFirstColumn="0" w:firstRowLastColumn="0" w:lastRowFirstColumn="0" w:lastRowLastColumn="0"/>
            <w:tcW w:w="1350" w:type="dxa"/>
            <w:noWrap/>
            <w:vAlign w:val="center"/>
          </w:tcPr>
          <w:p w14:paraId="7A09AAB9" w14:textId="77777777" w:rsidR="004D5B0F" w:rsidRPr="00B80422" w:rsidRDefault="004D5B0F" w:rsidP="00A074F0">
            <w:pPr>
              <w:jc w:val="right"/>
            </w:pPr>
            <w:r w:rsidRPr="007A1F74">
              <w:t>n/a</w:t>
            </w:r>
          </w:p>
        </w:tc>
        <w:tc>
          <w:tcPr>
            <w:tcW w:w="1260" w:type="dxa"/>
            <w:vAlign w:val="center"/>
          </w:tcPr>
          <w:p w14:paraId="5FE77676" w14:textId="77777777" w:rsidR="004D5B0F" w:rsidRPr="00B80422" w:rsidRDefault="004D5B0F" w:rsidP="00A074F0">
            <w:pPr>
              <w:jc w:val="right"/>
              <w:cnfStyle w:val="000000000000" w:firstRow="0" w:lastRow="0" w:firstColumn="0" w:lastColumn="0" w:oddVBand="0" w:evenVBand="0" w:oddHBand="0" w:evenHBand="0" w:firstRowFirstColumn="0" w:firstRowLastColumn="0" w:lastRowFirstColumn="0" w:lastRowLastColumn="0"/>
            </w:pPr>
            <w:r>
              <w:t>75</w:t>
            </w:r>
            <w:r w:rsidRPr="00513782">
              <w:rPr>
                <w:b/>
                <w:vertAlign w:val="superscript"/>
              </w:rPr>
              <w:t>4</w:t>
            </w:r>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4DB8856D" w14:textId="77777777" w:rsidR="004D5B0F" w:rsidRPr="00B80422" w:rsidRDefault="004D5B0F" w:rsidP="00A074F0">
            <w:pPr>
              <w:jc w:val="right"/>
            </w:pPr>
            <w:r w:rsidRPr="007A1F74">
              <w:t>n/a</w:t>
            </w:r>
          </w:p>
        </w:tc>
        <w:tc>
          <w:tcPr>
            <w:cnfStyle w:val="000100000000" w:firstRow="0" w:lastRow="0" w:firstColumn="0" w:lastColumn="1" w:oddVBand="0" w:evenVBand="0" w:oddHBand="0" w:evenHBand="0" w:firstRowFirstColumn="0" w:firstRowLastColumn="0" w:lastRowFirstColumn="0" w:lastRowLastColumn="0"/>
            <w:tcW w:w="1530" w:type="dxa"/>
            <w:noWrap/>
            <w:vAlign w:val="center"/>
          </w:tcPr>
          <w:p w14:paraId="3AE38A67" w14:textId="77777777" w:rsidR="004D5B0F" w:rsidRPr="003C7712" w:rsidRDefault="004D5B0F" w:rsidP="00A074F0">
            <w:pPr>
              <w:rPr>
                <w:sz w:val="22"/>
                <w:szCs w:val="22"/>
              </w:rPr>
            </w:pPr>
            <w:r w:rsidRPr="003C7712">
              <w:rPr>
                <w:sz w:val="22"/>
                <w:szCs w:val="22"/>
              </w:rPr>
              <w:t>same as underlying district</w:t>
            </w:r>
          </w:p>
        </w:tc>
      </w:tr>
      <w:tr w:rsidR="004D5B0F" w:rsidRPr="007A1F74" w14:paraId="0BEBE8C2" w14:textId="77777777" w:rsidTr="00A074F0">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10052" w:type="dxa"/>
            <w:gridSpan w:val="5"/>
            <w:shd w:val="clear" w:color="auto" w:fill="4472C4" w:themeFill="accent1"/>
          </w:tcPr>
          <w:p w14:paraId="566C1845" w14:textId="77777777" w:rsidR="004D5B0F" w:rsidRPr="003C7712" w:rsidRDefault="004D5B0F" w:rsidP="00A074F0">
            <w:pPr>
              <w:rPr>
                <w:color w:val="FFFFFF" w:themeColor="background1"/>
              </w:rPr>
            </w:pPr>
            <w:r w:rsidRPr="003C7712">
              <w:rPr>
                <w:color w:val="FFFFFF" w:themeColor="background1"/>
              </w:rPr>
              <w:t>Green Space Requirement</w:t>
            </w:r>
            <w:r>
              <w:rPr>
                <w:color w:val="FFFFFF" w:themeColor="background1"/>
              </w:rPr>
              <w:t xml:space="preserve"> for Conditional Uses</w:t>
            </w:r>
          </w:p>
        </w:tc>
      </w:tr>
      <w:tr w:rsidR="004D5B0F" w14:paraId="70C416CB" w14:textId="77777777" w:rsidTr="00A074F0">
        <w:trPr>
          <w:trHeight w:val="630"/>
        </w:trPr>
        <w:tc>
          <w:tcPr>
            <w:cnfStyle w:val="001000000000" w:firstRow="0" w:lastRow="0" w:firstColumn="1" w:lastColumn="0" w:oddVBand="0" w:evenVBand="0" w:oddHBand="0" w:evenHBand="0" w:firstRowFirstColumn="0" w:firstRowLastColumn="0" w:lastRowFirstColumn="0" w:lastRowLastColumn="0"/>
            <w:tcW w:w="4292" w:type="dxa"/>
            <w:vAlign w:val="center"/>
          </w:tcPr>
          <w:p w14:paraId="744D1E35" w14:textId="77777777" w:rsidR="004D5B0F" w:rsidRDefault="004D5B0F" w:rsidP="00A074F0">
            <w:r>
              <w:lastRenderedPageBreak/>
              <w:t>Percentage of Green Space Per Lot  (See Section 206(D))</w:t>
            </w:r>
          </w:p>
        </w:tc>
        <w:tc>
          <w:tcPr>
            <w:cnfStyle w:val="000010000000" w:firstRow="0" w:lastRow="0" w:firstColumn="0" w:lastColumn="0" w:oddVBand="1" w:evenVBand="0" w:oddHBand="0" w:evenHBand="0" w:firstRowFirstColumn="0" w:firstRowLastColumn="0" w:lastRowFirstColumn="0" w:lastRowLastColumn="0"/>
            <w:tcW w:w="1350" w:type="dxa"/>
            <w:vAlign w:val="center"/>
          </w:tcPr>
          <w:p w14:paraId="4D8CDF40" w14:textId="77777777" w:rsidR="004D5B0F" w:rsidRPr="009E3E5B" w:rsidRDefault="004D5B0F" w:rsidP="00A074F0">
            <w:pPr>
              <w:jc w:val="right"/>
              <w:rPr>
                <w:b/>
              </w:rPr>
            </w:pPr>
            <w:r w:rsidRPr="009E3E5B">
              <w:t>30%</w:t>
            </w:r>
          </w:p>
        </w:tc>
        <w:tc>
          <w:tcPr>
            <w:tcW w:w="1260" w:type="dxa"/>
            <w:vAlign w:val="center"/>
          </w:tcPr>
          <w:p w14:paraId="305D67CD" w14:textId="77777777" w:rsidR="004D5B0F" w:rsidRPr="009E3E5B" w:rsidRDefault="004D5B0F" w:rsidP="00A074F0">
            <w:pPr>
              <w:jc w:val="right"/>
              <w:cnfStyle w:val="000000000000" w:firstRow="0" w:lastRow="0" w:firstColumn="0" w:lastColumn="0" w:oddVBand="0" w:evenVBand="0" w:oddHBand="0" w:evenHBand="0" w:firstRowFirstColumn="0" w:firstRowLastColumn="0" w:lastRowFirstColumn="0" w:lastRowLastColumn="0"/>
              <w:rPr>
                <w:b/>
              </w:rPr>
            </w:pPr>
            <w:r w:rsidRPr="009E3E5B">
              <w:t>30%</w:t>
            </w:r>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0A63FD3E" w14:textId="77777777" w:rsidR="004D5B0F" w:rsidRPr="009E3E5B" w:rsidRDefault="004D5B0F" w:rsidP="00A074F0">
            <w:pPr>
              <w:jc w:val="right"/>
              <w:rPr>
                <w:b/>
              </w:rPr>
            </w:pPr>
            <w:r w:rsidRPr="009E3E5B">
              <w:t>N/A</w:t>
            </w:r>
          </w:p>
        </w:tc>
        <w:tc>
          <w:tcPr>
            <w:cnfStyle w:val="000100000000" w:firstRow="0" w:lastRow="0" w:firstColumn="0" w:lastColumn="1" w:oddVBand="0" w:evenVBand="0" w:oddHBand="0" w:evenHBand="0" w:firstRowFirstColumn="0" w:firstRowLastColumn="0" w:lastRowFirstColumn="0" w:lastRowLastColumn="0"/>
            <w:tcW w:w="1530" w:type="dxa"/>
            <w:vAlign w:val="center"/>
          </w:tcPr>
          <w:p w14:paraId="38F6D7DD" w14:textId="77777777" w:rsidR="004D5B0F" w:rsidRPr="009E3E5B" w:rsidRDefault="004D5B0F" w:rsidP="00A074F0">
            <w:pPr>
              <w:jc w:val="right"/>
              <w:rPr>
                <w:b w:val="0"/>
              </w:rPr>
            </w:pPr>
            <w:r w:rsidRPr="009E3E5B">
              <w:t>N/A</w:t>
            </w:r>
          </w:p>
        </w:tc>
      </w:tr>
      <w:tr w:rsidR="004D5B0F" w14:paraId="0F6A5202" w14:textId="77777777" w:rsidTr="00A074F0">
        <w:trPr>
          <w:cnfStyle w:val="010000000000" w:firstRow="0" w:lastRow="1" w:firstColumn="0" w:lastColumn="0" w:oddVBand="0" w:evenVBand="0" w:oddHBand="0" w:evenHBand="0" w:firstRowFirstColumn="0" w:firstRowLastColumn="0" w:lastRowFirstColumn="0" w:lastRowLastColumn="0"/>
          <w:trHeight w:val="630"/>
        </w:trPr>
        <w:tc>
          <w:tcPr>
            <w:cnfStyle w:val="001000000001" w:firstRow="0" w:lastRow="0" w:firstColumn="1" w:lastColumn="0" w:oddVBand="0" w:evenVBand="0" w:oddHBand="0" w:evenHBand="0" w:firstRowFirstColumn="0" w:firstRowLastColumn="0" w:lastRowFirstColumn="1" w:lastRowLastColumn="0"/>
            <w:tcW w:w="10052" w:type="dxa"/>
            <w:gridSpan w:val="5"/>
            <w:tcBorders>
              <w:top w:val="single" w:sz="4" w:space="0" w:color="4472C4" w:themeColor="accent1"/>
            </w:tcBorders>
            <w:vAlign w:val="center"/>
          </w:tcPr>
          <w:p w14:paraId="2DAB5DF6" w14:textId="77777777" w:rsidR="004D5B0F" w:rsidRDefault="004D5B0F" w:rsidP="00A074F0">
            <w:pPr>
              <w:ind w:left="360" w:hanging="360"/>
              <w:rPr>
                <w:b w:val="0"/>
              </w:rPr>
            </w:pPr>
            <w:r w:rsidRPr="00CB6A12">
              <w:rPr>
                <w:b w:val="0"/>
                <w:szCs w:val="24"/>
                <w:vertAlign w:val="superscript"/>
              </w:rPr>
              <w:t>1</w:t>
            </w:r>
            <w:r w:rsidRPr="00CB6A12">
              <w:rPr>
                <w:b w:val="0"/>
              </w:rPr>
              <w:tab/>
            </w:r>
            <w:r>
              <w:rPr>
                <w:b w:val="0"/>
              </w:rPr>
              <w:t>Existing l</w:t>
            </w:r>
            <w:r w:rsidRPr="00CB6A12">
              <w:rPr>
                <w:b w:val="0"/>
              </w:rPr>
              <w:t xml:space="preserve">ots without adequate frontage must obtain approval for access by right-of-way in accordance with Section 503. </w:t>
            </w:r>
          </w:p>
          <w:p w14:paraId="224075B8" w14:textId="77777777" w:rsidR="004D5B0F" w:rsidRPr="00CB6A12" w:rsidRDefault="004D5B0F" w:rsidP="00A074F0">
            <w:pPr>
              <w:ind w:left="360" w:hanging="360"/>
              <w:rPr>
                <w:b w:val="0"/>
              </w:rPr>
            </w:pPr>
          </w:p>
          <w:p w14:paraId="1DF0D509" w14:textId="77777777" w:rsidR="004D5B0F" w:rsidRDefault="004D5B0F" w:rsidP="00A074F0">
            <w:pPr>
              <w:ind w:left="360" w:hanging="360"/>
              <w:rPr>
                <w:b w:val="0"/>
              </w:rPr>
            </w:pPr>
            <w:r w:rsidRPr="00CB6A12">
              <w:rPr>
                <w:b w:val="0"/>
                <w:vertAlign w:val="superscript"/>
              </w:rPr>
              <w:t>2</w:t>
            </w:r>
            <w:r w:rsidRPr="00CB6A12">
              <w:rPr>
                <w:b w:val="0"/>
              </w:rPr>
              <w:t xml:space="preserve"> </w:t>
            </w:r>
            <w:r w:rsidRPr="00CB6A12">
              <w:rPr>
                <w:b w:val="0"/>
              </w:rPr>
              <w:tab/>
              <w:t xml:space="preserve">In the Rural Residential district, the required ROW setback for structures may be reduced based on the average of the ROW setbacks of up to two principal buildings located on each side of the proposed structure (up to four total buildings), but in no event shall be less than 10 feet.  </w:t>
            </w:r>
          </w:p>
          <w:p w14:paraId="3B296ECB" w14:textId="77777777" w:rsidR="004D5B0F" w:rsidRPr="00CB6A12" w:rsidRDefault="004D5B0F" w:rsidP="00A074F0">
            <w:pPr>
              <w:ind w:left="360" w:hanging="360"/>
              <w:rPr>
                <w:b w:val="0"/>
              </w:rPr>
            </w:pPr>
          </w:p>
          <w:p w14:paraId="3F8C4840" w14:textId="77777777" w:rsidR="004D5B0F" w:rsidRDefault="004D5B0F" w:rsidP="00A074F0">
            <w:pPr>
              <w:ind w:left="360" w:hanging="360"/>
              <w:rPr>
                <w:b w:val="0"/>
              </w:rPr>
            </w:pPr>
            <w:r w:rsidRPr="00CB6A12">
              <w:rPr>
                <w:b w:val="0"/>
                <w:vertAlign w:val="superscript"/>
              </w:rPr>
              <w:t>3</w:t>
            </w:r>
            <w:r w:rsidRPr="00CB6A12">
              <w:rPr>
                <w:b w:val="0"/>
                <w:vertAlign w:val="superscript"/>
              </w:rPr>
              <w:tab/>
            </w:r>
            <w:r w:rsidRPr="00CB6A12">
              <w:rPr>
                <w:b w:val="0"/>
              </w:rPr>
              <w:t>For lots with frontage on a private right of way, accessory structures</w:t>
            </w:r>
            <w:r>
              <w:rPr>
                <w:b w:val="0"/>
              </w:rPr>
              <w:t xml:space="preserve"> shall only require a 15 fee</w:t>
            </w:r>
            <w:r w:rsidRPr="00CB6A12">
              <w:rPr>
                <w:b w:val="0"/>
              </w:rPr>
              <w:t>t setback.</w:t>
            </w:r>
          </w:p>
          <w:p w14:paraId="03BC8550" w14:textId="77777777" w:rsidR="004D5B0F" w:rsidRPr="00CB6A12" w:rsidRDefault="004D5B0F" w:rsidP="00A074F0">
            <w:pPr>
              <w:ind w:left="360" w:hanging="360"/>
              <w:rPr>
                <w:b w:val="0"/>
              </w:rPr>
            </w:pPr>
          </w:p>
          <w:p w14:paraId="7252FB2B" w14:textId="77777777" w:rsidR="004D5B0F" w:rsidRDefault="004D5B0F" w:rsidP="00A074F0">
            <w:pPr>
              <w:ind w:left="360" w:hanging="360"/>
              <w:rPr>
                <w:b w:val="0"/>
              </w:rPr>
            </w:pPr>
            <w:r w:rsidRPr="00CB6A12">
              <w:rPr>
                <w:b w:val="0"/>
                <w:vertAlign w:val="superscript"/>
              </w:rPr>
              <w:t>4</w:t>
            </w:r>
            <w:r w:rsidRPr="00CB6A12">
              <w:rPr>
                <w:b w:val="0"/>
              </w:rPr>
              <w:tab/>
              <w:t>Flood walls and retaining walls are exempt from the property line setback</w:t>
            </w:r>
            <w:r>
              <w:rPr>
                <w:b w:val="0"/>
              </w:rPr>
              <w:t xml:space="preserve"> and lake setback</w:t>
            </w:r>
            <w:r w:rsidRPr="00CB6A12">
              <w:rPr>
                <w:b w:val="0"/>
              </w:rPr>
              <w:t>.</w:t>
            </w:r>
          </w:p>
          <w:p w14:paraId="747A87CB" w14:textId="77777777" w:rsidR="004D5B0F" w:rsidRPr="00CB6A12" w:rsidRDefault="004D5B0F" w:rsidP="00A074F0">
            <w:pPr>
              <w:ind w:left="360" w:hanging="360"/>
              <w:rPr>
                <w:b w:val="0"/>
              </w:rPr>
            </w:pPr>
          </w:p>
          <w:p w14:paraId="1BB87B99" w14:textId="77777777" w:rsidR="004D5B0F" w:rsidRPr="009E3E5B" w:rsidRDefault="004D5B0F" w:rsidP="00A074F0">
            <w:pPr>
              <w:ind w:left="360" w:hanging="360"/>
            </w:pPr>
            <w:r w:rsidRPr="00CB6A12">
              <w:rPr>
                <w:b w:val="0"/>
                <w:vertAlign w:val="superscript"/>
              </w:rPr>
              <w:t>5</w:t>
            </w:r>
            <w:r w:rsidRPr="00CB6A12">
              <w:rPr>
                <w:b w:val="0"/>
                <w:vertAlign w:val="superscript"/>
              </w:rPr>
              <w:tab/>
            </w:r>
            <w:r w:rsidRPr="00CB6A12">
              <w:rPr>
                <w:b w:val="0"/>
              </w:rPr>
              <w:t xml:space="preserve">Lake </w:t>
            </w:r>
            <w:r>
              <w:rPr>
                <w:b w:val="0"/>
              </w:rPr>
              <w:t>a</w:t>
            </w:r>
            <w:r w:rsidRPr="00CB6A12">
              <w:rPr>
                <w:b w:val="0"/>
              </w:rPr>
              <w:t xml:space="preserve">ccess structures, </w:t>
            </w:r>
            <w:r w:rsidRPr="00CB6A12" w:rsidDel="00FC3BC8">
              <w:rPr>
                <w:b w:val="0"/>
              </w:rPr>
              <w:t xml:space="preserve">as defined in </w:t>
            </w:r>
            <w:r w:rsidRPr="00CB6A12">
              <w:rPr>
                <w:b w:val="0"/>
              </w:rPr>
              <w:t>Article X, are exempt from the lake setback.</w:t>
            </w:r>
          </w:p>
        </w:tc>
      </w:tr>
    </w:tbl>
    <w:p w14:paraId="7CD8DDC1" w14:textId="77777777" w:rsidR="004D5B0F" w:rsidRDefault="004D5B0F" w:rsidP="004D5B0F">
      <w:pPr>
        <w:ind w:left="720" w:hanging="720"/>
        <w:rPr>
          <w:b/>
          <w:szCs w:val="24"/>
          <w:vertAlign w:val="superscript"/>
        </w:rPr>
      </w:pPr>
    </w:p>
    <w:p w14:paraId="26C03CCF" w14:textId="77777777" w:rsidR="004D5B0F" w:rsidRDefault="004D5B0F" w:rsidP="004D5B0F">
      <w:pPr>
        <w:ind w:left="720" w:hanging="720"/>
        <w:rPr>
          <w:b/>
          <w:szCs w:val="24"/>
          <w:vertAlign w:val="superscript"/>
        </w:rPr>
      </w:pPr>
    </w:p>
    <w:p w14:paraId="37E9A93E" w14:textId="77777777" w:rsidR="004D5B0F" w:rsidRDefault="004D5B0F" w:rsidP="004D5B0F">
      <w:pPr>
        <w:ind w:left="720" w:hanging="720"/>
      </w:pPr>
    </w:p>
    <w:tbl>
      <w:tblPr>
        <w:tblStyle w:val="ListTable3-Accent11"/>
        <w:tblW w:w="9781" w:type="dxa"/>
        <w:tblInd w:w="113" w:type="dxa"/>
        <w:tblLayout w:type="fixed"/>
        <w:tblLook w:val="01E0" w:firstRow="1" w:lastRow="1" w:firstColumn="1" w:lastColumn="1" w:noHBand="0" w:noVBand="0"/>
      </w:tblPr>
      <w:tblGrid>
        <w:gridCol w:w="3922"/>
        <w:gridCol w:w="1450"/>
        <w:gridCol w:w="1440"/>
        <w:gridCol w:w="1359"/>
        <w:gridCol w:w="1610"/>
      </w:tblGrid>
      <w:tr w:rsidR="004D5B0F" w:rsidRPr="007A1F74" w14:paraId="376E4C5A" w14:textId="77777777" w:rsidTr="00A074F0">
        <w:trPr>
          <w:cnfStyle w:val="100000000000" w:firstRow="1" w:lastRow="0" w:firstColumn="0" w:lastColumn="0" w:oddVBand="0" w:evenVBand="0" w:oddHBand="0" w:evenHBand="0" w:firstRowFirstColumn="0" w:firstRowLastColumn="0" w:lastRowFirstColumn="0" w:lastRowLastColumn="0"/>
          <w:trHeight w:val="350"/>
          <w:tblHeader/>
        </w:trPr>
        <w:tc>
          <w:tcPr>
            <w:cnfStyle w:val="001000000100" w:firstRow="0" w:lastRow="0" w:firstColumn="1" w:lastColumn="0" w:oddVBand="0" w:evenVBand="0" w:oddHBand="0" w:evenHBand="0" w:firstRowFirstColumn="1" w:firstRowLastColumn="0" w:lastRowFirstColumn="0" w:lastRowLastColumn="0"/>
            <w:tcW w:w="9781" w:type="dxa"/>
            <w:gridSpan w:val="5"/>
            <w:tcBorders>
              <w:right w:val="single" w:sz="4" w:space="0" w:color="4472C4" w:themeColor="accent1"/>
            </w:tcBorders>
            <w:vAlign w:val="center"/>
          </w:tcPr>
          <w:p w14:paraId="1A0E7369" w14:textId="77777777" w:rsidR="004D5B0F" w:rsidRPr="007A1F74" w:rsidRDefault="004D5B0F" w:rsidP="00A074F0">
            <w:pPr>
              <w:jc w:val="center"/>
            </w:pPr>
            <w:r>
              <w:t>Table 2.3:  Dimensional Standards for Village Districts</w:t>
            </w:r>
          </w:p>
        </w:tc>
      </w:tr>
      <w:tr w:rsidR="004D5B0F" w:rsidRPr="003C7712" w14:paraId="3B805F82" w14:textId="77777777" w:rsidTr="00A074F0">
        <w:trPr>
          <w:cnfStyle w:val="100000000000" w:firstRow="1" w:lastRow="0" w:firstColumn="0" w:lastColumn="0" w:oddVBand="0" w:evenVBand="0" w:oddHBand="0" w:evenHBand="0" w:firstRowFirstColumn="0" w:firstRowLastColumn="0" w:lastRowFirstColumn="0" w:lastRowLastColumn="0"/>
          <w:trHeight w:val="350"/>
          <w:tblHeader/>
        </w:trPr>
        <w:tc>
          <w:tcPr>
            <w:cnfStyle w:val="001000000100" w:firstRow="0" w:lastRow="0" w:firstColumn="1" w:lastColumn="0" w:oddVBand="0" w:evenVBand="0" w:oddHBand="0" w:evenHBand="0" w:firstRowFirstColumn="1" w:firstRowLastColumn="0" w:lastRowFirstColumn="0" w:lastRowLastColumn="0"/>
            <w:tcW w:w="3922" w:type="dxa"/>
            <w:tcBorders>
              <w:right w:val="single" w:sz="4" w:space="0" w:color="4472C4" w:themeColor="accent1"/>
            </w:tcBorders>
          </w:tcPr>
          <w:p w14:paraId="1D73DDEE" w14:textId="77777777" w:rsidR="004D5B0F" w:rsidRPr="007A1F74" w:rsidRDefault="004D5B0F" w:rsidP="00A074F0"/>
        </w:tc>
        <w:tc>
          <w:tcPr>
            <w:cnfStyle w:val="000100001000" w:firstRow="0" w:lastRow="0" w:firstColumn="0" w:lastColumn="1" w:oddVBand="0" w:evenVBand="0" w:oddHBand="0" w:evenHBand="0" w:firstRowFirstColumn="0" w:firstRowLastColumn="1" w:lastRowFirstColumn="0" w:lastRowLastColumn="0"/>
            <w:tcW w:w="5859" w:type="dxa"/>
            <w:gridSpan w:val="4"/>
            <w:tcBorders>
              <w:left w:val="single" w:sz="4" w:space="0" w:color="4472C4" w:themeColor="accent1"/>
            </w:tcBorders>
            <w:vAlign w:val="center"/>
          </w:tcPr>
          <w:p w14:paraId="0115C703" w14:textId="77777777" w:rsidR="004D5B0F" w:rsidRPr="003C7712" w:rsidRDefault="004D5B0F" w:rsidP="00A074F0">
            <w:pPr>
              <w:jc w:val="center"/>
            </w:pPr>
            <w:r>
              <w:t>Zoning Districts</w:t>
            </w:r>
          </w:p>
        </w:tc>
      </w:tr>
      <w:tr w:rsidR="004D5B0F" w:rsidRPr="003C7712" w14:paraId="1F2CE66C" w14:textId="77777777" w:rsidTr="00A074F0">
        <w:trPr>
          <w:cnfStyle w:val="100000000000" w:firstRow="1" w:lastRow="0" w:firstColumn="0" w:lastColumn="0" w:oddVBand="0" w:evenVBand="0" w:oddHBand="0" w:evenHBand="0" w:firstRowFirstColumn="0" w:firstRowLastColumn="0" w:lastRowFirstColumn="0" w:lastRowLastColumn="0"/>
          <w:trHeight w:val="350"/>
          <w:tblHeader/>
        </w:trPr>
        <w:tc>
          <w:tcPr>
            <w:cnfStyle w:val="001000000100" w:firstRow="0" w:lastRow="0" w:firstColumn="1" w:lastColumn="0" w:oddVBand="0" w:evenVBand="0" w:oddHBand="0" w:evenHBand="0" w:firstRowFirstColumn="1" w:firstRowLastColumn="0" w:lastRowFirstColumn="0" w:lastRowLastColumn="0"/>
            <w:tcW w:w="3922" w:type="dxa"/>
            <w:tcBorders>
              <w:bottom w:val="single" w:sz="4" w:space="0" w:color="4472C4" w:themeColor="accent1"/>
            </w:tcBorders>
          </w:tcPr>
          <w:p w14:paraId="46DCD884" w14:textId="77777777" w:rsidR="004D5B0F" w:rsidRPr="007A1F74" w:rsidRDefault="004D5B0F" w:rsidP="00A074F0">
            <w:r w:rsidRPr="007A1F74">
              <w:t> </w:t>
            </w:r>
          </w:p>
        </w:tc>
        <w:tc>
          <w:tcPr>
            <w:cnfStyle w:val="000010000000" w:firstRow="0" w:lastRow="0" w:firstColumn="0" w:lastColumn="0" w:oddVBand="1" w:evenVBand="0" w:oddHBand="0" w:evenHBand="0" w:firstRowFirstColumn="0" w:firstRowLastColumn="0" w:lastRowFirstColumn="0" w:lastRowLastColumn="0"/>
            <w:tcW w:w="2890" w:type="dxa"/>
            <w:gridSpan w:val="2"/>
            <w:tcBorders>
              <w:bottom w:val="single" w:sz="4" w:space="0" w:color="4472C4" w:themeColor="accent1"/>
            </w:tcBorders>
            <w:vAlign w:val="center"/>
          </w:tcPr>
          <w:p w14:paraId="216B208A" w14:textId="77777777" w:rsidR="004D5B0F" w:rsidRPr="00514224" w:rsidRDefault="004D5B0F" w:rsidP="00A074F0">
            <w:pPr>
              <w:jc w:val="center"/>
              <w:rPr>
                <w:b w:val="0"/>
              </w:rPr>
            </w:pPr>
            <w:r>
              <w:t>South Hero Village</w:t>
            </w:r>
          </w:p>
        </w:tc>
        <w:tc>
          <w:tcPr>
            <w:cnfStyle w:val="000100001000" w:firstRow="0" w:lastRow="0" w:firstColumn="0" w:lastColumn="1" w:oddVBand="0" w:evenVBand="0" w:oddHBand="0" w:evenHBand="0" w:firstRowFirstColumn="0" w:firstRowLastColumn="1" w:lastRowFirstColumn="0" w:lastRowLastColumn="0"/>
            <w:tcW w:w="2969" w:type="dxa"/>
            <w:gridSpan w:val="2"/>
            <w:tcBorders>
              <w:bottom w:val="single" w:sz="4" w:space="0" w:color="4472C4" w:themeColor="accent1"/>
            </w:tcBorders>
            <w:noWrap/>
            <w:vAlign w:val="center"/>
          </w:tcPr>
          <w:p w14:paraId="25CC06C8" w14:textId="77777777" w:rsidR="004D5B0F" w:rsidRPr="00514224" w:rsidRDefault="004D5B0F" w:rsidP="00A074F0">
            <w:pPr>
              <w:jc w:val="center"/>
            </w:pPr>
            <w:r w:rsidRPr="00514224">
              <w:t>Keeler Bay Village District</w:t>
            </w:r>
          </w:p>
        </w:tc>
      </w:tr>
      <w:tr w:rsidR="004D5B0F" w:rsidRPr="003C7712" w14:paraId="64000AF8" w14:textId="77777777" w:rsidTr="00A074F0">
        <w:trPr>
          <w:cnfStyle w:val="000000100000" w:firstRow="0" w:lastRow="0" w:firstColumn="0" w:lastColumn="0" w:oddVBand="0" w:evenVBand="0" w:oddHBand="1" w:evenHBand="0" w:firstRowFirstColumn="0" w:firstRowLastColumn="0" w:lastRowFirstColumn="0" w:lastRowLastColumn="0"/>
          <w:trHeight w:val="1646"/>
        </w:trPr>
        <w:tc>
          <w:tcPr>
            <w:cnfStyle w:val="001000000000" w:firstRow="0" w:lastRow="0" w:firstColumn="1" w:lastColumn="0" w:oddVBand="0" w:evenVBand="0" w:oddHBand="0" w:evenHBand="0" w:firstRowFirstColumn="0" w:firstRowLastColumn="0" w:lastRowFirstColumn="0" w:lastRowLastColumn="0"/>
            <w:tcW w:w="3922" w:type="dxa"/>
            <w:tcBorders>
              <w:right w:val="single" w:sz="4" w:space="0" w:color="4472C4" w:themeColor="accent1"/>
            </w:tcBorders>
            <w:vAlign w:val="center"/>
          </w:tcPr>
          <w:p w14:paraId="189086D1" w14:textId="77777777" w:rsidR="004D5B0F" w:rsidRDefault="004D5B0F" w:rsidP="00A074F0">
            <w:r>
              <w:t>Lot Size and</w:t>
            </w:r>
            <w:r w:rsidRPr="007A1F74">
              <w:t xml:space="preserve"> </w:t>
            </w:r>
            <w:r>
              <w:t xml:space="preserve">Density </w:t>
            </w:r>
          </w:p>
          <w:p w14:paraId="7B90C1A2" w14:textId="77777777" w:rsidR="004D5B0F" w:rsidRPr="007A1F74" w:rsidRDefault="004D5B0F" w:rsidP="00A074F0"/>
        </w:tc>
        <w:tc>
          <w:tcPr>
            <w:cnfStyle w:val="000100000000" w:firstRow="0" w:lastRow="0" w:firstColumn="0" w:lastColumn="1" w:oddVBand="0" w:evenVBand="0" w:oddHBand="0" w:evenHBand="0" w:firstRowFirstColumn="0" w:firstRowLastColumn="0" w:lastRowFirstColumn="0" w:lastRowLastColumn="0"/>
            <w:tcW w:w="5859" w:type="dxa"/>
            <w:gridSpan w:val="4"/>
            <w:tcBorders>
              <w:left w:val="single" w:sz="4" w:space="0" w:color="4472C4" w:themeColor="accent1"/>
            </w:tcBorders>
            <w:noWrap/>
            <w:vAlign w:val="center"/>
          </w:tcPr>
          <w:p w14:paraId="7B616F84" w14:textId="77777777" w:rsidR="004D5B0F" w:rsidRPr="003D602B" w:rsidRDefault="004D5B0F" w:rsidP="00A074F0">
            <w:pPr>
              <w:rPr>
                <w:b w:val="0"/>
              </w:rPr>
            </w:pPr>
            <w:r w:rsidRPr="003D602B">
              <w:rPr>
                <w:b w:val="0"/>
              </w:rPr>
              <w:t xml:space="preserve">There is no districtwide lot size or density requirement; however, the site layout and form requirements in Article III may impact allowable lot size and density for a particular site. </w:t>
            </w:r>
          </w:p>
        </w:tc>
      </w:tr>
      <w:tr w:rsidR="004D5B0F" w:rsidRPr="003C7712" w14:paraId="73F3EAAB" w14:textId="77777777" w:rsidTr="00A074F0">
        <w:trPr>
          <w:trHeight w:val="881"/>
        </w:trPr>
        <w:tc>
          <w:tcPr>
            <w:cnfStyle w:val="001000000000" w:firstRow="0" w:lastRow="0" w:firstColumn="1" w:lastColumn="0" w:oddVBand="0" w:evenVBand="0" w:oddHBand="0" w:evenHBand="0" w:firstRowFirstColumn="0" w:firstRowLastColumn="0" w:lastRowFirstColumn="0" w:lastRowLastColumn="0"/>
            <w:tcW w:w="3922" w:type="dxa"/>
            <w:vAlign w:val="center"/>
          </w:tcPr>
          <w:p w14:paraId="70B1BB36" w14:textId="77777777" w:rsidR="004D5B0F" w:rsidRPr="007A1F74" w:rsidRDefault="004D5B0F" w:rsidP="00A074F0">
            <w:r>
              <w:t>Minimum Right-of-Way Frontage for Lots</w:t>
            </w:r>
          </w:p>
        </w:tc>
        <w:tc>
          <w:tcPr>
            <w:cnfStyle w:val="000010000000" w:firstRow="0" w:lastRow="0" w:firstColumn="0" w:lastColumn="0" w:oddVBand="1" w:evenVBand="0" w:oddHBand="0" w:evenHBand="0" w:firstRowFirstColumn="0" w:firstRowLastColumn="0" w:lastRowFirstColumn="0" w:lastRowLastColumn="0"/>
            <w:tcW w:w="2890" w:type="dxa"/>
            <w:gridSpan w:val="2"/>
            <w:noWrap/>
            <w:vAlign w:val="center"/>
          </w:tcPr>
          <w:p w14:paraId="6D67EEC4" w14:textId="77777777" w:rsidR="004D5B0F" w:rsidRDefault="004D5B0F" w:rsidP="00A074F0">
            <w:pPr>
              <w:jc w:val="right"/>
            </w:pPr>
            <w:r w:rsidRPr="00985890">
              <w:rPr>
                <w:bCs/>
              </w:rPr>
              <w:t>50</w:t>
            </w:r>
            <w:r>
              <w:rPr>
                <w:bCs/>
              </w:rPr>
              <w:t xml:space="preserve"> feet</w:t>
            </w:r>
          </w:p>
        </w:tc>
        <w:tc>
          <w:tcPr>
            <w:cnfStyle w:val="000100000000" w:firstRow="0" w:lastRow="0" w:firstColumn="0" w:lastColumn="1" w:oddVBand="0" w:evenVBand="0" w:oddHBand="0" w:evenHBand="0" w:firstRowFirstColumn="0" w:firstRowLastColumn="0" w:lastRowFirstColumn="0" w:lastRowLastColumn="0"/>
            <w:tcW w:w="2969" w:type="dxa"/>
            <w:gridSpan w:val="2"/>
            <w:vAlign w:val="center"/>
          </w:tcPr>
          <w:p w14:paraId="473FC1A0" w14:textId="77777777" w:rsidR="004D5B0F" w:rsidRPr="00A14760" w:rsidRDefault="004D5B0F" w:rsidP="00A074F0">
            <w:pPr>
              <w:jc w:val="right"/>
              <w:rPr>
                <w:b w:val="0"/>
              </w:rPr>
            </w:pPr>
            <w:r w:rsidRPr="00A14760">
              <w:rPr>
                <w:b w:val="0"/>
              </w:rPr>
              <w:t>50</w:t>
            </w:r>
            <w:r>
              <w:rPr>
                <w:b w:val="0"/>
              </w:rPr>
              <w:t xml:space="preserve"> feet</w:t>
            </w:r>
          </w:p>
        </w:tc>
      </w:tr>
      <w:tr w:rsidR="004D5B0F" w:rsidRPr="003C7712" w14:paraId="0D5A83D5" w14:textId="77777777" w:rsidTr="00A074F0">
        <w:trPr>
          <w:cnfStyle w:val="000000100000" w:firstRow="0" w:lastRow="0" w:firstColumn="0" w:lastColumn="0" w:oddVBand="0" w:evenVBand="0" w:oddHBand="1" w:evenHBand="0" w:firstRowFirstColumn="0" w:firstRowLastColumn="0" w:lastRowFirstColumn="0" w:lastRowLastColumn="0"/>
          <w:trHeight w:val="899"/>
        </w:trPr>
        <w:tc>
          <w:tcPr>
            <w:cnfStyle w:val="001000000000" w:firstRow="0" w:lastRow="0" w:firstColumn="1" w:lastColumn="0" w:oddVBand="0" w:evenVBand="0" w:oddHBand="0" w:evenHBand="0" w:firstRowFirstColumn="0" w:firstRowLastColumn="0" w:lastRowFirstColumn="0" w:lastRowLastColumn="0"/>
            <w:tcW w:w="3922" w:type="dxa"/>
            <w:vAlign w:val="center"/>
          </w:tcPr>
          <w:p w14:paraId="6F7E9043" w14:textId="77777777" w:rsidR="004D5B0F" w:rsidRDefault="004D5B0F" w:rsidP="00A074F0">
            <w:r>
              <w:t>Maximum Structure Height</w:t>
            </w:r>
          </w:p>
          <w:p w14:paraId="65715B24" w14:textId="77777777" w:rsidR="004D5B0F" w:rsidRPr="001A44FB" w:rsidRDefault="004D5B0F" w:rsidP="00A074F0">
            <w:pPr>
              <w:rPr>
                <w:b w:val="0"/>
              </w:rPr>
            </w:pPr>
            <w:r w:rsidRPr="001A44FB">
              <w:rPr>
                <w:b w:val="0"/>
              </w:rPr>
              <w:t>(See Section 206(</w:t>
            </w:r>
            <w:r>
              <w:rPr>
                <w:b w:val="0"/>
              </w:rPr>
              <w:t>B</w:t>
            </w:r>
            <w:r w:rsidRPr="001A44FB">
              <w:rPr>
                <w:b w:val="0"/>
              </w:rPr>
              <w:t>) below)</w:t>
            </w:r>
          </w:p>
        </w:tc>
        <w:tc>
          <w:tcPr>
            <w:cnfStyle w:val="000010000000" w:firstRow="0" w:lastRow="0" w:firstColumn="0" w:lastColumn="0" w:oddVBand="1" w:evenVBand="0" w:oddHBand="0" w:evenHBand="0" w:firstRowFirstColumn="0" w:firstRowLastColumn="0" w:lastRowFirstColumn="0" w:lastRowLastColumn="0"/>
            <w:tcW w:w="2890" w:type="dxa"/>
            <w:gridSpan w:val="2"/>
            <w:noWrap/>
            <w:vAlign w:val="center"/>
          </w:tcPr>
          <w:p w14:paraId="48C25735" w14:textId="77777777" w:rsidR="004D5B0F" w:rsidRPr="00985890" w:rsidRDefault="004D5B0F" w:rsidP="00A074F0">
            <w:pPr>
              <w:jc w:val="right"/>
              <w:rPr>
                <w:bCs/>
              </w:rPr>
            </w:pPr>
            <w:r>
              <w:rPr>
                <w:bCs/>
              </w:rPr>
              <w:t>40 feet</w:t>
            </w:r>
          </w:p>
        </w:tc>
        <w:tc>
          <w:tcPr>
            <w:cnfStyle w:val="000100000000" w:firstRow="0" w:lastRow="0" w:firstColumn="0" w:lastColumn="1" w:oddVBand="0" w:evenVBand="0" w:oddHBand="0" w:evenHBand="0" w:firstRowFirstColumn="0" w:firstRowLastColumn="0" w:lastRowFirstColumn="0" w:lastRowLastColumn="0"/>
            <w:tcW w:w="2969" w:type="dxa"/>
            <w:gridSpan w:val="2"/>
            <w:vAlign w:val="center"/>
          </w:tcPr>
          <w:p w14:paraId="62987201" w14:textId="77777777" w:rsidR="004D5B0F" w:rsidRPr="00A14760" w:rsidRDefault="004D5B0F" w:rsidP="00A074F0">
            <w:pPr>
              <w:jc w:val="right"/>
              <w:rPr>
                <w:b w:val="0"/>
                <w:bCs w:val="0"/>
              </w:rPr>
            </w:pPr>
            <w:r w:rsidRPr="00A14760">
              <w:rPr>
                <w:b w:val="0"/>
              </w:rPr>
              <w:t>40</w:t>
            </w:r>
            <w:r>
              <w:rPr>
                <w:b w:val="0"/>
              </w:rPr>
              <w:t xml:space="preserve"> feet</w:t>
            </w:r>
          </w:p>
        </w:tc>
      </w:tr>
      <w:tr w:rsidR="004D5B0F" w:rsidRPr="003C7712" w14:paraId="0E120A61" w14:textId="77777777" w:rsidTr="00A074F0">
        <w:trPr>
          <w:trHeight w:val="527"/>
        </w:trPr>
        <w:tc>
          <w:tcPr>
            <w:cnfStyle w:val="001000000000" w:firstRow="0" w:lastRow="0" w:firstColumn="1" w:lastColumn="0" w:oddVBand="0" w:evenVBand="0" w:oddHBand="0" w:evenHBand="0" w:firstRowFirstColumn="0" w:firstRowLastColumn="0" w:lastRowFirstColumn="0" w:lastRowLastColumn="0"/>
            <w:tcW w:w="3922" w:type="dxa"/>
            <w:vMerge w:val="restart"/>
            <w:vAlign w:val="center"/>
          </w:tcPr>
          <w:p w14:paraId="64803255" w14:textId="77777777" w:rsidR="004D5B0F" w:rsidRDefault="004D5B0F" w:rsidP="00A074F0">
            <w:r>
              <w:t>Flexible Structure Setback from Public and Private Road Right-of-Way</w:t>
            </w:r>
          </w:p>
          <w:p w14:paraId="2517CA50" w14:textId="77777777" w:rsidR="004D5B0F" w:rsidRPr="001A44FB" w:rsidRDefault="004D5B0F" w:rsidP="00A074F0">
            <w:pPr>
              <w:rPr>
                <w:b w:val="0"/>
              </w:rPr>
            </w:pPr>
            <w:r>
              <w:rPr>
                <w:b w:val="0"/>
              </w:rPr>
              <w:t>(</w:t>
            </w:r>
            <w:r w:rsidRPr="001A44FB">
              <w:rPr>
                <w:b w:val="0"/>
              </w:rPr>
              <w:t xml:space="preserve">See Section </w:t>
            </w:r>
            <w:r>
              <w:rPr>
                <w:b w:val="0"/>
              </w:rPr>
              <w:t>206(C) below)</w:t>
            </w:r>
          </w:p>
        </w:tc>
        <w:tc>
          <w:tcPr>
            <w:cnfStyle w:val="000010000000" w:firstRow="0" w:lastRow="0" w:firstColumn="0" w:lastColumn="0" w:oddVBand="1" w:evenVBand="0" w:oddHBand="0" w:evenHBand="0" w:firstRowFirstColumn="0" w:firstRowLastColumn="0" w:lastRowFirstColumn="0" w:lastRowLastColumn="0"/>
            <w:tcW w:w="1450" w:type="dxa"/>
            <w:noWrap/>
            <w:vAlign w:val="center"/>
          </w:tcPr>
          <w:p w14:paraId="1CB913F7" w14:textId="77777777" w:rsidR="004D5B0F" w:rsidRPr="007A1F74" w:rsidRDefault="004D5B0F" w:rsidP="00A074F0">
            <w:pPr>
              <w:jc w:val="right"/>
            </w:pPr>
            <w:r w:rsidRPr="00ED0CCF">
              <w:rPr>
                <w:b/>
              </w:rPr>
              <w:t>Principal Structures</w:t>
            </w:r>
          </w:p>
        </w:tc>
        <w:tc>
          <w:tcPr>
            <w:tcW w:w="1440" w:type="dxa"/>
            <w:vAlign w:val="center"/>
          </w:tcPr>
          <w:p w14:paraId="033FA75A" w14:textId="77777777" w:rsidR="004D5B0F" w:rsidRPr="007A1F74" w:rsidRDefault="004D5B0F" w:rsidP="00A074F0">
            <w:pPr>
              <w:jc w:val="right"/>
              <w:cnfStyle w:val="000000000000" w:firstRow="0" w:lastRow="0" w:firstColumn="0" w:lastColumn="0" w:oddVBand="0" w:evenVBand="0" w:oddHBand="0" w:evenHBand="0" w:firstRowFirstColumn="0" w:firstRowLastColumn="0" w:lastRowFirstColumn="0" w:lastRowLastColumn="0"/>
            </w:pPr>
            <w:r w:rsidRPr="00ED0CCF">
              <w:rPr>
                <w:b/>
              </w:rPr>
              <w:t>Accessory Structures</w:t>
            </w:r>
          </w:p>
        </w:tc>
        <w:tc>
          <w:tcPr>
            <w:cnfStyle w:val="000010000000" w:firstRow="0" w:lastRow="0" w:firstColumn="0" w:lastColumn="0" w:oddVBand="1" w:evenVBand="0" w:oddHBand="0" w:evenHBand="0" w:firstRowFirstColumn="0" w:firstRowLastColumn="0" w:lastRowFirstColumn="0" w:lastRowLastColumn="0"/>
            <w:tcW w:w="1359" w:type="dxa"/>
            <w:vAlign w:val="center"/>
          </w:tcPr>
          <w:p w14:paraId="3C03D926" w14:textId="77777777" w:rsidR="004D5B0F" w:rsidRPr="007A1F74" w:rsidRDefault="004D5B0F" w:rsidP="00A074F0">
            <w:pPr>
              <w:jc w:val="right"/>
              <w:rPr>
                <w:b/>
                <w:bCs/>
              </w:rPr>
            </w:pPr>
            <w:r w:rsidRPr="00ED0CCF">
              <w:rPr>
                <w:b/>
              </w:rPr>
              <w:t>Principal Structures</w:t>
            </w:r>
          </w:p>
        </w:tc>
        <w:tc>
          <w:tcPr>
            <w:cnfStyle w:val="000100000000" w:firstRow="0" w:lastRow="0" w:firstColumn="0" w:lastColumn="1" w:oddVBand="0" w:evenVBand="0" w:oddHBand="0" w:evenHBand="0" w:firstRowFirstColumn="0" w:firstRowLastColumn="0" w:lastRowFirstColumn="0" w:lastRowLastColumn="0"/>
            <w:tcW w:w="1610" w:type="dxa"/>
            <w:tcBorders>
              <w:left w:val="single" w:sz="4" w:space="0" w:color="4472C4" w:themeColor="accent1"/>
            </w:tcBorders>
            <w:vAlign w:val="center"/>
          </w:tcPr>
          <w:p w14:paraId="7AAE5C26" w14:textId="77777777" w:rsidR="004D5B0F" w:rsidRPr="009E2BBA" w:rsidRDefault="004D5B0F" w:rsidP="00A074F0">
            <w:pPr>
              <w:jc w:val="right"/>
              <w:rPr>
                <w:b w:val="0"/>
                <w:bCs w:val="0"/>
                <w:szCs w:val="22"/>
              </w:rPr>
            </w:pPr>
            <w:r w:rsidRPr="00ED0CCF">
              <w:t>Accessory Structures</w:t>
            </w:r>
          </w:p>
        </w:tc>
      </w:tr>
      <w:tr w:rsidR="004D5B0F" w:rsidRPr="003C7712" w14:paraId="442D30E1" w14:textId="77777777" w:rsidTr="00A074F0">
        <w:trPr>
          <w:cnfStyle w:val="000000100000" w:firstRow="0" w:lastRow="0" w:firstColumn="0" w:lastColumn="0" w:oddVBand="0" w:evenVBand="0" w:oddHBand="1"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3922" w:type="dxa"/>
            <w:vMerge/>
            <w:vAlign w:val="center"/>
          </w:tcPr>
          <w:p w14:paraId="6524E65B" w14:textId="77777777" w:rsidR="004D5B0F" w:rsidRDefault="004D5B0F" w:rsidP="00A074F0"/>
        </w:tc>
        <w:tc>
          <w:tcPr>
            <w:cnfStyle w:val="000010000000" w:firstRow="0" w:lastRow="0" w:firstColumn="0" w:lastColumn="0" w:oddVBand="1" w:evenVBand="0" w:oddHBand="0" w:evenHBand="0" w:firstRowFirstColumn="0" w:firstRowLastColumn="0" w:lastRowFirstColumn="0" w:lastRowLastColumn="0"/>
            <w:tcW w:w="1450" w:type="dxa"/>
            <w:noWrap/>
            <w:vAlign w:val="center"/>
          </w:tcPr>
          <w:p w14:paraId="53A616F6" w14:textId="77777777" w:rsidR="004D5B0F" w:rsidRPr="0075115E" w:rsidRDefault="004D5B0F" w:rsidP="00A074F0">
            <w:pPr>
              <w:jc w:val="right"/>
              <w:rPr>
                <w:szCs w:val="22"/>
              </w:rPr>
            </w:pPr>
            <w:r w:rsidRPr="0075115E">
              <w:rPr>
                <w:szCs w:val="22"/>
              </w:rPr>
              <w:t>10</w:t>
            </w:r>
            <w:r>
              <w:rPr>
                <w:szCs w:val="22"/>
              </w:rPr>
              <w:t xml:space="preserve"> feet</w:t>
            </w:r>
            <w:r w:rsidRPr="0075115E">
              <w:rPr>
                <w:szCs w:val="22"/>
              </w:rPr>
              <w:t xml:space="preserve"> min; 40</w:t>
            </w:r>
            <w:r>
              <w:rPr>
                <w:szCs w:val="22"/>
              </w:rPr>
              <w:t xml:space="preserve"> feet</w:t>
            </w:r>
            <w:r w:rsidRPr="0075115E">
              <w:rPr>
                <w:szCs w:val="22"/>
              </w:rPr>
              <w:t xml:space="preserve"> max</w:t>
            </w:r>
          </w:p>
        </w:tc>
        <w:tc>
          <w:tcPr>
            <w:tcW w:w="1440" w:type="dxa"/>
            <w:vAlign w:val="center"/>
          </w:tcPr>
          <w:p w14:paraId="25CBB668" w14:textId="77777777" w:rsidR="004D5B0F" w:rsidRPr="0075115E" w:rsidRDefault="004D5B0F" w:rsidP="00A074F0">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 the setback of the principal structure</w:t>
            </w:r>
          </w:p>
        </w:tc>
        <w:tc>
          <w:tcPr>
            <w:cnfStyle w:val="000010000000" w:firstRow="0" w:lastRow="0" w:firstColumn="0" w:lastColumn="0" w:oddVBand="1" w:evenVBand="0" w:oddHBand="0" w:evenHBand="0" w:firstRowFirstColumn="0" w:firstRowLastColumn="0" w:lastRowFirstColumn="0" w:lastRowLastColumn="0"/>
            <w:tcW w:w="1359" w:type="dxa"/>
            <w:vAlign w:val="center"/>
          </w:tcPr>
          <w:p w14:paraId="132181DC" w14:textId="77777777" w:rsidR="004D5B0F" w:rsidRPr="0075115E" w:rsidRDefault="004D5B0F" w:rsidP="00A074F0">
            <w:pPr>
              <w:jc w:val="center"/>
              <w:rPr>
                <w:szCs w:val="22"/>
              </w:rPr>
            </w:pPr>
            <w:r w:rsidRPr="0075115E">
              <w:rPr>
                <w:szCs w:val="22"/>
              </w:rPr>
              <w:t>10</w:t>
            </w:r>
            <w:r>
              <w:rPr>
                <w:szCs w:val="22"/>
              </w:rPr>
              <w:t xml:space="preserve"> feet</w:t>
            </w:r>
            <w:r w:rsidRPr="0075115E">
              <w:rPr>
                <w:szCs w:val="22"/>
              </w:rPr>
              <w:t xml:space="preserve"> min; </w:t>
            </w:r>
            <w:r>
              <w:rPr>
                <w:szCs w:val="22"/>
              </w:rPr>
              <w:t>4</w:t>
            </w:r>
            <w:r w:rsidRPr="0075115E">
              <w:rPr>
                <w:szCs w:val="22"/>
              </w:rPr>
              <w:t>0</w:t>
            </w:r>
            <w:r>
              <w:rPr>
                <w:szCs w:val="22"/>
              </w:rPr>
              <w:t xml:space="preserve"> feet</w:t>
            </w:r>
            <w:r w:rsidRPr="0075115E">
              <w:rPr>
                <w:szCs w:val="22"/>
              </w:rPr>
              <w:t xml:space="preserve"> max</w:t>
            </w:r>
          </w:p>
        </w:tc>
        <w:tc>
          <w:tcPr>
            <w:cnfStyle w:val="000100000000" w:firstRow="0" w:lastRow="0" w:firstColumn="0" w:lastColumn="1" w:oddVBand="0" w:evenVBand="0" w:oddHBand="0" w:evenHBand="0" w:firstRowFirstColumn="0" w:firstRowLastColumn="0" w:lastRowFirstColumn="0" w:lastRowLastColumn="0"/>
            <w:tcW w:w="1610" w:type="dxa"/>
            <w:vAlign w:val="center"/>
          </w:tcPr>
          <w:p w14:paraId="077F92BE" w14:textId="77777777" w:rsidR="004D5B0F" w:rsidRPr="00A14760" w:rsidRDefault="004D5B0F" w:rsidP="00A074F0">
            <w:pPr>
              <w:jc w:val="center"/>
              <w:rPr>
                <w:b w:val="0"/>
                <w:bCs w:val="0"/>
                <w:szCs w:val="22"/>
              </w:rPr>
            </w:pPr>
            <w:r w:rsidRPr="00A14760">
              <w:rPr>
                <w:b w:val="0"/>
                <w:szCs w:val="22"/>
              </w:rPr>
              <w:t>≥ the setback of the principal structure</w:t>
            </w:r>
          </w:p>
        </w:tc>
      </w:tr>
      <w:tr w:rsidR="004D5B0F" w:rsidRPr="003C7712" w14:paraId="27DF7CAD" w14:textId="77777777" w:rsidTr="00A074F0">
        <w:trPr>
          <w:cnfStyle w:val="010000000000" w:firstRow="0" w:lastRow="1" w:firstColumn="0" w:lastColumn="0" w:oddVBand="0" w:evenVBand="0" w:oddHBand="0" w:evenHBand="0" w:firstRowFirstColumn="0" w:firstRowLastColumn="0" w:lastRowFirstColumn="0" w:lastRowLastColumn="0"/>
          <w:trHeight w:val="747"/>
        </w:trPr>
        <w:tc>
          <w:tcPr>
            <w:cnfStyle w:val="001000000001" w:firstRow="0" w:lastRow="0" w:firstColumn="1" w:lastColumn="0" w:oddVBand="0" w:evenVBand="0" w:oddHBand="0" w:evenHBand="0" w:firstRowFirstColumn="0" w:firstRowLastColumn="0" w:lastRowFirstColumn="1" w:lastRowLastColumn="0"/>
            <w:tcW w:w="3922" w:type="dxa"/>
            <w:tcBorders>
              <w:top w:val="single" w:sz="4" w:space="0" w:color="4472C4" w:themeColor="accent1"/>
              <w:bottom w:val="single" w:sz="4" w:space="0" w:color="4472C4" w:themeColor="accent1"/>
            </w:tcBorders>
            <w:vAlign w:val="center"/>
          </w:tcPr>
          <w:p w14:paraId="14B907E0" w14:textId="77777777" w:rsidR="004D5B0F" w:rsidRDefault="004D5B0F" w:rsidP="00A074F0">
            <w:r>
              <w:t>Minimum Structure Setback from Property Lines</w:t>
            </w:r>
          </w:p>
          <w:p w14:paraId="196FD194" w14:textId="77777777" w:rsidR="004D5B0F" w:rsidRPr="001A44FB" w:rsidRDefault="004D5B0F" w:rsidP="00A074F0">
            <w:pPr>
              <w:rPr>
                <w:b w:val="0"/>
              </w:rPr>
            </w:pPr>
            <w:r w:rsidRPr="001A44FB">
              <w:rPr>
                <w:b w:val="0"/>
              </w:rPr>
              <w:t>(See Section 206(</w:t>
            </w:r>
            <w:r>
              <w:rPr>
                <w:b w:val="0"/>
              </w:rPr>
              <w:t>C</w:t>
            </w:r>
            <w:r w:rsidRPr="001A44FB">
              <w:rPr>
                <w:b w:val="0"/>
              </w:rPr>
              <w:t>) below)</w:t>
            </w:r>
          </w:p>
        </w:tc>
        <w:tc>
          <w:tcPr>
            <w:cnfStyle w:val="000010000000" w:firstRow="0" w:lastRow="0" w:firstColumn="0" w:lastColumn="0" w:oddVBand="1" w:evenVBand="0" w:oddHBand="0" w:evenHBand="0" w:firstRowFirstColumn="0" w:firstRowLastColumn="0" w:lastRowFirstColumn="0" w:lastRowLastColumn="0"/>
            <w:tcW w:w="1450" w:type="dxa"/>
            <w:tcBorders>
              <w:top w:val="single" w:sz="4" w:space="0" w:color="4472C4" w:themeColor="accent1"/>
              <w:bottom w:val="single" w:sz="4" w:space="0" w:color="4472C4" w:themeColor="accent1"/>
            </w:tcBorders>
            <w:noWrap/>
            <w:vAlign w:val="center"/>
          </w:tcPr>
          <w:p w14:paraId="71C7CCE4" w14:textId="77777777" w:rsidR="004D5B0F" w:rsidRPr="00A41F89" w:rsidRDefault="004D5B0F" w:rsidP="00A074F0">
            <w:pPr>
              <w:jc w:val="right"/>
              <w:rPr>
                <w:b w:val="0"/>
              </w:rPr>
            </w:pPr>
            <w:r w:rsidRPr="00A41F89">
              <w:rPr>
                <w:b w:val="0"/>
              </w:rPr>
              <w:t>10</w:t>
            </w:r>
            <w:r>
              <w:rPr>
                <w:b w:val="0"/>
              </w:rPr>
              <w:t xml:space="preserve"> feet</w:t>
            </w:r>
          </w:p>
        </w:tc>
        <w:tc>
          <w:tcPr>
            <w:tcW w:w="1440" w:type="dxa"/>
            <w:tcBorders>
              <w:top w:val="single" w:sz="4" w:space="0" w:color="4472C4" w:themeColor="accent1"/>
              <w:bottom w:val="single" w:sz="4" w:space="0" w:color="4472C4" w:themeColor="accent1"/>
            </w:tcBorders>
            <w:vAlign w:val="center"/>
          </w:tcPr>
          <w:p w14:paraId="190C3487" w14:textId="77777777" w:rsidR="004D5B0F" w:rsidRPr="00A41F89" w:rsidRDefault="004D5B0F" w:rsidP="00A074F0">
            <w:pPr>
              <w:jc w:val="right"/>
              <w:cnfStyle w:val="010000000000" w:firstRow="0" w:lastRow="1" w:firstColumn="0" w:lastColumn="0" w:oddVBand="0" w:evenVBand="0" w:oddHBand="0" w:evenHBand="0" w:firstRowFirstColumn="0" w:firstRowLastColumn="0" w:lastRowFirstColumn="0" w:lastRowLastColumn="0"/>
              <w:rPr>
                <w:b w:val="0"/>
              </w:rPr>
            </w:pPr>
            <w:r w:rsidRPr="00A41F89">
              <w:rPr>
                <w:b w:val="0"/>
              </w:rPr>
              <w:t>5</w:t>
            </w:r>
            <w:r>
              <w:rPr>
                <w:b w:val="0"/>
              </w:rPr>
              <w:t xml:space="preserve"> feet</w:t>
            </w:r>
          </w:p>
        </w:tc>
        <w:tc>
          <w:tcPr>
            <w:cnfStyle w:val="000010000000" w:firstRow="0" w:lastRow="0" w:firstColumn="0" w:lastColumn="0" w:oddVBand="1" w:evenVBand="0" w:oddHBand="0" w:evenHBand="0" w:firstRowFirstColumn="0" w:firstRowLastColumn="0" w:lastRowFirstColumn="0" w:lastRowLastColumn="0"/>
            <w:tcW w:w="1359" w:type="dxa"/>
            <w:tcBorders>
              <w:top w:val="single" w:sz="4" w:space="0" w:color="4472C4" w:themeColor="accent1"/>
              <w:bottom w:val="single" w:sz="4" w:space="0" w:color="4472C4" w:themeColor="accent1"/>
            </w:tcBorders>
            <w:vAlign w:val="center"/>
          </w:tcPr>
          <w:p w14:paraId="0447CF87" w14:textId="77777777" w:rsidR="004D5B0F" w:rsidRPr="00A41F89" w:rsidRDefault="004D5B0F" w:rsidP="00A074F0">
            <w:pPr>
              <w:jc w:val="right"/>
              <w:rPr>
                <w:b w:val="0"/>
                <w:bCs w:val="0"/>
              </w:rPr>
            </w:pPr>
            <w:r w:rsidRPr="00A41F89">
              <w:rPr>
                <w:b w:val="0"/>
              </w:rPr>
              <w:t>10</w:t>
            </w:r>
            <w:r>
              <w:rPr>
                <w:b w:val="0"/>
              </w:rPr>
              <w:t xml:space="preserve"> feet</w:t>
            </w:r>
          </w:p>
        </w:tc>
        <w:tc>
          <w:tcPr>
            <w:cnfStyle w:val="000100000010" w:firstRow="0" w:lastRow="0" w:firstColumn="0" w:lastColumn="1" w:oddVBand="0" w:evenVBand="0" w:oddHBand="0" w:evenHBand="0" w:firstRowFirstColumn="0" w:firstRowLastColumn="0" w:lastRowFirstColumn="0" w:lastRowLastColumn="1"/>
            <w:tcW w:w="1610" w:type="dxa"/>
            <w:tcBorders>
              <w:top w:val="single" w:sz="4" w:space="0" w:color="4472C4" w:themeColor="accent1"/>
              <w:bottom w:val="single" w:sz="4" w:space="0" w:color="4472C4" w:themeColor="accent1"/>
            </w:tcBorders>
            <w:vAlign w:val="center"/>
          </w:tcPr>
          <w:p w14:paraId="51F10F29" w14:textId="77777777" w:rsidR="004D5B0F" w:rsidRPr="00A41F89" w:rsidRDefault="004D5B0F" w:rsidP="00A074F0">
            <w:pPr>
              <w:jc w:val="right"/>
              <w:rPr>
                <w:b w:val="0"/>
              </w:rPr>
            </w:pPr>
            <w:r w:rsidRPr="00A41F89">
              <w:rPr>
                <w:b w:val="0"/>
              </w:rPr>
              <w:t>5</w:t>
            </w:r>
            <w:r>
              <w:rPr>
                <w:b w:val="0"/>
              </w:rPr>
              <w:t xml:space="preserve"> feet</w:t>
            </w:r>
          </w:p>
        </w:tc>
      </w:tr>
    </w:tbl>
    <w:p w14:paraId="43BEB816" w14:textId="77777777" w:rsidR="004D5B0F" w:rsidRPr="00FC0581" w:rsidRDefault="004D5B0F" w:rsidP="004D5B0F"/>
    <w:p w14:paraId="06A90986" w14:textId="77777777" w:rsidR="004D5B0F" w:rsidRPr="007A1F74" w:rsidRDefault="004D5B0F" w:rsidP="004D5B0F">
      <w:pPr>
        <w:pStyle w:val="ListParagraph"/>
        <w:numPr>
          <w:ilvl w:val="0"/>
          <w:numId w:val="137"/>
        </w:numPr>
      </w:pPr>
      <w:r w:rsidRPr="00FE22ED">
        <w:rPr>
          <w:b/>
        </w:rPr>
        <w:t xml:space="preserve">Measuring Height.  </w:t>
      </w:r>
      <w:r w:rsidRPr="007A1F74">
        <w:t>Height shall be measured from the average natural grade abutting the structure to the highest point of a structure with the exception of antennae, chimneys, mechanical systems</w:t>
      </w:r>
      <w:r>
        <w:t xml:space="preserve"> and other un-occupied architectural elements of a structure</w:t>
      </w:r>
      <w:r w:rsidRPr="007A1F74">
        <w:t>.</w:t>
      </w:r>
    </w:p>
    <w:p w14:paraId="1DDF11E1" w14:textId="77777777" w:rsidR="004D5B0F" w:rsidRDefault="004D5B0F" w:rsidP="004D5B0F">
      <w:r>
        <w:rPr>
          <w:noProof/>
        </w:rPr>
        <w:drawing>
          <wp:inline distT="0" distB="0" distL="0" distR="0" wp14:anchorId="53E6A6A3" wp14:editId="52939B32">
            <wp:extent cx="4963795" cy="2712720"/>
            <wp:effectExtent l="0" t="0" r="8255" b="0"/>
            <wp:docPr id="1" name="Picture 1" descr="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κ°"/>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63795" cy="2712720"/>
                    </a:xfrm>
                    <a:prstGeom prst="rect">
                      <a:avLst/>
                    </a:prstGeom>
                    <a:noFill/>
                    <a:ln>
                      <a:noFill/>
                    </a:ln>
                  </pic:spPr>
                </pic:pic>
              </a:graphicData>
            </a:graphic>
          </wp:inline>
        </w:drawing>
      </w:r>
    </w:p>
    <w:p w14:paraId="11BDA10F" w14:textId="77777777" w:rsidR="004D5B0F" w:rsidRDefault="004D5B0F" w:rsidP="004D5B0F">
      <w:pPr>
        <w:ind w:firstLine="720"/>
        <w:jc w:val="center"/>
        <w:rPr>
          <w:b/>
        </w:rPr>
      </w:pPr>
      <w:r w:rsidRPr="001C76C5">
        <w:rPr>
          <w:b/>
        </w:rPr>
        <w:t>Figure 2.</w:t>
      </w:r>
      <w:r>
        <w:rPr>
          <w:b/>
        </w:rPr>
        <w:t>1</w:t>
      </w:r>
      <w:r w:rsidRPr="001C76C5">
        <w:rPr>
          <w:b/>
        </w:rPr>
        <w:t xml:space="preserve"> Measuring Height</w:t>
      </w:r>
    </w:p>
    <w:p w14:paraId="32D87865" w14:textId="77777777" w:rsidR="004D5B0F" w:rsidRDefault="004D5B0F" w:rsidP="004D5B0F">
      <w:pPr>
        <w:ind w:firstLine="720"/>
        <w:jc w:val="center"/>
        <w:rPr>
          <w:b/>
        </w:rPr>
      </w:pPr>
    </w:p>
    <w:p w14:paraId="358F7A28" w14:textId="77777777" w:rsidR="004D5B0F" w:rsidRDefault="004D5B0F" w:rsidP="004D5B0F">
      <w:pPr>
        <w:ind w:firstLine="720"/>
        <w:jc w:val="center"/>
        <w:rPr>
          <w:b/>
        </w:rPr>
      </w:pPr>
    </w:p>
    <w:p w14:paraId="5C4E2499" w14:textId="77777777" w:rsidR="004D5B0F" w:rsidRDefault="004D5B0F" w:rsidP="004D5B0F">
      <w:pPr>
        <w:ind w:firstLine="720"/>
        <w:jc w:val="center"/>
        <w:rPr>
          <w:b/>
        </w:rPr>
      </w:pPr>
    </w:p>
    <w:p w14:paraId="3CDEFA24" w14:textId="77777777" w:rsidR="004D5B0F" w:rsidRDefault="004D5B0F" w:rsidP="004D5B0F">
      <w:pPr>
        <w:ind w:firstLine="720"/>
        <w:jc w:val="center"/>
        <w:rPr>
          <w:b/>
        </w:rPr>
      </w:pPr>
    </w:p>
    <w:p w14:paraId="512F1AE2" w14:textId="77777777" w:rsidR="004D5B0F" w:rsidRDefault="004D5B0F" w:rsidP="004D5B0F">
      <w:pPr>
        <w:ind w:firstLine="720"/>
        <w:jc w:val="center"/>
        <w:rPr>
          <w:b/>
        </w:rPr>
      </w:pPr>
    </w:p>
    <w:p w14:paraId="172727D8" w14:textId="77777777" w:rsidR="004D5B0F" w:rsidRDefault="004D5B0F" w:rsidP="004D5B0F">
      <w:pPr>
        <w:ind w:firstLine="720"/>
        <w:jc w:val="center"/>
        <w:rPr>
          <w:b/>
        </w:rPr>
      </w:pPr>
    </w:p>
    <w:p w14:paraId="543057D8" w14:textId="77777777" w:rsidR="004D5B0F" w:rsidRDefault="004D5B0F" w:rsidP="004D5B0F">
      <w:pPr>
        <w:ind w:firstLine="720"/>
        <w:jc w:val="center"/>
        <w:rPr>
          <w:b/>
        </w:rPr>
      </w:pPr>
    </w:p>
    <w:p w14:paraId="5DA6D328" w14:textId="77777777" w:rsidR="004D5B0F" w:rsidRDefault="004D5B0F" w:rsidP="004D5B0F">
      <w:pPr>
        <w:ind w:firstLine="720"/>
        <w:jc w:val="center"/>
        <w:rPr>
          <w:b/>
        </w:rPr>
      </w:pPr>
    </w:p>
    <w:p w14:paraId="63FF8FA1" w14:textId="77777777" w:rsidR="004D5B0F" w:rsidRDefault="004D5B0F" w:rsidP="004D5B0F">
      <w:pPr>
        <w:ind w:firstLine="720"/>
        <w:jc w:val="center"/>
        <w:rPr>
          <w:b/>
        </w:rPr>
      </w:pPr>
    </w:p>
    <w:p w14:paraId="5E35F51E" w14:textId="77777777" w:rsidR="004D5B0F" w:rsidRDefault="004D5B0F" w:rsidP="004D5B0F">
      <w:pPr>
        <w:ind w:firstLine="720"/>
        <w:jc w:val="center"/>
        <w:rPr>
          <w:b/>
        </w:rPr>
      </w:pPr>
    </w:p>
    <w:p w14:paraId="570973BD" w14:textId="77777777" w:rsidR="004D5B0F" w:rsidRDefault="004D5B0F" w:rsidP="004D5B0F">
      <w:pPr>
        <w:ind w:firstLine="720"/>
        <w:jc w:val="center"/>
        <w:rPr>
          <w:b/>
        </w:rPr>
      </w:pPr>
    </w:p>
    <w:p w14:paraId="20A9EC75" w14:textId="77777777" w:rsidR="004D5B0F" w:rsidRDefault="004D5B0F" w:rsidP="004D5B0F">
      <w:pPr>
        <w:tabs>
          <w:tab w:val="left" w:pos="720"/>
          <w:tab w:val="left" w:pos="1440"/>
          <w:tab w:val="left" w:pos="2160"/>
          <w:tab w:val="left" w:pos="2964"/>
        </w:tabs>
        <w:ind w:left="360" w:hanging="360"/>
        <w:rPr>
          <w:b/>
        </w:rPr>
      </w:pPr>
      <w:r>
        <w:rPr>
          <w:b/>
        </w:rPr>
        <w:t xml:space="preserve">C. </w:t>
      </w:r>
      <w:r>
        <w:rPr>
          <w:b/>
        </w:rPr>
        <w:tab/>
      </w:r>
      <w:r w:rsidRPr="004A3DE9">
        <w:rPr>
          <w:b/>
        </w:rPr>
        <w:t>Measuring Setbacks</w:t>
      </w:r>
      <w:r>
        <w:rPr>
          <w:b/>
        </w:rPr>
        <w:t xml:space="preserve"> (In all Districts).  </w:t>
      </w:r>
    </w:p>
    <w:p w14:paraId="31E11354" w14:textId="77777777" w:rsidR="004D5B0F" w:rsidRDefault="004D5B0F" w:rsidP="004D5B0F">
      <w:pPr>
        <w:ind w:left="720" w:hanging="360"/>
        <w:rPr>
          <w:noProof/>
        </w:rPr>
      </w:pPr>
      <w:r>
        <w:rPr>
          <w:noProof/>
        </w:rPr>
        <w:lastRenderedPageBreak/>
        <mc:AlternateContent>
          <mc:Choice Requires="wpg">
            <w:drawing>
              <wp:anchor distT="0" distB="0" distL="114300" distR="114300" simplePos="0" relativeHeight="251662336" behindDoc="0" locked="0" layoutInCell="1" allowOverlap="1" wp14:anchorId="03B5C128" wp14:editId="6EBFD5E6">
                <wp:simplePos x="0" y="0"/>
                <wp:positionH relativeFrom="margin">
                  <wp:align>center</wp:align>
                </wp:positionH>
                <wp:positionV relativeFrom="paragraph">
                  <wp:posOffset>1139825</wp:posOffset>
                </wp:positionV>
                <wp:extent cx="3964305" cy="2894330"/>
                <wp:effectExtent l="76200" t="0" r="17145" b="134620"/>
                <wp:wrapTopAndBottom/>
                <wp:docPr id="2" name="Group 2"/>
                <wp:cNvGraphicFramePr/>
                <a:graphic xmlns:a="http://schemas.openxmlformats.org/drawingml/2006/main">
                  <a:graphicData uri="http://schemas.microsoft.com/office/word/2010/wordprocessingGroup">
                    <wpg:wgp>
                      <wpg:cNvGrpSpPr/>
                      <wpg:grpSpPr>
                        <a:xfrm>
                          <a:off x="0" y="0"/>
                          <a:ext cx="3964305" cy="2894330"/>
                          <a:chOff x="0" y="0"/>
                          <a:chExt cx="3964305" cy="2894330"/>
                        </a:xfrm>
                      </wpg:grpSpPr>
                      <wpg:grpSp>
                        <wpg:cNvPr id="51" name="Group 51"/>
                        <wpg:cNvGrpSpPr/>
                        <wpg:grpSpPr>
                          <a:xfrm>
                            <a:off x="0" y="396240"/>
                            <a:ext cx="3959860" cy="2498090"/>
                            <a:chOff x="0" y="0"/>
                            <a:chExt cx="3959860" cy="2498090"/>
                          </a:xfrm>
                        </wpg:grpSpPr>
                        <wpg:grpSp>
                          <wpg:cNvPr id="703" name="Group 703"/>
                          <wpg:cNvGrpSpPr/>
                          <wpg:grpSpPr>
                            <a:xfrm>
                              <a:off x="0" y="0"/>
                              <a:ext cx="3959860" cy="2498090"/>
                              <a:chOff x="0" y="0"/>
                              <a:chExt cx="3959959" cy="2498090"/>
                            </a:xfrm>
                          </wpg:grpSpPr>
                          <pic:pic xmlns:pic="http://schemas.openxmlformats.org/drawingml/2006/picture">
                            <pic:nvPicPr>
                              <pic:cNvPr id="690" name="Picture 690"/>
                              <pic:cNvPicPr>
                                <a:picLocks noChangeAspect="1"/>
                              </pic:cNvPicPr>
                            </pic:nvPicPr>
                            <pic:blipFill rotWithShape="1">
                              <a:blip r:embed="rId19" cstate="print">
                                <a:extLst>
                                  <a:ext uri="{28A0092B-C50C-407E-A947-70E740481C1C}">
                                    <a14:useLocalDpi xmlns:a14="http://schemas.microsoft.com/office/drawing/2010/main" val="0"/>
                                  </a:ext>
                                </a:extLst>
                              </a:blip>
                              <a:srcRect l="24563" r="10689"/>
                              <a:stretch/>
                            </pic:blipFill>
                            <pic:spPr bwMode="auto">
                              <a:xfrm>
                                <a:off x="0" y="0"/>
                                <a:ext cx="3848100" cy="24980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wpg:grpSp>
                            <wpg:cNvPr id="701" name="Group 701"/>
                            <wpg:cNvGrpSpPr/>
                            <wpg:grpSpPr>
                              <a:xfrm>
                                <a:off x="126124" y="1087821"/>
                                <a:ext cx="3833835" cy="1410269"/>
                                <a:chOff x="0" y="0"/>
                                <a:chExt cx="3833835" cy="1410269"/>
                              </a:xfrm>
                            </wpg:grpSpPr>
                            <wps:wsp>
                              <wps:cNvPr id="691" name="Straight Arrow Connector 691"/>
                              <wps:cNvCnPr/>
                              <wps:spPr>
                                <a:xfrm flipH="1">
                                  <a:off x="31531" y="425669"/>
                                  <a:ext cx="783772" cy="124526"/>
                                </a:xfrm>
                                <a:prstGeom prst="straightConnector1">
                                  <a:avLst/>
                                </a:prstGeom>
                                <a:ln w="158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92" name="Straight Arrow Connector 692"/>
                              <wps:cNvCnPr/>
                              <wps:spPr>
                                <a:xfrm>
                                  <a:off x="1277007" y="898635"/>
                                  <a:ext cx="106878" cy="213756"/>
                                </a:xfrm>
                                <a:prstGeom prst="straightConnector1">
                                  <a:avLst/>
                                </a:prstGeom>
                                <a:ln w="158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95" name="Straight Arrow Connector 695"/>
                              <wps:cNvCnPr/>
                              <wps:spPr>
                                <a:xfrm>
                                  <a:off x="2049517" y="614855"/>
                                  <a:ext cx="243444" cy="332584"/>
                                </a:xfrm>
                                <a:prstGeom prst="straightConnector1">
                                  <a:avLst/>
                                </a:prstGeom>
                                <a:ln w="158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96" name="Straight Arrow Connector 696"/>
                              <wps:cNvCnPr/>
                              <wps:spPr>
                                <a:xfrm flipV="1">
                                  <a:off x="2324101" y="425669"/>
                                  <a:ext cx="626427" cy="86645"/>
                                </a:xfrm>
                                <a:prstGeom prst="straightConnector1">
                                  <a:avLst/>
                                </a:prstGeom>
                                <a:ln w="158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97" name="Text Box 697"/>
                              <wps:cNvSpPr txBox="1"/>
                              <wps:spPr>
                                <a:xfrm>
                                  <a:off x="2617076" y="0"/>
                                  <a:ext cx="1216759" cy="3263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1C9FDB" w14:textId="77777777" w:rsidR="004D5B0F" w:rsidRPr="003A03E5" w:rsidRDefault="004D5B0F" w:rsidP="004D5B0F">
                                    <w:pPr>
                                      <w:rPr>
                                        <w:sz w:val="16"/>
                                        <w:szCs w:val="16"/>
                                      </w:rPr>
                                    </w:pPr>
                                    <w:r>
                                      <w:rPr>
                                        <w:sz w:val="16"/>
                                        <w:szCs w:val="16"/>
                                      </w:rPr>
                                      <w:t>Measure from the dripline under the eave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8" name="Text Box 698"/>
                              <wps:cNvSpPr txBox="1"/>
                              <wps:spPr>
                                <a:xfrm>
                                  <a:off x="0" y="536028"/>
                                  <a:ext cx="1163782" cy="362197"/>
                                </a:xfrm>
                                <a:prstGeom prst="rect">
                                  <a:avLst/>
                                </a:prstGeom>
                                <a:noFill/>
                                <a:ln w="6350">
                                  <a:noFill/>
                                </a:ln>
                                <a:effectLst/>
                              </wps:spPr>
                              <wps:txbx>
                                <w:txbxContent>
                                  <w:p w14:paraId="425B1512" w14:textId="77777777" w:rsidR="004D5B0F" w:rsidRPr="003A03E5" w:rsidRDefault="004D5B0F" w:rsidP="004D5B0F">
                                    <w:pPr>
                                      <w:rPr>
                                        <w:sz w:val="16"/>
                                        <w:szCs w:val="16"/>
                                      </w:rPr>
                                    </w:pPr>
                                    <w:r>
                                      <w:rPr>
                                        <w:sz w:val="16"/>
                                        <w:szCs w:val="16"/>
                                      </w:rPr>
                                      <w:t>Measure from the dripline under the eave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9" name="Text Box 699"/>
                              <wps:cNvSpPr txBox="1"/>
                              <wps:spPr>
                                <a:xfrm>
                                  <a:off x="2081048" y="504497"/>
                                  <a:ext cx="1436311" cy="338265"/>
                                </a:xfrm>
                                <a:prstGeom prst="rect">
                                  <a:avLst/>
                                </a:prstGeom>
                                <a:noFill/>
                                <a:ln w="6350">
                                  <a:noFill/>
                                </a:ln>
                                <a:effectLst/>
                              </wps:spPr>
                              <wps:txbx>
                                <w:txbxContent>
                                  <w:p w14:paraId="430642F8" w14:textId="77777777" w:rsidR="004D5B0F" w:rsidRPr="003A03E5" w:rsidRDefault="004D5B0F" w:rsidP="004D5B0F">
                                    <w:pPr>
                                      <w:rPr>
                                        <w:sz w:val="16"/>
                                        <w:szCs w:val="16"/>
                                      </w:rPr>
                                    </w:pPr>
                                    <w:r>
                                      <w:rPr>
                                        <w:sz w:val="16"/>
                                        <w:szCs w:val="16"/>
                                      </w:rPr>
                                      <w:t>Measure from the distance of the furthest protruding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0" name="Text Box 700"/>
                              <wps:cNvSpPr txBox="1"/>
                              <wps:spPr>
                                <a:xfrm>
                                  <a:off x="1324303" y="1056290"/>
                                  <a:ext cx="1436914" cy="353979"/>
                                </a:xfrm>
                                <a:prstGeom prst="rect">
                                  <a:avLst/>
                                </a:prstGeom>
                                <a:noFill/>
                                <a:ln w="6350">
                                  <a:noFill/>
                                </a:ln>
                                <a:effectLst/>
                              </wps:spPr>
                              <wps:txbx>
                                <w:txbxContent>
                                  <w:p w14:paraId="64F5F10E" w14:textId="77777777" w:rsidR="004D5B0F" w:rsidRPr="003A03E5" w:rsidRDefault="004D5B0F" w:rsidP="004D5B0F">
                                    <w:pPr>
                                      <w:rPr>
                                        <w:sz w:val="16"/>
                                        <w:szCs w:val="16"/>
                                      </w:rPr>
                                    </w:pPr>
                                    <w:r>
                                      <w:rPr>
                                        <w:sz w:val="16"/>
                                        <w:szCs w:val="16"/>
                                      </w:rPr>
                                      <w:t>Measure from the distance of the furthest protruding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693" name="Straight Connector 693"/>
                          <wps:cNvCnPr/>
                          <wps:spPr>
                            <a:xfrm>
                              <a:off x="2170706" y="1542553"/>
                              <a:ext cx="4881" cy="160123"/>
                            </a:xfrm>
                            <a:prstGeom prst="line">
                              <a:avLst/>
                            </a:prstGeom>
                            <a:ln>
                              <a:solidFill>
                                <a:schemeClr val="tx1"/>
                              </a:solidFill>
                              <a:prstDash val="sysDash"/>
                              <a:headEnd type="none"/>
                              <a:tailEnd type="arrow" w="med" len="sm"/>
                            </a:ln>
                          </wps:spPr>
                          <wps:style>
                            <a:lnRef idx="1">
                              <a:schemeClr val="accent1"/>
                            </a:lnRef>
                            <a:fillRef idx="0">
                              <a:schemeClr val="accent1"/>
                            </a:fillRef>
                            <a:effectRef idx="0">
                              <a:schemeClr val="accent1"/>
                            </a:effectRef>
                            <a:fontRef idx="minor">
                              <a:schemeClr val="tx1"/>
                            </a:fontRef>
                          </wps:style>
                          <wps:bodyPr/>
                        </wps:wsp>
                      </wpg:grpSp>
                      <wps:wsp>
                        <wps:cNvPr id="172" name="Text Box 172"/>
                        <wps:cNvSpPr txBox="1"/>
                        <wps:spPr>
                          <a:xfrm>
                            <a:off x="114300" y="0"/>
                            <a:ext cx="3850005" cy="283845"/>
                          </a:xfrm>
                          <a:prstGeom prst="rect">
                            <a:avLst/>
                          </a:prstGeom>
                          <a:noFill/>
                          <a:ln w="6350">
                            <a:noFill/>
                          </a:ln>
                          <a:effectLst/>
                        </wps:spPr>
                        <wps:txbx>
                          <w:txbxContent>
                            <w:p w14:paraId="520F708C" w14:textId="77777777" w:rsidR="004D5B0F" w:rsidRPr="004E330D" w:rsidRDefault="004D5B0F" w:rsidP="004D5B0F">
                              <w:pPr>
                                <w:jc w:val="center"/>
                                <w:rPr>
                                  <w:b/>
                                </w:rPr>
                              </w:pPr>
                              <w:r w:rsidRPr="001C76C5">
                                <w:rPr>
                                  <w:b/>
                                </w:rPr>
                                <w:t>Figure 2.</w:t>
                              </w:r>
                              <w:r>
                                <w:rPr>
                                  <w:b/>
                                </w:rPr>
                                <w:t>2</w:t>
                              </w:r>
                              <w:r w:rsidRPr="001C76C5">
                                <w:rPr>
                                  <w:b/>
                                </w:rPr>
                                <w:t>. Measuring Setbacks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03B5C128" id="Group 2" o:spid="_x0000_s1026" style="position:absolute;left:0;text-align:left;margin-left:0;margin-top:89.75pt;width:312.15pt;height:227.9pt;z-index:251662336;mso-position-horizontal:center;mso-position-horizontal-relative:margin;mso-width-relative:margin;mso-height-relative:margin" coordsize="39643,289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">
                <v:group id="Group 51" o:spid="_x0000_s1027" style="position:absolute;top:3962;width:39598;height:24981" coordsize="39598,24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group id="Group 703" o:spid="_x0000_s1028" style="position:absolute;width:39598;height:24980" coordsize="39599,24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0" o:spid="_x0000_s1029" type="#_x0000_t75" style="position:absolute;width:38481;height:24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" stroked="t" strokeweight="3pt">
                      <v:stroke endcap="square"/>
                      <v:imagedata r:id="rId20" o:title="" cropleft="16098f" cropright="7005f"/>
                      <v:shadow on="t" color="black" opacity="28180f" origin="-.5,-.5" offset=".74836mm,.74836mm"/>
                      <v:path arrowok="t"/>
                    </v:shape>
                    <v:group id="Group 701" o:spid="_x0000_s1030" style="position:absolute;left:1261;top:10878;width:38338;height:14102" coordsize="38338,1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">
                      <v:shapetype id="_x0000_t32" coordsize="21600,21600" o:spt="32" o:oned="t" path="m,l21600,21600e" filled="f">
                        <v:path arrowok="t" fillok="f" o:connecttype="none"/>
                        <o:lock v:ext="edit" shapetype="t"/>
                      </v:shapetype>
                      <v:shape id="Straight Arrow Connector 691" o:spid="_x0000_s1031" type="#_x0000_t32" style="position:absolute;left:315;top:4256;width:7838;height:12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" strokecolor="#c00000" strokeweight="1.25pt">
                        <v:stroke endarrow="block" joinstyle="miter"/>
                      </v:shape>
                      <v:shape id="Straight Arrow Connector 692" o:spid="_x0000_s1032" type="#_x0000_t32" style="position:absolute;left:12770;top:8986;width:1068;height:21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" strokecolor="#c00000" strokeweight="1.25pt">
                        <v:stroke endarrow="block" joinstyle="miter"/>
                      </v:shape>
                      <v:shape id="Straight Arrow Connector 695" o:spid="_x0000_s1033" type="#_x0000_t32" style="position:absolute;left:20495;top:6148;width:2434;height:33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" strokecolor="#c00000" strokeweight="1.25pt">
                        <v:stroke endarrow="block" joinstyle="miter"/>
                      </v:shape>
                      <v:shape id="Straight Arrow Connector 696" o:spid="_x0000_s1034" type="#_x0000_t32" style="position:absolute;left:23241;top:4256;width:6264;height:8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" strokecolor="#c00000" strokeweight="1.25pt">
                        <v:stroke endarrow="block" joinstyle="miter"/>
                      </v:shape>
                      <v:shapetype id="_x0000_t202" coordsize="21600,21600" o:spt="202" path="m,l,21600r21600,l21600,xe">
                        <v:stroke joinstyle="miter"/>
                        <v:path gradientshapeok="t" o:connecttype="rect"/>
                      </v:shapetype>
                      <v:shape id="Text Box 697" o:spid="_x0000_s1035" type="#_x0000_t202" style="position:absolute;left:26170;width:12168;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" filled="f" stroked="f" strokeweight=".5pt">
                        <v:textbox>
                          <w:txbxContent>
                            <w:p w14:paraId="7D1C9FDB" w14:textId="77777777" w:rsidR="004D5B0F" w:rsidRPr="003A03E5" w:rsidRDefault="004D5B0F" w:rsidP="004D5B0F">
                              <w:pPr>
                                <w:rPr>
                                  <w:sz w:val="16"/>
                                  <w:szCs w:val="16"/>
                                </w:rPr>
                              </w:pPr>
                              <w:r>
                                <w:rPr>
                                  <w:sz w:val="16"/>
                                  <w:szCs w:val="16"/>
                                </w:rPr>
                                <w:t>Measure from the dripline under the eave</w:t>
                              </w:r>
                            </w:p>
                          </w:txbxContent>
                        </v:textbox>
                      </v:shape>
                      <v:shape id="Text Box 698" o:spid="_x0000_s1036" type="#_x0000_t202" style="position:absolute;top:5360;width:11637;height:3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" filled="f" stroked="f" strokeweight=".5pt">
                        <v:textbox>
                          <w:txbxContent>
                            <w:p w14:paraId="425B1512" w14:textId="77777777" w:rsidR="004D5B0F" w:rsidRPr="003A03E5" w:rsidRDefault="004D5B0F" w:rsidP="004D5B0F">
                              <w:pPr>
                                <w:rPr>
                                  <w:sz w:val="16"/>
                                  <w:szCs w:val="16"/>
                                </w:rPr>
                              </w:pPr>
                              <w:r>
                                <w:rPr>
                                  <w:sz w:val="16"/>
                                  <w:szCs w:val="16"/>
                                </w:rPr>
                                <w:t>Measure from the dripline under the eave</w:t>
                              </w:r>
                            </w:p>
                          </w:txbxContent>
                        </v:textbox>
                      </v:shape>
                      <v:shape id="Text Box 699" o:spid="_x0000_s1037" type="#_x0000_t202" style="position:absolute;left:20810;top:5044;width:14363;height:3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" filled="f" stroked="f" strokeweight=".5pt">
                        <v:textbox>
                          <w:txbxContent>
                            <w:p w14:paraId="430642F8" w14:textId="77777777" w:rsidR="004D5B0F" w:rsidRPr="003A03E5" w:rsidRDefault="004D5B0F" w:rsidP="004D5B0F">
                              <w:pPr>
                                <w:rPr>
                                  <w:sz w:val="16"/>
                                  <w:szCs w:val="16"/>
                                </w:rPr>
                              </w:pPr>
                              <w:r>
                                <w:rPr>
                                  <w:sz w:val="16"/>
                                  <w:szCs w:val="16"/>
                                </w:rPr>
                                <w:t>Measure from the distance of the furthest protruding point</w:t>
                              </w:r>
                            </w:p>
                          </w:txbxContent>
                        </v:textbox>
                      </v:shape>
                      <v:shape id="Text Box 700" o:spid="_x0000_s1038" type="#_x0000_t202" style="position:absolute;left:13243;top:10562;width:14369;height:3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" filled="f" stroked="f" strokeweight=".5pt">
                        <v:textbox>
                          <w:txbxContent>
                            <w:p w14:paraId="64F5F10E" w14:textId="77777777" w:rsidR="004D5B0F" w:rsidRPr="003A03E5" w:rsidRDefault="004D5B0F" w:rsidP="004D5B0F">
                              <w:pPr>
                                <w:rPr>
                                  <w:sz w:val="16"/>
                                  <w:szCs w:val="16"/>
                                </w:rPr>
                              </w:pPr>
                              <w:r>
                                <w:rPr>
                                  <w:sz w:val="16"/>
                                  <w:szCs w:val="16"/>
                                </w:rPr>
                                <w:t>Measure from the distance of the furthest protruding point</w:t>
                              </w:r>
                            </w:p>
                          </w:txbxContent>
                        </v:textbox>
                      </v:shape>
                    </v:group>
                  </v:group>
                  <v:line id="Straight Connector 693" o:spid="_x0000_s1039" style="position:absolute;visibility:visible;mso-wrap-style:square" from="21707,15425" to="21755,17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" strokecolor="black [3213]" strokeweight=".5pt">
                    <v:stroke dashstyle="3 1" endarrow="open" endarrowlength="short" joinstyle="miter"/>
                  </v:line>
                </v:group>
                <v:shape id="Text Box 172" o:spid="_x0000_s1040" type="#_x0000_t202" style="position:absolute;left:1143;width:38500;height:2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" filled="f" stroked="f" strokeweight=".5pt">
                  <v:textbox style="mso-fit-shape-to-text:t">
                    <w:txbxContent>
                      <w:p w14:paraId="520F708C" w14:textId="77777777" w:rsidR="004D5B0F" w:rsidRPr="004E330D" w:rsidRDefault="004D5B0F" w:rsidP="004D5B0F">
                        <w:pPr>
                          <w:jc w:val="center"/>
                          <w:rPr>
                            <w:b/>
                          </w:rPr>
                        </w:pPr>
                        <w:r w:rsidRPr="001C76C5">
                          <w:rPr>
                            <w:b/>
                          </w:rPr>
                          <w:t>Figure 2.</w:t>
                        </w:r>
                        <w:r>
                          <w:rPr>
                            <w:b/>
                          </w:rPr>
                          <w:t>2</w:t>
                        </w:r>
                        <w:r w:rsidRPr="001C76C5">
                          <w:rPr>
                            <w:b/>
                          </w:rPr>
                          <w:t>. Measuring Setbacks</w:t>
                        </w:r>
                      </w:p>
                    </w:txbxContent>
                  </v:textbox>
                </v:shape>
                <w10:wrap type="topAndBottom" anchorx="margin"/>
              </v:group>
            </w:pict>
          </mc:Fallback>
        </mc:AlternateContent>
      </w:r>
      <w:r w:rsidRPr="00431AB8">
        <w:t>1.</w:t>
      </w:r>
      <w:r>
        <w:rPr>
          <w:b/>
        </w:rPr>
        <w:tab/>
        <w:t xml:space="preserve">Where to Measure From.  </w:t>
      </w:r>
      <w:r w:rsidRPr="001C3372">
        <w:t xml:space="preserve">Setbacks shall be measured as the distance </w:t>
      </w:r>
      <w:r>
        <w:t xml:space="preserve">along a horizontal plane perpendicular to </w:t>
      </w:r>
      <w:r w:rsidRPr="001C3372">
        <w:t xml:space="preserve">the nearest </w:t>
      </w:r>
      <w:r w:rsidRPr="007A1F74">
        <w:t>property line, edge of right-of-way, and/or mean lake level of 95.5 ft, as applicable</w:t>
      </w:r>
      <w:r>
        <w:t>, to th</w:t>
      </w:r>
      <w:r w:rsidRPr="001C3372">
        <w:t>e closest point on the exterior of a building or structure.</w:t>
      </w:r>
      <w:r>
        <w:t xml:space="preserve"> </w:t>
      </w:r>
      <w:r w:rsidRPr="001C3372">
        <w:t xml:space="preserve"> Setbacks shall be unobstructed from the ground to the sky</w:t>
      </w:r>
      <w:r>
        <w:t>.  If there is an eave overhang, the setback distance shall be measured to the dripline at the base of the structure.</w:t>
      </w:r>
      <w:r w:rsidRPr="003A03E5">
        <w:rPr>
          <w:noProof/>
        </w:rPr>
        <w:t xml:space="preserve"> </w:t>
      </w:r>
      <w:r>
        <w:rPr>
          <w:noProof/>
        </w:rPr>
        <w:t xml:space="preserve"> See Figure 2.2.</w:t>
      </w:r>
    </w:p>
    <w:p w14:paraId="22AF5AA7" w14:textId="77777777" w:rsidR="004D5B0F" w:rsidRDefault="004D5B0F" w:rsidP="004D5B0F">
      <w:pPr>
        <w:ind w:left="720" w:hanging="360"/>
      </w:pPr>
    </w:p>
    <w:p w14:paraId="3C358A0A" w14:textId="77777777" w:rsidR="004D5B0F" w:rsidRPr="003D602B" w:rsidRDefault="004D5B0F" w:rsidP="004D5B0F">
      <w:pPr>
        <w:ind w:left="720" w:hanging="360"/>
        <w:rPr>
          <w:b/>
        </w:rPr>
      </w:pPr>
      <w:r w:rsidRPr="00431AB8">
        <w:t>2.</w:t>
      </w:r>
      <w:r>
        <w:rPr>
          <w:b/>
        </w:rPr>
        <w:tab/>
      </w:r>
      <w:r w:rsidRPr="008D2FC0">
        <w:rPr>
          <w:b/>
        </w:rPr>
        <w:t xml:space="preserve">Determining </w:t>
      </w:r>
      <w:r>
        <w:rPr>
          <w:b/>
        </w:rPr>
        <w:t>Road Right-of-Way</w:t>
      </w:r>
      <w:r w:rsidRPr="008D2FC0">
        <w:rPr>
          <w:b/>
        </w:rPr>
        <w:t xml:space="preserve"> Setback for Principal Structures</w:t>
      </w:r>
      <w:r>
        <w:rPr>
          <w:b/>
        </w:rPr>
        <w:t xml:space="preserve"> in the Village Districts</w:t>
      </w:r>
      <w:r w:rsidRPr="003D602B">
        <w:t xml:space="preserve">.  The exact location of the </w:t>
      </w:r>
      <w:r>
        <w:t>road right-of-way</w:t>
      </w:r>
      <w:r w:rsidRPr="003D602B">
        <w:t xml:space="preserve"> setback for principal structures within the flexible setback area required in </w:t>
      </w:r>
      <w:r>
        <w:t>T</w:t>
      </w:r>
      <w:r w:rsidRPr="003D602B">
        <w:t xml:space="preserve">able </w:t>
      </w:r>
      <w:r>
        <w:t xml:space="preserve">2.3 </w:t>
      </w:r>
      <w:r w:rsidRPr="003D602B">
        <w:t xml:space="preserve">shall be established in the following way: </w:t>
      </w:r>
    </w:p>
    <w:p w14:paraId="6CFD8583" w14:textId="77777777" w:rsidR="004D5B0F" w:rsidRPr="008D2FC0" w:rsidRDefault="004D5B0F" w:rsidP="004D5B0F">
      <w:pPr>
        <w:pStyle w:val="ListParagraph"/>
        <w:numPr>
          <w:ilvl w:val="0"/>
          <w:numId w:val="66"/>
        </w:numPr>
        <w:ind w:left="1080"/>
        <w:rPr>
          <w:b/>
        </w:rPr>
      </w:pPr>
      <w:r w:rsidRPr="003D602B">
        <w:t xml:space="preserve">As a matter of first priority, a proposed principal structure shall match any pre-existing consistent setback line (within 5 feet) established by adjacent structures on either side of the proposed structure.  See </w:t>
      </w:r>
      <w:r>
        <w:t>Section (a) and Figure 2.3</w:t>
      </w:r>
      <w:r w:rsidRPr="003D602B">
        <w:t xml:space="preserve"> below for the definition of a consistent setback line.  </w:t>
      </w:r>
    </w:p>
    <w:p w14:paraId="54F7D14C" w14:textId="77777777" w:rsidR="004D5B0F" w:rsidRPr="008D2FC0" w:rsidRDefault="004D5B0F" w:rsidP="004D5B0F">
      <w:pPr>
        <w:pStyle w:val="ListParagraph"/>
        <w:numPr>
          <w:ilvl w:val="0"/>
          <w:numId w:val="66"/>
        </w:numPr>
        <w:ind w:left="1080"/>
        <w:rPr>
          <w:b/>
        </w:rPr>
      </w:pPr>
      <w:r w:rsidRPr="003D602B">
        <w:t xml:space="preserve">If no consistent setback line is established, the maximum setback line shall be reduced based on the average of the </w:t>
      </w:r>
      <w:r>
        <w:t xml:space="preserve">road right-of-way </w:t>
      </w:r>
      <w:r w:rsidRPr="003D602B">
        <w:t>setbacks of four (4) adjacent principal buildings with conforming setbacks, incorporating two (2) on each side of the</w:t>
      </w:r>
      <w:r>
        <w:t xml:space="preserve"> proposed structure.  See Section (b) and Figure 2.4</w:t>
      </w:r>
      <w:r w:rsidRPr="003D602B">
        <w:t xml:space="preserve"> below for directions on how to calculate the average setback.  </w:t>
      </w:r>
    </w:p>
    <w:p w14:paraId="4225413A" w14:textId="77777777" w:rsidR="004D5B0F" w:rsidRPr="008D2FC0" w:rsidRDefault="004D5B0F" w:rsidP="004D5B0F">
      <w:pPr>
        <w:pStyle w:val="ListParagraph"/>
        <w:numPr>
          <w:ilvl w:val="0"/>
          <w:numId w:val="66"/>
        </w:numPr>
        <w:ind w:left="1080"/>
        <w:rPr>
          <w:b/>
        </w:rPr>
      </w:pPr>
      <w:r w:rsidRPr="003D602B">
        <w:t>If no pre-existing setback line exists and there are no adjacent principal structures with setbacks within the required range listed in this table, the applicant may choose any setback within the required range listed in this table.</w:t>
      </w:r>
    </w:p>
    <w:p w14:paraId="2A442823" w14:textId="77777777" w:rsidR="004D5B0F" w:rsidRDefault="004D5B0F" w:rsidP="004D5B0F">
      <w:pPr>
        <w:ind w:left="720" w:hanging="360"/>
        <w:rPr>
          <w:b/>
        </w:rPr>
      </w:pPr>
    </w:p>
    <w:p w14:paraId="13C486EE" w14:textId="77777777" w:rsidR="004D5B0F" w:rsidRDefault="004D5B0F" w:rsidP="004D5B0F">
      <w:pPr>
        <w:ind w:left="1080" w:hanging="360"/>
      </w:pPr>
      <w:r>
        <w:rPr>
          <w:b/>
        </w:rPr>
        <w:t>a.</w:t>
      </w:r>
      <w:r>
        <w:rPr>
          <w:b/>
        </w:rPr>
        <w:tab/>
        <w:t xml:space="preserve">Establishing a Consistent Setback Line for Principal Structures in the Village Districts.  </w:t>
      </w:r>
      <w:r w:rsidRPr="001C3372">
        <w:t>A consistent setback line is defined by at least two (2) adjacent structures having the same setback (within five (5) feet)</w:t>
      </w:r>
      <w:r>
        <w:t>,</w:t>
      </w:r>
      <w:r w:rsidRPr="001C3372">
        <w:t xml:space="preserve"> one (1) of which must be adjacent to </w:t>
      </w:r>
      <w:r w:rsidRPr="001C3372">
        <w:lastRenderedPageBreak/>
        <w:t>the proposed structure.  Only structures with setbacks that are withi</w:t>
      </w:r>
      <w:r>
        <w:t>n the required flexible setback range listed in T</w:t>
      </w:r>
      <w:r w:rsidRPr="001C3372">
        <w:t>able</w:t>
      </w:r>
      <w:r>
        <w:t xml:space="preserve"> 2.3</w:t>
      </w:r>
      <w:r w:rsidRPr="001C3372">
        <w:t xml:space="preserve"> shall be counted towards establishing a consistent setback line.</w:t>
      </w:r>
      <w:r>
        <w:t xml:space="preserve">  See Figure 2.3 below for an example illustration of a consistent setback line.</w:t>
      </w:r>
    </w:p>
    <w:p w14:paraId="7579257C" w14:textId="77777777" w:rsidR="004D5B0F" w:rsidRDefault="004D5B0F" w:rsidP="004D5B0F">
      <w:pPr>
        <w:ind w:left="720" w:hanging="360"/>
        <w:rPr>
          <w:b/>
        </w:rPr>
      </w:pPr>
    </w:p>
    <w:p w14:paraId="439FFBC2" w14:textId="77777777" w:rsidR="004D5B0F" w:rsidRDefault="004D5B0F" w:rsidP="004D5B0F">
      <w:pPr>
        <w:jc w:val="center"/>
        <w:rPr>
          <w:b/>
        </w:rPr>
      </w:pPr>
      <w:r>
        <w:rPr>
          <w:b/>
        </w:rPr>
        <w:t>Figure 2.3  Consistent Setback Line in Village Districts (An Example)</w:t>
      </w:r>
    </w:p>
    <w:p w14:paraId="6B8A291A" w14:textId="77777777" w:rsidR="004D5B0F" w:rsidRDefault="004D5B0F" w:rsidP="004D5B0F">
      <w:pPr>
        <w:jc w:val="center"/>
        <w:rPr>
          <w:b/>
        </w:rPr>
      </w:pPr>
      <w:r w:rsidRPr="00673FE4">
        <w:rPr>
          <w:b/>
          <w:noProof/>
        </w:rPr>
        <mc:AlternateContent>
          <mc:Choice Requires="wpg">
            <w:drawing>
              <wp:inline distT="0" distB="0" distL="0" distR="0" wp14:anchorId="507DC580" wp14:editId="040E9D8A">
                <wp:extent cx="5274823" cy="2303145"/>
                <wp:effectExtent l="76200" t="76200" r="0" b="135255"/>
                <wp:docPr id="618" name="Group 618"/>
                <wp:cNvGraphicFramePr/>
                <a:graphic xmlns:a="http://schemas.openxmlformats.org/drawingml/2006/main">
                  <a:graphicData uri="http://schemas.microsoft.com/office/word/2010/wordprocessingGroup">
                    <wpg:wgp>
                      <wpg:cNvGrpSpPr/>
                      <wpg:grpSpPr>
                        <a:xfrm>
                          <a:off x="0" y="0"/>
                          <a:ext cx="5274823" cy="2303145"/>
                          <a:chOff x="0" y="0"/>
                          <a:chExt cx="5274823" cy="2303145"/>
                        </a:xfrm>
                      </wpg:grpSpPr>
                      <pic:pic xmlns:pic="http://schemas.openxmlformats.org/drawingml/2006/picture">
                        <pic:nvPicPr>
                          <pic:cNvPr id="619" name="Picture 619"/>
                          <pic:cNvPicPr>
                            <a:picLocks noChangeAspect="1"/>
                          </pic:cNvPicPr>
                        </pic:nvPicPr>
                        <pic:blipFill rotWithShape="1">
                          <a:blip r:embed="rId21">
                            <a:extLst>
                              <a:ext uri="{28A0092B-C50C-407E-A947-70E740481C1C}">
                                <a14:useLocalDpi xmlns:a14="http://schemas.microsoft.com/office/drawing/2010/main" val="0"/>
                              </a:ext>
                            </a:extLst>
                          </a:blip>
                          <a:srcRect r="11792" b="19377"/>
                          <a:stretch/>
                        </pic:blipFill>
                        <pic:spPr bwMode="auto">
                          <a:xfrm>
                            <a:off x="0" y="0"/>
                            <a:ext cx="5082540" cy="23031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wpg:grpSp>
                        <wpg:cNvPr id="621" name="Group 621"/>
                        <wpg:cNvGrpSpPr/>
                        <wpg:grpSpPr>
                          <a:xfrm>
                            <a:off x="104775" y="133350"/>
                            <a:ext cx="5170048" cy="1858196"/>
                            <a:chOff x="0" y="0"/>
                            <a:chExt cx="5170552" cy="1858233"/>
                          </a:xfrm>
                        </wpg:grpSpPr>
                        <wpg:grpSp>
                          <wpg:cNvPr id="624" name="Group 624"/>
                          <wpg:cNvGrpSpPr/>
                          <wpg:grpSpPr>
                            <a:xfrm>
                              <a:off x="0" y="0"/>
                              <a:ext cx="4870374" cy="1782890"/>
                              <a:chOff x="0" y="0"/>
                              <a:chExt cx="4870374" cy="1782890"/>
                            </a:xfrm>
                          </wpg:grpSpPr>
                          <wpg:grpSp>
                            <wpg:cNvPr id="625" name="Group 625"/>
                            <wpg:cNvGrpSpPr/>
                            <wpg:grpSpPr>
                              <a:xfrm>
                                <a:off x="0" y="0"/>
                                <a:ext cx="4870374" cy="1713931"/>
                                <a:chOff x="0" y="0"/>
                                <a:chExt cx="4870374" cy="1713931"/>
                              </a:xfrm>
                            </wpg:grpSpPr>
                            <wpg:grpSp>
                              <wpg:cNvPr id="626" name="Group 626"/>
                              <wpg:cNvGrpSpPr/>
                              <wpg:grpSpPr>
                                <a:xfrm>
                                  <a:off x="1000125" y="727999"/>
                                  <a:ext cx="3870249" cy="985932"/>
                                  <a:chOff x="952500" y="-5426"/>
                                  <a:chExt cx="3870249" cy="985932"/>
                                </a:xfrm>
                              </wpg:grpSpPr>
                              <wps:wsp>
                                <wps:cNvPr id="627" name="Text Box 627"/>
                                <wps:cNvSpPr txBox="1"/>
                                <wps:spPr>
                                  <a:xfrm>
                                    <a:off x="952500" y="714375"/>
                                    <a:ext cx="3104515" cy="266131"/>
                                  </a:xfrm>
                                  <a:prstGeom prst="rect">
                                    <a:avLst/>
                                  </a:prstGeom>
                                  <a:noFill/>
                                  <a:ln w="6350">
                                    <a:noFill/>
                                  </a:ln>
                                  <a:effectLst/>
                                </wps:spPr>
                                <wps:txbx>
                                  <w:txbxContent>
                                    <w:p w14:paraId="630E524A" w14:textId="77777777" w:rsidR="004D5B0F" w:rsidRPr="00081D9F" w:rsidRDefault="004D5B0F" w:rsidP="004D5B0F">
                                      <w:pPr>
                                        <w:jc w:val="center"/>
                                        <w:rPr>
                                          <w:i/>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81D9F">
                                        <w:rPr>
                                          <w:i/>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Consistent Setback Line (at least 2 structures)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8" name="Text Box 628"/>
                                <wps:cNvSpPr txBox="1"/>
                                <wps:spPr>
                                  <a:xfrm>
                                    <a:off x="3410915" y="-5426"/>
                                    <a:ext cx="1411834" cy="320316"/>
                                  </a:xfrm>
                                  <a:prstGeom prst="rect">
                                    <a:avLst/>
                                  </a:prstGeom>
                                  <a:noFill/>
                                  <a:ln w="6350">
                                    <a:noFill/>
                                  </a:ln>
                                  <a:effectLst/>
                                </wps:spPr>
                                <wps:txbx>
                                  <w:txbxContent>
                                    <w:p w14:paraId="07BEB752" w14:textId="77777777" w:rsidR="004D5B0F" w:rsidRPr="00081D9F" w:rsidRDefault="004D5B0F" w:rsidP="004D5B0F">
                                      <w:pPr>
                                        <w:jc w:val="center"/>
                                        <w:rPr>
                                          <w:i/>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81D9F">
                                        <w:rPr>
                                          <w:i/>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Proposed Structure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30" name="Group 630"/>
                              <wpg:cNvGrpSpPr/>
                              <wpg:grpSpPr>
                                <a:xfrm>
                                  <a:off x="0" y="0"/>
                                  <a:ext cx="1463040" cy="1550035"/>
                                  <a:chOff x="0" y="0"/>
                                  <a:chExt cx="1463040" cy="1550035"/>
                                </a:xfrm>
                              </wpg:grpSpPr>
                              <wps:wsp>
                                <wps:cNvPr id="631" name="Text Box 631"/>
                                <wps:cNvSpPr txBox="1"/>
                                <wps:spPr>
                                  <a:xfrm>
                                    <a:off x="0" y="0"/>
                                    <a:ext cx="680085" cy="653415"/>
                                  </a:xfrm>
                                  <a:prstGeom prst="rect">
                                    <a:avLst/>
                                  </a:prstGeom>
                                  <a:noFill/>
                                  <a:ln w="6350">
                                    <a:noFill/>
                                  </a:ln>
                                  <a:effectLst/>
                                </wps:spPr>
                                <wps:txbx>
                                  <w:txbxContent>
                                    <w:p w14:paraId="15B0E1EF" w14:textId="77777777" w:rsidR="004D5B0F" w:rsidRDefault="004D5B0F" w:rsidP="004D5B0F">
                                      <w:pPr>
                                        <w:jc w:val="center"/>
                                      </w:pPr>
                                      <w:r>
                                        <w:t>40’</w:t>
                                      </w:r>
                                    </w:p>
                                    <w:p w14:paraId="3DD85B9A" w14:textId="77777777" w:rsidR="004D5B0F" w:rsidRDefault="004D5B0F" w:rsidP="004D5B0F">
                                      <w:pPr>
                                        <w:jc w:val="center"/>
                                      </w:pPr>
                                      <w:r>
                                        <w:t>Max</w:t>
                                      </w:r>
                                    </w:p>
                                    <w:p w14:paraId="303EEB41" w14:textId="77777777" w:rsidR="004D5B0F" w:rsidRDefault="004D5B0F" w:rsidP="004D5B0F">
                                      <w:pPr>
                                        <w:jc w:val="center"/>
                                      </w:pPr>
                                      <w:r>
                                        <w:t>Setback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2" name="Text Box 632"/>
                                <wps:cNvSpPr txBox="1"/>
                                <wps:spPr>
                                  <a:xfrm>
                                    <a:off x="276225" y="1285875"/>
                                    <a:ext cx="1186815" cy="264160"/>
                                  </a:xfrm>
                                  <a:prstGeom prst="rect">
                                    <a:avLst/>
                                  </a:prstGeom>
                                  <a:noFill/>
                                  <a:ln w="6350">
                                    <a:noFill/>
                                  </a:ln>
                                  <a:effectLst/>
                                </wps:spPr>
                                <wps:txbx>
                                  <w:txbxContent>
                                    <w:p w14:paraId="7283A146" w14:textId="77777777" w:rsidR="004D5B0F" w:rsidRDefault="004D5B0F" w:rsidP="004D5B0F">
                                      <w:pPr>
                                        <w:jc w:val="center"/>
                                      </w:pPr>
                                      <w:r>
                                        <w:t>10’ Min Setback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634" name="Group 634"/>
                            <wpg:cNvGrpSpPr/>
                            <wpg:grpSpPr>
                              <a:xfrm>
                                <a:off x="323850" y="600075"/>
                                <a:ext cx="3200400" cy="1182815"/>
                                <a:chOff x="0" y="38100"/>
                                <a:chExt cx="3200400" cy="1182815"/>
                              </a:xfrm>
                            </wpg:grpSpPr>
                            <wps:wsp>
                              <wps:cNvPr id="636" name="Straight Arrow Connector 636"/>
                              <wps:cNvCnPr/>
                              <wps:spPr>
                                <a:xfrm>
                                  <a:off x="514350" y="933450"/>
                                  <a:ext cx="0" cy="285750"/>
                                </a:xfrm>
                                <a:prstGeom prst="straightConnector1">
                                  <a:avLst/>
                                </a:prstGeom>
                                <a:noFill/>
                                <a:ln w="6350" cap="flat" cmpd="sng" algn="ctr">
                                  <a:solidFill>
                                    <a:srgbClr val="002060"/>
                                  </a:solidFill>
                                  <a:prstDash val="solid"/>
                                  <a:miter lim="800000"/>
                                  <a:headEnd type="triangle"/>
                                  <a:tailEnd type="triangle"/>
                                </a:ln>
                                <a:effectLst/>
                              </wps:spPr>
                              <wps:bodyPr/>
                            </wps:wsp>
                            <wps:wsp>
                              <wps:cNvPr id="637" name="Straight Arrow Connector 637"/>
                              <wps:cNvCnPr/>
                              <wps:spPr>
                                <a:xfrm>
                                  <a:off x="0" y="38100"/>
                                  <a:ext cx="0" cy="1182815"/>
                                </a:xfrm>
                                <a:prstGeom prst="straightConnector1">
                                  <a:avLst/>
                                </a:prstGeom>
                                <a:noFill/>
                                <a:ln w="6350" cap="flat" cmpd="sng" algn="ctr">
                                  <a:solidFill>
                                    <a:srgbClr val="002060"/>
                                  </a:solidFill>
                                  <a:prstDash val="solid"/>
                                  <a:miter lim="800000"/>
                                  <a:headEnd type="triangle"/>
                                  <a:tailEnd type="triangle"/>
                                </a:ln>
                                <a:effectLst/>
                              </wps:spPr>
                              <wps:bodyPr/>
                            </wps:wsp>
                            <wps:wsp>
                              <wps:cNvPr id="163" name="Straight Arrow Connector 163"/>
                              <wps:cNvCnPr/>
                              <wps:spPr>
                                <a:xfrm>
                                  <a:off x="1238250" y="885825"/>
                                  <a:ext cx="1962150" cy="0"/>
                                </a:xfrm>
                                <a:prstGeom prst="straightConnector1">
                                  <a:avLst/>
                                </a:prstGeom>
                                <a:noFill/>
                                <a:ln w="28575" cap="flat" cmpd="sng" algn="ctr">
                                  <a:solidFill>
                                    <a:srgbClr val="FF0000"/>
                                  </a:solidFill>
                                  <a:prstDash val="solid"/>
                                  <a:miter lim="800000"/>
                                  <a:headEnd type="triangle"/>
                                  <a:tailEnd type="triangle"/>
                                </a:ln>
                                <a:effectLst/>
                              </wps:spPr>
                              <wps:bodyPr/>
                            </wps:wsp>
                          </wpg:grpSp>
                        </wpg:grpSp>
                        <wpg:grpSp>
                          <wpg:cNvPr id="164" name="Group 164"/>
                          <wpg:cNvGrpSpPr/>
                          <wpg:grpSpPr>
                            <a:xfrm>
                              <a:off x="1857375" y="1104900"/>
                              <a:ext cx="3313177" cy="753333"/>
                              <a:chOff x="962025" y="666750"/>
                              <a:chExt cx="3313177" cy="753333"/>
                            </a:xfrm>
                          </wpg:grpSpPr>
                          <wps:wsp>
                            <wps:cNvPr id="165" name="Text Box 165"/>
                            <wps:cNvSpPr txBox="1"/>
                            <wps:spPr>
                              <a:xfrm>
                                <a:off x="3088387" y="1155923"/>
                                <a:ext cx="1186815" cy="264160"/>
                              </a:xfrm>
                              <a:prstGeom prst="rect">
                                <a:avLst/>
                              </a:prstGeom>
                              <a:noFill/>
                              <a:ln w="6350">
                                <a:noFill/>
                              </a:ln>
                              <a:effectLst/>
                            </wps:spPr>
                            <wps:txbx>
                              <w:txbxContent>
                                <w:p w14:paraId="22139166" w14:textId="77777777" w:rsidR="004D5B0F" w:rsidRPr="00081D9F" w:rsidRDefault="004D5B0F" w:rsidP="004D5B0F">
                                  <w:pPr>
                                    <w:jc w:val="center"/>
                                    <w:rPr>
                                      <w:sz w:val="22"/>
                                    </w:rPr>
                                  </w:pPr>
                                  <w:r w:rsidRPr="00081D9F">
                                    <w:rPr>
                                      <w:sz w:val="22"/>
                                    </w:rPr>
                                    <w:t>ROW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66" name="Group 166"/>
                            <wpg:cNvGrpSpPr/>
                            <wpg:grpSpPr>
                              <a:xfrm>
                                <a:off x="962025" y="666750"/>
                                <a:ext cx="1328808" cy="257886"/>
                                <a:chOff x="962025" y="666750"/>
                                <a:chExt cx="1328808" cy="257886"/>
                              </a:xfrm>
                            </wpg:grpSpPr>
                            <wps:wsp>
                              <wps:cNvPr id="168" name="Text Box 168"/>
                              <wps:cNvSpPr txBox="1"/>
                              <wps:spPr>
                                <a:xfrm>
                                  <a:off x="962025" y="666750"/>
                                  <a:ext cx="252095" cy="257810"/>
                                </a:xfrm>
                                <a:prstGeom prst="rect">
                                  <a:avLst/>
                                </a:prstGeom>
                                <a:noFill/>
                                <a:ln w="6350">
                                  <a:noFill/>
                                </a:ln>
                                <a:effectLst/>
                              </wps:spPr>
                              <wps:txbx>
                                <w:txbxContent>
                                  <w:p w14:paraId="00651DD4" w14:textId="77777777" w:rsidR="004D5B0F" w:rsidRDefault="004D5B0F" w:rsidP="004D5B0F">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9" name="Text Box 169"/>
                              <wps:cNvSpPr txBox="1"/>
                              <wps:spPr>
                                <a:xfrm>
                                  <a:off x="2038350" y="685800"/>
                                  <a:ext cx="252483" cy="238836"/>
                                </a:xfrm>
                                <a:prstGeom prst="rect">
                                  <a:avLst/>
                                </a:prstGeom>
                                <a:noFill/>
                                <a:ln w="6350">
                                  <a:noFill/>
                                </a:ln>
                                <a:effectLst/>
                              </wps:spPr>
                              <wps:txbx>
                                <w:txbxContent>
                                  <w:p w14:paraId="2DEF646C" w14:textId="77777777" w:rsidR="004D5B0F" w:rsidRDefault="004D5B0F" w:rsidP="004D5B0F">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wgp>
                  </a:graphicData>
                </a:graphic>
              </wp:inline>
            </w:drawing>
          </mc:Choice>
          <mc:Fallback>
            <w:pict>
              <v:group w14:anchorId="507DC580" id="Group 618" o:spid="_x0000_s1041" style="width:415.35pt;height:181.35pt;mso-position-horizontal-relative:char;mso-position-vertical-relative:line" coordsize="52748,2303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">
                <v:shape id="Picture 619" o:spid="_x0000_s1042" type="#_x0000_t75" style="position:absolute;width:50825;height:23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" stroked="t" strokeweight="3pt">
                  <v:stroke endcap="square"/>
                  <v:imagedata r:id="rId22" o:title="" cropbottom="12699f" cropright="7728f"/>
                  <v:shadow on="t" color="black" opacity="28180f" origin="-.5,-.5" offset=".74836mm,.74836mm"/>
                  <v:path arrowok="t"/>
                </v:shape>
                <v:group id="Group 621" o:spid="_x0000_s1043" style="position:absolute;left:1047;top:1333;width:51701;height:18582" coordsize="51705,18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">
                  <v:group id="Group 624" o:spid="_x0000_s1044" style="position:absolute;width:48703;height:17828" coordsize="48703,1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">
                    <v:group id="Group 625" o:spid="_x0000_s1045" style="position:absolute;width:48703;height:17139" coordsize="48703,1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">
                      <v:group id="Group 626" o:spid="_x0000_s1046" style="position:absolute;left:10001;top:7279;width:38702;height:9860" coordorigin="9525,-54" coordsize="38702,9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">
                        <v:shape id="Text Box 627" o:spid="_x0000_s1047" type="#_x0000_t202" style="position:absolute;left:9525;top:7143;width:31045;height:2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" filled="f" stroked="f" strokeweight=".5pt">
                          <v:textbox>
                            <w:txbxContent>
                              <w:p w14:paraId="630E524A" w14:textId="77777777" w:rsidR="004D5B0F" w:rsidRPr="00081D9F" w:rsidRDefault="004D5B0F" w:rsidP="004D5B0F">
                                <w:pPr>
                                  <w:jc w:val="center"/>
                                  <w:rPr>
                                    <w:i/>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81D9F">
                                  <w:rPr>
                                    <w:i/>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Consistent Setback Line (at least 2 structures)</w:t>
                                </w:r>
                              </w:p>
                            </w:txbxContent>
                          </v:textbox>
                        </v:shape>
                        <v:shape id="Text Box 628" o:spid="_x0000_s1048" type="#_x0000_t202" style="position:absolute;left:34109;top:-54;width:14118;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" filled="f" stroked="f" strokeweight=".5pt">
                          <v:textbox>
                            <w:txbxContent>
                              <w:p w14:paraId="07BEB752" w14:textId="77777777" w:rsidR="004D5B0F" w:rsidRPr="00081D9F" w:rsidRDefault="004D5B0F" w:rsidP="004D5B0F">
                                <w:pPr>
                                  <w:jc w:val="center"/>
                                  <w:rPr>
                                    <w:i/>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81D9F">
                                  <w:rPr>
                                    <w:i/>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Proposed Structure</w:t>
                                </w:r>
                              </w:p>
                            </w:txbxContent>
                          </v:textbox>
                        </v:shape>
                      </v:group>
                      <v:group id="Group 630" o:spid="_x0000_s1049" style="position:absolute;width:14630;height:15500" coordsize="14630,1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">
                        <v:shape id="Text Box 631" o:spid="_x0000_s1050" type="#_x0000_t202" style="position:absolute;width:6800;height:6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" filled="f" stroked="f" strokeweight=".5pt">
                          <v:textbox>
                            <w:txbxContent>
                              <w:p w14:paraId="15B0E1EF" w14:textId="77777777" w:rsidR="004D5B0F" w:rsidRDefault="004D5B0F" w:rsidP="004D5B0F">
                                <w:pPr>
                                  <w:jc w:val="center"/>
                                </w:pPr>
                                <w:r>
                                  <w:t>40’</w:t>
                                </w:r>
                              </w:p>
                              <w:p w14:paraId="3DD85B9A" w14:textId="77777777" w:rsidR="004D5B0F" w:rsidRDefault="004D5B0F" w:rsidP="004D5B0F">
                                <w:pPr>
                                  <w:jc w:val="center"/>
                                </w:pPr>
                                <w:r>
                                  <w:t>Max</w:t>
                                </w:r>
                              </w:p>
                              <w:p w14:paraId="303EEB41" w14:textId="77777777" w:rsidR="004D5B0F" w:rsidRDefault="004D5B0F" w:rsidP="004D5B0F">
                                <w:pPr>
                                  <w:jc w:val="center"/>
                                </w:pPr>
                                <w:r>
                                  <w:t>Setback</w:t>
                                </w:r>
                              </w:p>
                            </w:txbxContent>
                          </v:textbox>
                        </v:shape>
                        <v:shape id="Text Box 632" o:spid="_x0000_s1051" type="#_x0000_t202" style="position:absolute;left:2762;top:12858;width:11868;height:2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" filled="f" stroked="f" strokeweight=".5pt">
                          <v:textbox>
                            <w:txbxContent>
                              <w:p w14:paraId="7283A146" w14:textId="77777777" w:rsidR="004D5B0F" w:rsidRDefault="004D5B0F" w:rsidP="004D5B0F">
                                <w:pPr>
                                  <w:jc w:val="center"/>
                                </w:pPr>
                                <w:r>
                                  <w:t>10’ Min Setback</w:t>
                                </w:r>
                              </w:p>
                            </w:txbxContent>
                          </v:textbox>
                        </v:shape>
                      </v:group>
                    </v:group>
                    <v:group id="Group 634" o:spid="_x0000_s1052" style="position:absolute;left:3238;top:6000;width:32004;height:11828" coordorigin=",381" coordsize="32004,11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">
                      <v:shape id="Straight Arrow Connector 636" o:spid="_x0000_s1053" type="#_x0000_t32" style="position:absolute;left:5143;top:9334;width:0;height:28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" strokecolor="#002060" strokeweight=".5pt">
                        <v:stroke startarrow="block" endarrow="block" joinstyle="miter"/>
                      </v:shape>
                      <v:shape id="Straight Arrow Connector 637" o:spid="_x0000_s1054" type="#_x0000_t32" style="position:absolute;top:381;width:0;height:118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" strokecolor="#002060" strokeweight=".5pt">
                        <v:stroke startarrow="block" endarrow="block" joinstyle="miter"/>
                      </v:shape>
                      <v:shape id="Straight Arrow Connector 163" o:spid="_x0000_s1055" type="#_x0000_t32" style="position:absolute;left:12382;top:8858;width:196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" strokecolor="red" strokeweight="2.25pt">
                        <v:stroke startarrow="block" endarrow="block" joinstyle="miter"/>
                      </v:shape>
                    </v:group>
                  </v:group>
                  <v:group id="Group 164" o:spid="_x0000_s1056" style="position:absolute;left:18573;top:11049;width:33132;height:7533" coordorigin="9620,6667" coordsize="33131,7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Text Box 165" o:spid="_x0000_s1057" type="#_x0000_t202" style="position:absolute;left:30883;top:11559;width:11869;height:2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" filled="f" stroked="f" strokeweight=".5pt">
                      <v:textbox>
                        <w:txbxContent>
                          <w:p w14:paraId="22139166" w14:textId="77777777" w:rsidR="004D5B0F" w:rsidRPr="00081D9F" w:rsidRDefault="004D5B0F" w:rsidP="004D5B0F">
                            <w:pPr>
                              <w:jc w:val="center"/>
                              <w:rPr>
                                <w:sz w:val="22"/>
                              </w:rPr>
                            </w:pPr>
                            <w:r w:rsidRPr="00081D9F">
                              <w:rPr>
                                <w:sz w:val="22"/>
                              </w:rPr>
                              <w:t>ROW</w:t>
                            </w:r>
                          </w:p>
                        </w:txbxContent>
                      </v:textbox>
                    </v:shape>
                    <v:group id="Group 166" o:spid="_x0000_s1058" style="position:absolute;left:9620;top:6667;width:13288;height:2579" coordorigin="9620,6667" coordsize="13288,2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">
                      <v:shape id="Text Box 168" o:spid="_x0000_s1059" type="#_x0000_t202" style="position:absolute;left:9620;top:6667;width:2521;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" filled="f" stroked="f" strokeweight=".5pt">
                        <v:textbox>
                          <w:txbxContent>
                            <w:p w14:paraId="00651DD4" w14:textId="77777777" w:rsidR="004D5B0F" w:rsidRDefault="004D5B0F" w:rsidP="004D5B0F">
                              <w:r>
                                <w:t>1</w:t>
                              </w:r>
                            </w:p>
                          </w:txbxContent>
                        </v:textbox>
                      </v:shape>
                      <v:shape id="Text Box 169" o:spid="_x0000_s1060" type="#_x0000_t202" style="position:absolute;left:20383;top:6858;width:2525;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" filled="f" stroked="f" strokeweight=".5pt">
                        <v:textbox>
                          <w:txbxContent>
                            <w:p w14:paraId="2DEF646C" w14:textId="77777777" w:rsidR="004D5B0F" w:rsidRDefault="004D5B0F" w:rsidP="004D5B0F">
                              <w:r>
                                <w:t>2</w:t>
                              </w:r>
                            </w:p>
                          </w:txbxContent>
                        </v:textbox>
                      </v:shape>
                    </v:group>
                  </v:group>
                </v:group>
                <w10:anchorlock/>
              </v:group>
            </w:pict>
          </mc:Fallback>
        </mc:AlternateContent>
      </w:r>
    </w:p>
    <w:p w14:paraId="2E57AC4E" w14:textId="77777777" w:rsidR="004D5B0F" w:rsidRPr="001C3372" w:rsidRDefault="004D5B0F" w:rsidP="004D5B0F">
      <w:pPr>
        <w:ind w:left="1080" w:hanging="360"/>
      </w:pPr>
      <w:r w:rsidRPr="001A44FB">
        <w:rPr>
          <w:b/>
          <w:noProof/>
        </w:rPr>
        <w:t>b.</w:t>
      </w:r>
      <w:r w:rsidRPr="001A44FB">
        <w:rPr>
          <w:b/>
          <w:noProof/>
        </w:rPr>
        <w:tab/>
      </w:r>
      <w:r>
        <w:rPr>
          <w:b/>
          <w:noProof/>
        </w:rPr>
        <w:t xml:space="preserve">Determining the Average Setback Line in Village Districts.  </w:t>
      </w:r>
      <w:r>
        <w:t xml:space="preserve">When </w:t>
      </w:r>
      <w:r w:rsidRPr="001C3372">
        <w:t xml:space="preserve">no consistent setback line is established, </w:t>
      </w:r>
      <w:r>
        <w:t>the</w:t>
      </w:r>
      <w:r w:rsidRPr="001C3372">
        <w:t xml:space="preserve"> maximum setback line shall be </w:t>
      </w:r>
      <w:r>
        <w:t>reduced to</w:t>
      </w:r>
      <w:r w:rsidRPr="001C3372">
        <w:t xml:space="preserve"> the average of the </w:t>
      </w:r>
      <w:r>
        <w:t xml:space="preserve">road right-of-way </w:t>
      </w:r>
      <w:r w:rsidRPr="001C3372">
        <w:t xml:space="preserve">setbacks of four (4) principal </w:t>
      </w:r>
      <w:r>
        <w:t>structures</w:t>
      </w:r>
      <w:r w:rsidRPr="001C3372">
        <w:t xml:space="preserve"> located on the </w:t>
      </w:r>
      <w:r>
        <w:t xml:space="preserve">same side of the street as the </w:t>
      </w:r>
      <w:r w:rsidRPr="001C3372">
        <w:t>proposed structure, incorporating two (2) on each side of and nearest the proposed structure.  Only principal structures with setbacks within the required range listed above shall be counted in the average.</w:t>
      </w:r>
      <w:r>
        <w:t xml:space="preserve">  See Figure 2.4 below for an example illustration of establishing a reduced maximum setback based on the average of adjacent structures.</w:t>
      </w:r>
    </w:p>
    <w:p w14:paraId="7479E880" w14:textId="77777777" w:rsidR="004D5B0F" w:rsidRPr="001C3372" w:rsidRDefault="004D5B0F" w:rsidP="004D5B0F">
      <w:pPr>
        <w:ind w:left="720" w:hanging="360"/>
      </w:pPr>
    </w:p>
    <w:p w14:paraId="03D9713D" w14:textId="77777777" w:rsidR="004D5B0F" w:rsidRDefault="004D5B0F" w:rsidP="004D5B0F">
      <w:pPr>
        <w:jc w:val="center"/>
        <w:rPr>
          <w:b/>
        </w:rPr>
      </w:pPr>
      <w:r>
        <w:rPr>
          <w:b/>
        </w:rPr>
        <w:t>Figure 2.4 Average Setback Line in Village Districts (An Example)</w:t>
      </w:r>
    </w:p>
    <w:p w14:paraId="47D9D2A7" w14:textId="77777777" w:rsidR="004D5B0F" w:rsidRDefault="004D5B0F" w:rsidP="004D5B0F">
      <w:pPr>
        <w:jc w:val="center"/>
        <w:rPr>
          <w:b/>
        </w:rPr>
      </w:pPr>
      <w:r>
        <w:rPr>
          <w:b/>
          <w:noProof/>
        </w:rPr>
        <mc:AlternateContent>
          <mc:Choice Requires="wpg">
            <w:drawing>
              <wp:inline distT="0" distB="0" distL="0" distR="0" wp14:anchorId="3FBE6909" wp14:editId="06D05710">
                <wp:extent cx="5485813" cy="2150745"/>
                <wp:effectExtent l="38100" t="76200" r="133985" b="135255"/>
                <wp:docPr id="171" name="Group 171"/>
                <wp:cNvGraphicFramePr/>
                <a:graphic xmlns:a="http://schemas.openxmlformats.org/drawingml/2006/main">
                  <a:graphicData uri="http://schemas.microsoft.com/office/word/2010/wordprocessingGroup">
                    <wpg:wgp>
                      <wpg:cNvGrpSpPr/>
                      <wpg:grpSpPr>
                        <a:xfrm>
                          <a:off x="0" y="0"/>
                          <a:ext cx="5485813" cy="2150745"/>
                          <a:chOff x="0" y="0"/>
                          <a:chExt cx="5485813" cy="2150745"/>
                        </a:xfrm>
                      </wpg:grpSpPr>
                      <wpg:grpSp>
                        <wpg:cNvPr id="617" name="Group 617"/>
                        <wpg:cNvGrpSpPr/>
                        <wpg:grpSpPr>
                          <a:xfrm>
                            <a:off x="0" y="0"/>
                            <a:ext cx="5481918" cy="2150745"/>
                            <a:chOff x="0" y="0"/>
                            <a:chExt cx="5481918" cy="2150745"/>
                          </a:xfrm>
                        </wpg:grpSpPr>
                        <wpg:grpSp>
                          <wpg:cNvPr id="616" name="Group 616"/>
                          <wpg:cNvGrpSpPr/>
                          <wpg:grpSpPr>
                            <a:xfrm>
                              <a:off x="0" y="0"/>
                              <a:ext cx="5481918" cy="2150745"/>
                              <a:chOff x="0" y="0"/>
                              <a:chExt cx="5481918" cy="2150745"/>
                            </a:xfrm>
                          </wpg:grpSpPr>
                          <pic:pic xmlns:pic="http://schemas.openxmlformats.org/drawingml/2006/picture">
                            <pic:nvPicPr>
                              <pic:cNvPr id="607" name="Picture 607"/>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31713" y="0"/>
                                <a:ext cx="5450205" cy="21507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wps:wsp>
                            <wps:cNvPr id="783" name="Text Box 783"/>
                            <wps:cNvSpPr txBox="1"/>
                            <wps:spPr>
                              <a:xfrm>
                                <a:off x="0" y="1485239"/>
                                <a:ext cx="2050352" cy="512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20BD17" w14:textId="77777777" w:rsidR="004D5B0F" w:rsidRPr="00D66684" w:rsidRDefault="004D5B0F" w:rsidP="004D5B0F">
                                  <w:pPr>
                                    <w:rPr>
                                      <w:sz w:val="18"/>
                                    </w:rPr>
                                  </w:pPr>
                                  <w:r w:rsidRPr="00D66684">
                                    <w:rPr>
                                      <w:sz w:val="18"/>
                                    </w:rPr>
                                    <w:t>Right of Way/Property Line Boundary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06" name="Text Box 606"/>
                          <wps:cNvSpPr txBox="1"/>
                          <wps:spPr>
                            <a:xfrm>
                              <a:off x="1909250" y="625132"/>
                              <a:ext cx="951230" cy="462573"/>
                            </a:xfrm>
                            <a:prstGeom prst="rect">
                              <a:avLst/>
                            </a:prstGeom>
                            <a:noFill/>
                            <a:ln w="6350">
                              <a:noFill/>
                            </a:ln>
                            <a:effectLst/>
                          </wps:spPr>
                          <wps:txbx>
                            <w:txbxContent>
                              <w:p w14:paraId="1A7A53E3" w14:textId="77777777" w:rsidR="004D5B0F" w:rsidRPr="00D66684" w:rsidRDefault="004D5B0F" w:rsidP="004D5B0F">
                                <w:pPr>
                                  <w:jc w:val="center"/>
                                  <w:rPr>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6684">
                                  <w:rPr>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 Conforming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15" name="Group 615"/>
                        <wpg:cNvGrpSpPr/>
                        <wpg:grpSpPr>
                          <a:xfrm>
                            <a:off x="36576" y="315491"/>
                            <a:ext cx="5449237" cy="1835253"/>
                            <a:chOff x="0" y="-108791"/>
                            <a:chExt cx="5449237" cy="1835253"/>
                          </a:xfrm>
                        </wpg:grpSpPr>
                        <wpg:grpSp>
                          <wpg:cNvPr id="609" name="Group 609"/>
                          <wpg:cNvGrpSpPr/>
                          <wpg:grpSpPr>
                            <a:xfrm>
                              <a:off x="3440893" y="158566"/>
                              <a:ext cx="2008344" cy="701541"/>
                              <a:chOff x="0" y="0"/>
                              <a:chExt cx="2008344" cy="701541"/>
                            </a:xfrm>
                          </wpg:grpSpPr>
                          <wps:wsp>
                            <wps:cNvPr id="702" name="Straight Arrow Connector 702"/>
                            <wps:cNvCnPr/>
                            <wps:spPr>
                              <a:xfrm flipH="1" flipV="1">
                                <a:off x="1954522" y="0"/>
                                <a:ext cx="9582" cy="701541"/>
                              </a:xfrm>
                              <a:prstGeom prst="straightConnector1">
                                <a:avLst/>
                              </a:prstGeom>
                              <a:ln w="1905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780" name="Text Box 780"/>
                            <wps:cNvSpPr txBox="1"/>
                            <wps:spPr>
                              <a:xfrm>
                                <a:off x="0" y="0"/>
                                <a:ext cx="2008344" cy="519009"/>
                              </a:xfrm>
                              <a:prstGeom prst="rect">
                                <a:avLst/>
                              </a:prstGeom>
                              <a:noFill/>
                              <a:ln w="6350">
                                <a:noFill/>
                              </a:ln>
                              <a:effectLst/>
                            </wps:spPr>
                            <wps:txbx>
                              <w:txbxContent>
                                <w:p w14:paraId="71382EA0" w14:textId="77777777" w:rsidR="004D5B0F" w:rsidRPr="00373E7B" w:rsidRDefault="004D5B0F" w:rsidP="004D5B0F">
                                  <w:pPr>
                                    <w:jc w:val="right"/>
                                    <w:rPr>
                                      <w:i/>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73E7B">
                                    <w:rPr>
                                      <w:i/>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Flexible Setback Area </w:t>
                                  </w:r>
                                </w:p>
                                <w:p w14:paraId="13619D86" w14:textId="77777777" w:rsidR="004D5B0F" w:rsidRPr="00191483" w:rsidRDefault="004D5B0F" w:rsidP="004D5B0F">
                                  <w:pPr>
                                    <w:jc w:val="right"/>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73E7B">
                                    <w:rPr>
                                      <w:i/>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 – 40’)</w:t>
                                  </w:r>
                                  <w:r w:rsidRPr="00191483">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12" name="Group 612"/>
                          <wpg:cNvGrpSpPr/>
                          <wpg:grpSpPr>
                            <a:xfrm>
                              <a:off x="829831" y="0"/>
                              <a:ext cx="3719067" cy="711115"/>
                              <a:chOff x="0" y="0"/>
                              <a:chExt cx="3719067" cy="711115"/>
                            </a:xfrm>
                          </wpg:grpSpPr>
                          <wpg:grpSp>
                            <wpg:cNvPr id="611" name="Group 611"/>
                            <wpg:cNvGrpSpPr/>
                            <wpg:grpSpPr>
                              <a:xfrm>
                                <a:off x="0" y="0"/>
                                <a:ext cx="3137657" cy="711115"/>
                                <a:chOff x="0" y="0"/>
                                <a:chExt cx="3137657" cy="711115"/>
                              </a:xfrm>
                            </wpg:grpSpPr>
                            <wpg:grpSp>
                              <wpg:cNvPr id="610" name="Group 610"/>
                              <wpg:cNvGrpSpPr/>
                              <wpg:grpSpPr>
                                <a:xfrm>
                                  <a:off x="0" y="0"/>
                                  <a:ext cx="917252" cy="711115"/>
                                  <a:chOff x="0" y="0"/>
                                  <a:chExt cx="917252" cy="711115"/>
                                </a:xfrm>
                              </wpg:grpSpPr>
                              <wps:wsp>
                                <wps:cNvPr id="59" name="Text Box 59"/>
                                <wps:cNvSpPr txBox="1"/>
                                <wps:spPr>
                                  <a:xfrm>
                                    <a:off x="0" y="0"/>
                                    <a:ext cx="272415" cy="2724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583045" w14:textId="77777777" w:rsidR="004D5B0F" w:rsidRPr="00A14760" w:rsidRDefault="004D5B0F" w:rsidP="004D5B0F">
                                      <w:pPr>
                                        <w:rPr>
                                          <w:b/>
                                          <w:color w:val="FF0000"/>
                                        </w:rPr>
                                      </w:pPr>
                                      <w:r w:rsidRPr="00A14760">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Text Box 60"/>
                                <wps:cNvSpPr txBox="1"/>
                                <wps:spPr>
                                  <a:xfrm>
                                    <a:off x="644837" y="438700"/>
                                    <a:ext cx="272415" cy="272415"/>
                                  </a:xfrm>
                                  <a:prstGeom prst="rect">
                                    <a:avLst/>
                                  </a:prstGeom>
                                  <a:noFill/>
                                  <a:ln w="6350">
                                    <a:noFill/>
                                  </a:ln>
                                  <a:effectLst/>
                                </wps:spPr>
                                <wps:txbx>
                                  <w:txbxContent>
                                    <w:p w14:paraId="55D3E5A8" w14:textId="77777777" w:rsidR="004D5B0F" w:rsidRPr="00A14760" w:rsidRDefault="004D5B0F" w:rsidP="004D5B0F">
                                      <w:pPr>
                                        <w:rPr>
                                          <w:b/>
                                          <w:color w:val="FF0000"/>
                                        </w:rPr>
                                      </w:pPr>
                                      <w:r w:rsidRPr="00A14760">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1" name="Text Box 61"/>
                              <wps:cNvSpPr txBox="1"/>
                              <wps:spPr>
                                <a:xfrm>
                                  <a:off x="2864768" y="200850"/>
                                  <a:ext cx="272889" cy="2724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ED19AE" w14:textId="77777777" w:rsidR="004D5B0F" w:rsidRPr="00A14760" w:rsidRDefault="004D5B0F" w:rsidP="004D5B0F">
                                    <w:pPr>
                                      <w:rPr>
                                        <w:b/>
                                        <w:color w:val="FF0000"/>
                                      </w:rPr>
                                    </w:pPr>
                                    <w:r w:rsidRPr="00A14760">
                                      <w:rPr>
                                        <w:b/>
                                        <w:color w:val="FF000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2" name="Text Box 62"/>
                            <wps:cNvSpPr txBox="1"/>
                            <wps:spPr>
                              <a:xfrm>
                                <a:off x="3446178" y="428129"/>
                                <a:ext cx="272889" cy="2724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603A00" w14:textId="77777777" w:rsidR="004D5B0F" w:rsidRPr="00A14760" w:rsidRDefault="004D5B0F" w:rsidP="004D5B0F">
                                  <w:pPr>
                                    <w:rPr>
                                      <w:b/>
                                      <w:color w:val="FF0000"/>
                                    </w:rPr>
                                  </w:pPr>
                                  <w:r w:rsidRPr="00A14760">
                                    <w:rPr>
                                      <w:b/>
                                      <w:color w:val="FF000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42" name="Group 142"/>
                          <wpg:cNvGrpSpPr/>
                          <wpg:grpSpPr>
                            <a:xfrm>
                              <a:off x="359417" y="322418"/>
                              <a:ext cx="4064588" cy="740307"/>
                              <a:chOff x="0" y="0"/>
                              <a:chExt cx="4064588" cy="740307"/>
                            </a:xfrm>
                          </wpg:grpSpPr>
                          <wps:wsp>
                            <wps:cNvPr id="131" name="Straight Arrow Connector 131"/>
                            <wps:cNvCnPr/>
                            <wps:spPr>
                              <a:xfrm>
                                <a:off x="623695" y="0"/>
                                <a:ext cx="5080" cy="73977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30" name="Straight Arrow Connector 130"/>
                            <wps:cNvCnPr/>
                            <wps:spPr>
                              <a:xfrm>
                                <a:off x="0" y="417558"/>
                                <a:ext cx="0" cy="319897"/>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32" name="Straight Arrow Connector 132"/>
                            <wps:cNvCnPr/>
                            <wps:spPr>
                              <a:xfrm>
                                <a:off x="1257961" y="502127"/>
                                <a:ext cx="0" cy="23812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33" name="Straight Arrow Connector 133"/>
                            <wps:cNvCnPr/>
                            <wps:spPr>
                              <a:xfrm>
                                <a:off x="2790770" y="417558"/>
                                <a:ext cx="0" cy="31940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35" name="Straight Arrow Connector 135"/>
                            <wps:cNvCnPr/>
                            <wps:spPr>
                              <a:xfrm>
                                <a:off x="3467321" y="184994"/>
                                <a:ext cx="0" cy="554781"/>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36" name="Straight Arrow Connector 136"/>
                            <wps:cNvCnPr/>
                            <wps:spPr>
                              <a:xfrm>
                                <a:off x="4064588" y="502127"/>
                                <a:ext cx="0" cy="23818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54" name="Group 154"/>
                          <wpg:cNvGrpSpPr/>
                          <wpg:grpSpPr>
                            <a:xfrm>
                              <a:off x="200851" y="438700"/>
                              <a:ext cx="5120886" cy="762085"/>
                              <a:chOff x="0" y="0"/>
                              <a:chExt cx="5120886" cy="762085"/>
                            </a:xfrm>
                          </wpg:grpSpPr>
                          <wpg:grpSp>
                            <wpg:cNvPr id="153" name="Group 153"/>
                            <wpg:cNvGrpSpPr/>
                            <wpg:grpSpPr>
                              <a:xfrm>
                                <a:off x="613124" y="0"/>
                                <a:ext cx="4507762" cy="762085"/>
                                <a:chOff x="0" y="0"/>
                                <a:chExt cx="4507762" cy="762085"/>
                              </a:xfrm>
                            </wpg:grpSpPr>
                            <wpg:grpSp>
                              <wpg:cNvPr id="152" name="Group 152"/>
                              <wpg:cNvGrpSpPr/>
                              <wpg:grpSpPr>
                                <a:xfrm>
                                  <a:off x="623694" y="158567"/>
                                  <a:ext cx="3884068" cy="603518"/>
                                  <a:chOff x="0" y="0"/>
                                  <a:chExt cx="3884068" cy="603518"/>
                                </a:xfrm>
                              </wpg:grpSpPr>
                              <wpg:grpSp>
                                <wpg:cNvPr id="150" name="Group 150"/>
                                <wpg:cNvGrpSpPr/>
                                <wpg:grpSpPr>
                                  <a:xfrm>
                                    <a:off x="776976" y="0"/>
                                    <a:ext cx="3107092" cy="603518"/>
                                    <a:chOff x="0" y="0"/>
                                    <a:chExt cx="3107092" cy="603518"/>
                                  </a:xfrm>
                                </wpg:grpSpPr>
                                <wpg:grpSp>
                                  <wpg:cNvPr id="146" name="Group 146"/>
                                  <wpg:cNvGrpSpPr/>
                                  <wpg:grpSpPr>
                                    <a:xfrm>
                                      <a:off x="766405" y="0"/>
                                      <a:ext cx="2340687" cy="603518"/>
                                      <a:chOff x="0" y="0"/>
                                      <a:chExt cx="2340687" cy="603518"/>
                                    </a:xfrm>
                                  </wpg:grpSpPr>
                                  <wpg:grpSp>
                                    <wpg:cNvPr id="145" name="Group 145"/>
                                    <wpg:cNvGrpSpPr/>
                                    <wpg:grpSpPr>
                                      <a:xfrm>
                                        <a:off x="676550" y="0"/>
                                        <a:ext cx="1664137" cy="603518"/>
                                        <a:chOff x="0" y="0"/>
                                        <a:chExt cx="1664137" cy="603518"/>
                                      </a:xfrm>
                                    </wpg:grpSpPr>
                                    <wpg:grpSp>
                                      <wpg:cNvPr id="144" name="Group 144"/>
                                      <wpg:cNvGrpSpPr/>
                                      <wpg:grpSpPr>
                                        <a:xfrm>
                                          <a:off x="597267" y="206136"/>
                                          <a:ext cx="1066870" cy="397382"/>
                                          <a:chOff x="0" y="0"/>
                                          <a:chExt cx="1066870" cy="397382"/>
                                        </a:xfrm>
                                      </wpg:grpSpPr>
                                      <wps:wsp>
                                        <wps:cNvPr id="129" name="Text Box 129"/>
                                        <wps:cNvSpPr txBox="1"/>
                                        <wps:spPr>
                                          <a:xfrm>
                                            <a:off x="671265" y="110997"/>
                                            <a:ext cx="395605" cy="286385"/>
                                          </a:xfrm>
                                          <a:prstGeom prst="rect">
                                            <a:avLst/>
                                          </a:prstGeom>
                                          <a:noFill/>
                                          <a:ln w="6350">
                                            <a:noFill/>
                                          </a:ln>
                                          <a:effectLst/>
                                        </wps:spPr>
                                        <wps:txbx>
                                          <w:txbxContent>
                                            <w:p w14:paraId="589C14BF" w14:textId="77777777" w:rsidR="004D5B0F" w:rsidRPr="00373E7B" w:rsidRDefault="004D5B0F" w:rsidP="004D5B0F">
                                              <w:pPr>
                                                <w:rPr>
                                                  <w:sz w:val="18"/>
                                                </w:rPr>
                                              </w:pPr>
                                              <w:r w:rsidRPr="00373E7B">
                                                <w:rPr>
                                                  <w:sz w:val="1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4" name="Text Box 604"/>
                                        <wps:cNvSpPr txBox="1"/>
                                        <wps:spPr>
                                          <a:xfrm>
                                            <a:off x="0" y="0"/>
                                            <a:ext cx="395605" cy="286385"/>
                                          </a:xfrm>
                                          <a:prstGeom prst="rect">
                                            <a:avLst/>
                                          </a:prstGeom>
                                          <a:noFill/>
                                          <a:ln w="6350">
                                            <a:noFill/>
                                          </a:ln>
                                          <a:effectLst/>
                                        </wps:spPr>
                                        <wps:txbx>
                                          <w:txbxContent>
                                            <w:p w14:paraId="5D5D49DB" w14:textId="77777777" w:rsidR="004D5B0F" w:rsidRDefault="004D5B0F" w:rsidP="004D5B0F">
                                              <w: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8" name="Text Box 128"/>
                                      <wps:cNvSpPr txBox="1"/>
                                      <wps:spPr>
                                        <a:xfrm>
                                          <a:off x="0" y="0"/>
                                          <a:ext cx="401955" cy="266065"/>
                                        </a:xfrm>
                                        <a:prstGeom prst="rect">
                                          <a:avLst/>
                                        </a:prstGeom>
                                        <a:noFill/>
                                        <a:ln w="6350">
                                          <a:noFill/>
                                        </a:ln>
                                        <a:effectLst/>
                                      </wps:spPr>
                                      <wps:txbx>
                                        <w:txbxContent>
                                          <w:p w14:paraId="6B1252DB" w14:textId="77777777" w:rsidR="004D5B0F" w:rsidRDefault="004D5B0F" w:rsidP="004D5B0F">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2" name="Text Box 52"/>
                                    <wps:cNvSpPr txBox="1"/>
                                    <wps:spPr>
                                      <a:xfrm>
                                        <a:off x="0" y="169137"/>
                                        <a:ext cx="39497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5A3544" w14:textId="77777777" w:rsidR="004D5B0F" w:rsidRDefault="004D5B0F" w:rsidP="004D5B0F">
                                          <w: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0" name="Text Box 50"/>
                                  <wps:cNvSpPr txBox="1"/>
                                  <wps:spPr>
                                    <a:xfrm>
                                      <a:off x="0" y="285419"/>
                                      <a:ext cx="395605" cy="2863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19FCE8" w14:textId="77777777" w:rsidR="004D5B0F" w:rsidRPr="00373E7B" w:rsidRDefault="004D5B0F" w:rsidP="004D5B0F">
                                        <w:pPr>
                                          <w:rPr>
                                            <w:sz w:val="22"/>
                                          </w:rPr>
                                        </w:pPr>
                                        <w:r w:rsidRPr="00373E7B">
                                          <w:rPr>
                                            <w:sz w:val="2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75" name="Text Box 775"/>
                                <wps:cNvSpPr txBox="1"/>
                                <wps:spPr>
                                  <a:xfrm>
                                    <a:off x="0" y="195565"/>
                                    <a:ext cx="436245" cy="266065"/>
                                  </a:xfrm>
                                  <a:prstGeom prst="rect">
                                    <a:avLst/>
                                  </a:prstGeom>
                                  <a:noFill/>
                                  <a:ln w="6350">
                                    <a:noFill/>
                                  </a:ln>
                                  <a:effectLst/>
                                </wps:spPr>
                                <wps:txbx>
                                  <w:txbxContent>
                                    <w:p w14:paraId="34EB45EC" w14:textId="77777777" w:rsidR="004D5B0F" w:rsidRDefault="004D5B0F" w:rsidP="004D5B0F">
                                      <w: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9" name="Text Box 49"/>
                              <wps:cNvSpPr txBox="1"/>
                              <wps:spPr>
                                <a:xfrm>
                                  <a:off x="0" y="0"/>
                                  <a:ext cx="401955" cy="2660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A033E2" w14:textId="77777777" w:rsidR="004D5B0F" w:rsidRDefault="004D5B0F" w:rsidP="004D5B0F">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8" name="Text Box 48"/>
                            <wps:cNvSpPr txBox="1"/>
                            <wps:spPr>
                              <a:xfrm>
                                <a:off x="0" y="338275"/>
                                <a:ext cx="401955"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F07328" w14:textId="77777777" w:rsidR="004D5B0F" w:rsidRDefault="004D5B0F" w:rsidP="004D5B0F">
                                  <w: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08" name="Group 608"/>
                          <wpg:cNvGrpSpPr/>
                          <wpg:grpSpPr>
                            <a:xfrm>
                              <a:off x="0" y="-108791"/>
                              <a:ext cx="5448763" cy="1835253"/>
                              <a:chOff x="0" y="-156361"/>
                              <a:chExt cx="5448763" cy="1835253"/>
                            </a:xfrm>
                          </wpg:grpSpPr>
                          <wps:wsp>
                            <wps:cNvPr id="47" name="Text Box 47"/>
                            <wps:cNvSpPr txBox="1"/>
                            <wps:spPr>
                              <a:xfrm>
                                <a:off x="2796031" y="-156361"/>
                                <a:ext cx="847090" cy="4330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81C18E" w14:textId="77777777" w:rsidR="004D5B0F" w:rsidRPr="00373E7B" w:rsidRDefault="004D5B0F" w:rsidP="004D5B0F">
                                  <w:pPr>
                                    <w:spacing w:line="216" w:lineRule="auto"/>
                                    <w:rPr>
                                      <w:i/>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73E7B">
                                    <w:rPr>
                                      <w:i/>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Proposed Structure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9" name="Straight Connector 139"/>
                            <wps:cNvCnPr/>
                            <wps:spPr>
                              <a:xfrm>
                                <a:off x="0" y="613123"/>
                                <a:ext cx="5448763" cy="0"/>
                              </a:xfrm>
                              <a:prstGeom prst="line">
                                <a:avLst/>
                              </a:prstGeom>
                              <a:ln w="15875">
                                <a:solidFill>
                                  <a:srgbClr val="FF0000"/>
                                </a:solidFill>
                                <a:prstDash val="sysDash"/>
                              </a:ln>
                            </wps:spPr>
                            <wps:style>
                              <a:lnRef idx="1">
                                <a:schemeClr val="accent1"/>
                              </a:lnRef>
                              <a:fillRef idx="0">
                                <a:schemeClr val="accent1"/>
                              </a:fillRef>
                              <a:effectRef idx="0">
                                <a:schemeClr val="accent1"/>
                              </a:effectRef>
                              <a:fontRef idx="minor">
                                <a:schemeClr val="tx1"/>
                              </a:fontRef>
                            </wps:style>
                            <wps:bodyPr/>
                          </wps:wsp>
                          <wpg:grpSp>
                            <wpg:cNvPr id="158" name="Group 158"/>
                            <wpg:cNvGrpSpPr/>
                            <wpg:grpSpPr>
                              <a:xfrm>
                                <a:off x="80466" y="628958"/>
                                <a:ext cx="5241290" cy="1049934"/>
                                <a:chOff x="-1251492" y="-22"/>
                                <a:chExt cx="5241290" cy="1049934"/>
                              </a:xfrm>
                            </wpg:grpSpPr>
                            <wps:wsp>
                              <wps:cNvPr id="138" name="Straight Arrow Connector 138"/>
                              <wps:cNvCnPr/>
                              <wps:spPr>
                                <a:xfrm flipH="1">
                                  <a:off x="1464023" y="-22"/>
                                  <a:ext cx="26" cy="585115"/>
                                </a:xfrm>
                                <a:prstGeom prst="straightConnector1">
                                  <a:avLst/>
                                </a:prstGeom>
                                <a:ln>
                                  <a:solidFill>
                                    <a:srgbClr val="FF0000"/>
                                  </a:solidFill>
                                  <a:headEnd type="triangle"/>
                                  <a:tailEnd type="none"/>
                                </a:ln>
                              </wps:spPr>
                              <wps:style>
                                <a:lnRef idx="3">
                                  <a:schemeClr val="accent2"/>
                                </a:lnRef>
                                <a:fillRef idx="0">
                                  <a:schemeClr val="accent2"/>
                                </a:fillRef>
                                <a:effectRef idx="2">
                                  <a:schemeClr val="accent2"/>
                                </a:effectRef>
                                <a:fontRef idx="minor">
                                  <a:schemeClr val="tx1"/>
                                </a:fontRef>
                              </wps:style>
                              <wps:bodyPr/>
                            </wps:wsp>
                            <wps:wsp>
                              <wps:cNvPr id="140" name="Text Box 140"/>
                              <wps:cNvSpPr txBox="1"/>
                              <wps:spPr>
                                <a:xfrm>
                                  <a:off x="-1251492" y="653038"/>
                                  <a:ext cx="5241290" cy="219710"/>
                                </a:xfrm>
                                <a:prstGeom prst="rect">
                                  <a:avLst/>
                                </a:prstGeom>
                                <a:noFill/>
                                <a:ln w="6350">
                                  <a:noFill/>
                                </a:ln>
                                <a:effectLst/>
                              </wps:spPr>
                              <wps:txbx>
                                <w:txbxContent>
                                  <w:p w14:paraId="79F8649E" w14:textId="77777777" w:rsidR="004D5B0F" w:rsidRPr="00081D9F" w:rsidRDefault="004D5B0F" w:rsidP="004D5B0F">
                                    <w:pPr>
                                      <w:spacing w:line="168" w:lineRule="auto"/>
                                      <w:jc w:val="center"/>
                                      <w:rPr>
                                        <w:i/>
                                        <w:color w:val="FF00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782" name="Text Box 782"/>
                              <wps:cNvSpPr txBox="1"/>
                              <wps:spPr>
                                <a:xfrm>
                                  <a:off x="-25508" y="309769"/>
                                  <a:ext cx="2948342" cy="740143"/>
                                </a:xfrm>
                                <a:prstGeom prst="rect">
                                  <a:avLst/>
                                </a:prstGeom>
                                <a:noFill/>
                                <a:ln w="6350">
                                  <a:noFill/>
                                </a:ln>
                                <a:effectLst/>
                              </wps:spPr>
                              <wps:txbx>
                                <w:txbxContent>
                                  <w:p w14:paraId="2AD144C3" w14:textId="77777777" w:rsidR="004D5B0F" w:rsidRDefault="004D5B0F" w:rsidP="004D5B0F">
                                    <w:pPr>
                                      <w:jc w:val="center"/>
                                      <w:rPr>
                                        <w:i/>
                                        <w:color w:val="FF0000"/>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47C269" w14:textId="77777777" w:rsidR="004D5B0F" w:rsidRDefault="004D5B0F" w:rsidP="004D5B0F">
                                    <w:pPr>
                                      <w:jc w:val="center"/>
                                      <w:rPr>
                                        <w:i/>
                                        <w:color w:val="FF0000"/>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i/>
                                        <w:color w:val="FF0000"/>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Maximum Setback Line Reduced to </w:t>
                                    </w:r>
                                    <w:r w:rsidRPr="00D66684">
                                      <w:rPr>
                                        <w:i/>
                                        <w:color w:val="FF0000"/>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w:t>
                                    </w:r>
                                    <w:r>
                                      <w:rPr>
                                        <w:i/>
                                        <w:color w:val="FF0000"/>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0F9FA42" w14:textId="77777777" w:rsidR="004D5B0F" w:rsidRPr="00D66684" w:rsidRDefault="004D5B0F" w:rsidP="004D5B0F">
                                    <w:pPr>
                                      <w:jc w:val="center"/>
                                      <w:rPr>
                                        <w:i/>
                                        <w:color w:val="FF0000"/>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i/>
                                        <w:color w:val="FF0000"/>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(Average of setbacks for buildings 1, 2, 3 and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wgp>
                  </a:graphicData>
                </a:graphic>
              </wp:inline>
            </w:drawing>
          </mc:Choice>
          <mc:Fallback>
            <w:pict>
              <v:group w14:anchorId="3FBE6909" id="Group 171" o:spid="_x0000_s1061" style="width:431.95pt;height:169.35pt;mso-position-horizontal-relative:char;mso-position-vertical-relative:line" coordsize="54858,2150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AAAERAhEAPwDe&#10;ooorlOc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">
                <v:group id="Group 617" o:spid="_x0000_s1062" style="position:absolute;width:54819;height:21507" coordsize="54819,21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">
                  <v:group id="Group 616" o:spid="_x0000_s1063" style="position:absolute;width:54819;height:21507" coordsize="54819,21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">
                    <v:shape id="Picture 607" o:spid="_x0000_s1064" type="#_x0000_t75" style="position:absolute;left:317;width:54502;height:21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" stroked="t" strokeweight="3pt">
                      <v:stroke endcap="square"/>
                      <v:imagedata r:id="rId24" o:title=""/>
                      <v:shadow on="t" color="black" opacity="28180f" origin="-.5,-.5" offset=".74836mm,.74836mm"/>
                      <v:path arrowok="t"/>
                    </v:shape>
                    <v:shape id="Text Box 783" o:spid="_x0000_s1065" type="#_x0000_t202" style="position:absolute;top:14852;width:20503;height:5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" filled="f" stroked="f" strokeweight=".5pt">
                      <v:textbox>
                        <w:txbxContent>
                          <w:p w14:paraId="2A20BD17" w14:textId="77777777" w:rsidR="004D5B0F" w:rsidRPr="00D66684" w:rsidRDefault="004D5B0F" w:rsidP="004D5B0F">
                            <w:pPr>
                              <w:rPr>
                                <w:sz w:val="18"/>
                              </w:rPr>
                            </w:pPr>
                            <w:r w:rsidRPr="00D66684">
                              <w:rPr>
                                <w:sz w:val="18"/>
                              </w:rPr>
                              <w:t>Right of Way/Property Line Boundary</w:t>
                            </w:r>
                          </w:p>
                        </w:txbxContent>
                      </v:textbox>
                    </v:shape>
                  </v:group>
                  <v:shape id="Text Box 606" o:spid="_x0000_s1066" type="#_x0000_t202" style="position:absolute;left:19092;top:6251;width:9512;height:4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" filled="f" stroked="f" strokeweight=".5pt">
                    <v:textbox>
                      <w:txbxContent>
                        <w:p w14:paraId="1A7A53E3" w14:textId="77777777" w:rsidR="004D5B0F" w:rsidRPr="00D66684" w:rsidRDefault="004D5B0F" w:rsidP="004D5B0F">
                          <w:pPr>
                            <w:jc w:val="center"/>
                            <w:rPr>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6684">
                            <w:rPr>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 Conforming</w:t>
                          </w:r>
                        </w:p>
                      </w:txbxContent>
                    </v:textbox>
                  </v:shape>
                </v:group>
                <v:group id="Group 615" o:spid="_x0000_s1067" style="position:absolute;left:365;top:3154;width:54493;height:18353" coordorigin=",-1087" coordsize="54492,18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">
                  <v:group id="Group 609" o:spid="_x0000_s1068" style="position:absolute;left:34408;top:1585;width:20084;height:7016" coordsize="20083,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">
                    <v:shape id="Straight Arrow Connector 702" o:spid="_x0000_s1069" type="#_x0000_t32" style="position:absolute;left:19545;width:96;height:701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" strokecolor="black [3213]" strokeweight="1.5pt">
                      <v:stroke startarrow="block" endarrow="block" joinstyle="miter"/>
                    </v:shape>
                    <v:shape id="Text Box 780" o:spid="_x0000_s1070" type="#_x0000_t202" style="position:absolute;width:20083;height:5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" filled="f" stroked="f" strokeweight=".5pt">
                      <v:textbox>
                        <w:txbxContent>
                          <w:p w14:paraId="71382EA0" w14:textId="77777777" w:rsidR="004D5B0F" w:rsidRPr="00373E7B" w:rsidRDefault="004D5B0F" w:rsidP="004D5B0F">
                            <w:pPr>
                              <w:jc w:val="right"/>
                              <w:rPr>
                                <w:i/>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73E7B">
                              <w:rPr>
                                <w:i/>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Flexible Setback Area </w:t>
                            </w:r>
                          </w:p>
                          <w:p w14:paraId="13619D86" w14:textId="77777777" w:rsidR="004D5B0F" w:rsidRPr="00191483" w:rsidRDefault="004D5B0F" w:rsidP="004D5B0F">
                            <w:pPr>
                              <w:jc w:val="right"/>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73E7B">
                              <w:rPr>
                                <w:i/>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 – 40’)</w:t>
                            </w:r>
                            <w:r w:rsidRPr="00191483">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shape>
                  </v:group>
                  <v:group id="Group 612" o:spid="_x0000_s1071" style="position:absolute;left:8298;width:37190;height:7111" coordsize="37190,7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">
                    <v:group id="Group 611" o:spid="_x0000_s1072" style="position:absolute;width:31376;height:7111" coordsize="31376,7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">
                      <v:group id="Group 610" o:spid="_x0000_s1073" style="position:absolute;width:9172;height:7111" coordsize="9172,7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">
                        <v:shape id="Text Box 59" o:spid="_x0000_s1074" type="#_x0000_t202" style="position:absolute;width:2724;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" filled="f" stroked="f" strokeweight=".5pt">
                          <v:textbox>
                            <w:txbxContent>
                              <w:p w14:paraId="40583045" w14:textId="77777777" w:rsidR="004D5B0F" w:rsidRPr="00A14760" w:rsidRDefault="004D5B0F" w:rsidP="004D5B0F">
                                <w:pPr>
                                  <w:rPr>
                                    <w:b/>
                                    <w:color w:val="FF0000"/>
                                  </w:rPr>
                                </w:pPr>
                                <w:r w:rsidRPr="00A14760">
                                  <w:rPr>
                                    <w:b/>
                                    <w:color w:val="FF0000"/>
                                  </w:rPr>
                                  <w:t>1</w:t>
                                </w:r>
                              </w:p>
                            </w:txbxContent>
                          </v:textbox>
                        </v:shape>
                        <v:shape id="Text Box 60" o:spid="_x0000_s1075" type="#_x0000_t202" style="position:absolute;left:6448;top:4387;width:2724;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" filled="f" stroked="f" strokeweight=".5pt">
                          <v:textbox>
                            <w:txbxContent>
                              <w:p w14:paraId="55D3E5A8" w14:textId="77777777" w:rsidR="004D5B0F" w:rsidRPr="00A14760" w:rsidRDefault="004D5B0F" w:rsidP="004D5B0F">
                                <w:pPr>
                                  <w:rPr>
                                    <w:b/>
                                    <w:color w:val="FF0000"/>
                                  </w:rPr>
                                </w:pPr>
                                <w:r w:rsidRPr="00A14760">
                                  <w:rPr>
                                    <w:b/>
                                    <w:color w:val="FF0000"/>
                                  </w:rPr>
                                  <w:t>2</w:t>
                                </w:r>
                              </w:p>
                            </w:txbxContent>
                          </v:textbox>
                        </v:shape>
                      </v:group>
                      <v:shape id="Text Box 61" o:spid="_x0000_s1076" type="#_x0000_t202" style="position:absolute;left:28647;top:2008;width:2729;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" filled="f" stroked="f" strokeweight=".5pt">
                        <v:textbox>
                          <w:txbxContent>
                            <w:p w14:paraId="4DED19AE" w14:textId="77777777" w:rsidR="004D5B0F" w:rsidRPr="00A14760" w:rsidRDefault="004D5B0F" w:rsidP="004D5B0F">
                              <w:pPr>
                                <w:rPr>
                                  <w:b/>
                                  <w:color w:val="FF0000"/>
                                </w:rPr>
                              </w:pPr>
                              <w:r w:rsidRPr="00A14760">
                                <w:rPr>
                                  <w:b/>
                                  <w:color w:val="FF0000"/>
                                </w:rPr>
                                <w:t>3</w:t>
                              </w:r>
                            </w:p>
                          </w:txbxContent>
                        </v:textbox>
                      </v:shape>
                    </v:group>
                    <v:shape id="Text Box 62" o:spid="_x0000_s1077" type="#_x0000_t202" style="position:absolute;left:34461;top:4281;width:2729;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" filled="f" stroked="f" strokeweight=".5pt">
                      <v:textbox>
                        <w:txbxContent>
                          <w:p w14:paraId="21603A00" w14:textId="77777777" w:rsidR="004D5B0F" w:rsidRPr="00A14760" w:rsidRDefault="004D5B0F" w:rsidP="004D5B0F">
                            <w:pPr>
                              <w:rPr>
                                <w:b/>
                                <w:color w:val="FF0000"/>
                              </w:rPr>
                            </w:pPr>
                            <w:r w:rsidRPr="00A14760">
                              <w:rPr>
                                <w:b/>
                                <w:color w:val="FF0000"/>
                              </w:rPr>
                              <w:t>4</w:t>
                            </w:r>
                          </w:p>
                        </w:txbxContent>
                      </v:textbox>
                    </v:shape>
                  </v:group>
                  <v:group id="Group 142" o:spid="_x0000_s1078" style="position:absolute;left:3594;top:3224;width:40646;height:7403" coordsize="40645,7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shape id="Straight Arrow Connector 131" o:spid="_x0000_s1079" type="#_x0000_t32" style="position:absolute;left:6236;width:51;height:73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" strokecolor="#4472c4 [3204]" strokeweight=".5pt">
                      <v:stroke startarrow="block" endarrow="block" joinstyle="miter"/>
                    </v:shape>
                    <v:shape id="Straight Arrow Connector 130" o:spid="_x0000_s1080" type="#_x0000_t32" style="position:absolute;top:4175;width:0;height:31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" strokecolor="#4472c4 [3204]" strokeweight=".5pt">
                      <v:stroke startarrow="block" endarrow="block" joinstyle="miter"/>
                    </v:shape>
                    <v:shape id="Straight Arrow Connector 132" o:spid="_x0000_s1081" type="#_x0000_t32" style="position:absolute;left:12579;top:5021;width:0;height:2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" strokecolor="#4472c4 [3204]" strokeweight=".5pt">
                      <v:stroke startarrow="block" endarrow="block" joinstyle="miter"/>
                    </v:shape>
                    <v:shape id="Straight Arrow Connector 133" o:spid="_x0000_s1082" type="#_x0000_t32" style="position:absolute;left:27907;top:4175;width:0;height:31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" strokecolor="#4472c4 [3204]" strokeweight=".5pt">
                      <v:stroke startarrow="block" endarrow="block" joinstyle="miter"/>
                    </v:shape>
                    <v:shape id="Straight Arrow Connector 135" o:spid="_x0000_s1083" type="#_x0000_t32" style="position:absolute;left:34673;top:1849;width:0;height:55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" strokecolor="#4472c4 [3204]" strokeweight=".5pt">
                      <v:stroke startarrow="block" endarrow="block" joinstyle="miter"/>
                    </v:shape>
                    <v:shape id="Straight Arrow Connector 136" o:spid="_x0000_s1084" type="#_x0000_t32" style="position:absolute;left:40645;top:5021;width:0;height:23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" strokecolor="#4472c4 [3204]" strokeweight=".5pt">
                      <v:stroke startarrow="block" endarrow="block" joinstyle="miter"/>
                    </v:shape>
                  </v:group>
                  <v:group id="Group 154" o:spid="_x0000_s1085" style="position:absolute;left:2008;top:4387;width:51209;height:7620" coordsize="5120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">
                    <v:group id="Group 153" o:spid="_x0000_s1086" style="position:absolute;left:6131;width:45077;height:7620" coordsize="45077,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">
                      <v:group id="Group 152" o:spid="_x0000_s1087" style="position:absolute;left:6236;top:1585;width:38841;height:6035" coordsize="38840,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group id="Group 150" o:spid="_x0000_s1088" style="position:absolute;left:7769;width:31071;height:6035" coordsize="31070,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group id="Group 146" o:spid="_x0000_s1089" style="position:absolute;left:7664;width:23406;height:6035" coordsize="23406,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group id="Group 145" o:spid="_x0000_s1090" style="position:absolute;left:6765;width:16641;height:6035" coordsize="16641,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group id="Group 144" o:spid="_x0000_s1091" style="position:absolute;left:5972;top:2061;width:10669;height:3974" coordsize="10668,3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shape id="Text Box 129" o:spid="_x0000_s1092" type="#_x0000_t202" style="position:absolute;left:6712;top:1109;width:3956;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" filled="f" stroked="f" strokeweight=".5pt">
                                  <v:textbox>
                                    <w:txbxContent>
                                      <w:p w14:paraId="589C14BF" w14:textId="77777777" w:rsidR="004D5B0F" w:rsidRPr="00373E7B" w:rsidRDefault="004D5B0F" w:rsidP="004D5B0F">
                                        <w:pPr>
                                          <w:rPr>
                                            <w:sz w:val="18"/>
                                          </w:rPr>
                                        </w:pPr>
                                        <w:r w:rsidRPr="00373E7B">
                                          <w:rPr>
                                            <w:sz w:val="18"/>
                                          </w:rPr>
                                          <w:t>4’</w:t>
                                        </w:r>
                                      </w:p>
                                    </w:txbxContent>
                                  </v:textbox>
                                </v:shape>
                                <v:shape id="Text Box 604" o:spid="_x0000_s1093" type="#_x0000_t202" style="position:absolute;width:3956;height:2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" filled="f" stroked="f" strokeweight=".5pt">
                                  <v:textbox>
                                    <w:txbxContent>
                                      <w:p w14:paraId="5D5D49DB" w14:textId="77777777" w:rsidR="004D5B0F" w:rsidRDefault="004D5B0F" w:rsidP="004D5B0F">
                                        <w:r>
                                          <w:t>11’</w:t>
                                        </w:r>
                                      </w:p>
                                    </w:txbxContent>
                                  </v:textbox>
                                </v:shape>
                              </v:group>
                              <v:shape id="Text Box 128" o:spid="_x0000_s1094" type="#_x0000_t202" style="position:absolute;width:4019;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" filled="f" stroked="f" strokeweight=".5pt">
                                <v:textbox>
                                  <w:txbxContent>
                                    <w:p w14:paraId="6B1252DB" w14:textId="77777777" w:rsidR="004D5B0F" w:rsidRDefault="004D5B0F" w:rsidP="004D5B0F">
                                      <w:r>
                                        <w:t>20‘</w:t>
                                      </w:r>
                                    </w:p>
                                  </w:txbxContent>
                                </v:textbox>
                              </v:shape>
                            </v:group>
                            <v:shape id="Text Box 52" o:spid="_x0000_s1095" type="#_x0000_t202" style="position:absolute;top:1691;width:3949;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" filled="f" stroked="f" strokeweight=".5pt">
                              <v:textbox>
                                <w:txbxContent>
                                  <w:p w14:paraId="0B5A3544" w14:textId="77777777" w:rsidR="004D5B0F" w:rsidRDefault="004D5B0F" w:rsidP="004D5B0F">
                                    <w:r>
                                      <w:t>15’</w:t>
                                    </w:r>
                                  </w:p>
                                </w:txbxContent>
                              </v:textbox>
                            </v:shape>
                          </v:group>
                          <v:shape id="Text Box 50" o:spid="_x0000_s1096" type="#_x0000_t202" style="position:absolute;top:2854;width:3956;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" filled="f" stroked="f" strokeweight=".5pt">
                            <v:textbox>
                              <w:txbxContent>
                                <w:p w14:paraId="6719FCE8" w14:textId="77777777" w:rsidR="004D5B0F" w:rsidRPr="00373E7B" w:rsidRDefault="004D5B0F" w:rsidP="004D5B0F">
                                  <w:pPr>
                                    <w:rPr>
                                      <w:sz w:val="22"/>
                                    </w:rPr>
                                  </w:pPr>
                                  <w:r w:rsidRPr="00373E7B">
                                    <w:rPr>
                                      <w:sz w:val="22"/>
                                    </w:rPr>
                                    <w:t>6’</w:t>
                                  </w:r>
                                </w:p>
                              </w:txbxContent>
                            </v:textbox>
                          </v:shape>
                        </v:group>
                        <v:shape id="Text Box 775" o:spid="_x0000_s1097" type="#_x0000_t202" style="position:absolute;top:1955;width:4362;height:2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" filled="f" stroked="f" strokeweight=".5pt">
                          <v:textbox>
                            <w:txbxContent>
                              <w:p w14:paraId="34EB45EC" w14:textId="77777777" w:rsidR="004D5B0F" w:rsidRDefault="004D5B0F" w:rsidP="004D5B0F">
                                <w:r>
                                  <w:t>11‘</w:t>
                                </w:r>
                              </w:p>
                            </w:txbxContent>
                          </v:textbox>
                        </v:shape>
                      </v:group>
                      <v:shape id="Text Box 49" o:spid="_x0000_s1098" type="#_x0000_t202" style="position:absolute;width:4019;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pwPxgAAANsAAAAPAAAAZHJzL2Rvd25yZXYueG1sRI9Ba8JA&#10;FITvgv9heYXedNNg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Vp6cD8YAAADbAAAA&#10;DwAAAAAAAAAAAAAAAAAHAgAAZHJzL2Rvd25yZXYueG1sUEsFBgAAAAADAAMAtwAAAPoCAAAAAA==&#10;" filled="f" stroked="f" strokeweight=".5pt">
                        <v:textbox>
                          <w:txbxContent>
                            <w:p w14:paraId="5EA033E2" w14:textId="77777777" w:rsidR="004D5B0F" w:rsidRDefault="004D5B0F" w:rsidP="004D5B0F">
                              <w:r>
                                <w:t>30‘</w:t>
                              </w:r>
                            </w:p>
                          </w:txbxContent>
                        </v:textbox>
                      </v:shape>
                    </v:group>
                    <v:shape id="Text Box 48" o:spid="_x0000_s1099" type="#_x0000_t202" style="position:absolute;top:3382;width:4019;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jmUwwAAANsAAAAPAAAAZHJzL2Rvd25yZXYueG1sRE/LasJA&#10;FN0X/IfhFrqrk0oV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OdI5lMMAAADbAAAADwAA&#10;AAAAAAAAAAAAAAAHAgAAZHJzL2Rvd25yZXYueG1sUEsFBgAAAAADAAMAtwAAAPcCAAAAAA==&#10;" filled="f" stroked="f" strokeweight=".5pt">
                      <v:textbox>
                        <w:txbxContent>
                          <w:p w14:paraId="08F07328" w14:textId="77777777" w:rsidR="004D5B0F" w:rsidRDefault="004D5B0F" w:rsidP="004D5B0F">
                            <w:r>
                              <w:t>15’</w:t>
                            </w:r>
                          </w:p>
                        </w:txbxContent>
                      </v:textbox>
                    </v:shape>
                  </v:group>
                  <v:group id="Group 608" o:spid="_x0000_s1100" style="position:absolute;top:-1087;width:54487;height:18351" coordorigin=",-1563" coordsize="54487,18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">
                    <v:shape id="Text Box 47" o:spid="_x0000_s1101" type="#_x0000_t202" style="position:absolute;left:27960;top:-1563;width:8471;height:4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3mxQAAANsAAAAPAAAAZHJzL2Rvd25yZXYueG1sRI9Pi8Iw&#10;FMTvC36H8ARva6qs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BITa3mxQAAANsAAAAP&#10;AAAAAAAAAAAAAAAAAAcCAABkcnMvZG93bnJldi54bWxQSwUGAAAAAAMAAwC3AAAA+QIAAAAA&#10;" filled="f" stroked="f" strokeweight=".5pt">
                      <v:textbox>
                        <w:txbxContent>
                          <w:p w14:paraId="0F81C18E" w14:textId="77777777" w:rsidR="004D5B0F" w:rsidRPr="00373E7B" w:rsidRDefault="004D5B0F" w:rsidP="004D5B0F">
                            <w:pPr>
                              <w:spacing w:line="216" w:lineRule="auto"/>
                              <w:rPr>
                                <w:i/>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73E7B">
                              <w:rPr>
                                <w:i/>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Proposed Structure</w:t>
                            </w:r>
                          </w:p>
                        </w:txbxContent>
                      </v:textbox>
                    </v:shape>
                    <v:line id="Straight Connector 139" o:spid="_x0000_s1102" style="position:absolute;visibility:visible;mso-wrap-style:square" from="0,6131" to="54487,6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" strokecolor="red" strokeweight="1.25pt">
                      <v:stroke dashstyle="3 1" joinstyle="miter"/>
                    </v:line>
                    <v:group id="Group 158" o:spid="_x0000_s1103" style="position:absolute;left:804;top:6289;width:52413;height:10499" coordorigin="-12514" coordsize="52412,10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Straight Arrow Connector 138" o:spid="_x0000_s1104" type="#_x0000_t32" style="position:absolute;left:14640;width:0;height:58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" strokecolor="red" strokeweight="1.5pt">
                        <v:stroke startarrow="block" joinstyle="miter"/>
                      </v:shape>
                      <v:shape id="Text Box 140" o:spid="_x0000_s1105" type="#_x0000_t202" style="position:absolute;left:-12514;top:6530;width:52411;height:2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" filled="f" stroked="f" strokeweight=".5pt">
                        <v:textbox style="mso-fit-shape-to-text:t">
                          <w:txbxContent>
                            <w:p w14:paraId="79F8649E" w14:textId="77777777" w:rsidR="004D5B0F" w:rsidRPr="00081D9F" w:rsidRDefault="004D5B0F" w:rsidP="004D5B0F">
                              <w:pPr>
                                <w:spacing w:line="168" w:lineRule="auto"/>
                                <w:jc w:val="center"/>
                                <w:rPr>
                                  <w:i/>
                                  <w:color w:val="FF00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shape id="Text Box 782" o:spid="_x0000_s1106" type="#_x0000_t202" style="position:absolute;left:-255;top:3097;width:29483;height:7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" filled="f" stroked="f" strokeweight=".5pt">
                        <v:textbox>
                          <w:txbxContent>
                            <w:p w14:paraId="2AD144C3" w14:textId="77777777" w:rsidR="004D5B0F" w:rsidRDefault="004D5B0F" w:rsidP="004D5B0F">
                              <w:pPr>
                                <w:jc w:val="center"/>
                                <w:rPr>
                                  <w:i/>
                                  <w:color w:val="FF0000"/>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47C269" w14:textId="77777777" w:rsidR="004D5B0F" w:rsidRDefault="004D5B0F" w:rsidP="004D5B0F">
                              <w:pPr>
                                <w:jc w:val="center"/>
                                <w:rPr>
                                  <w:i/>
                                  <w:color w:val="FF0000"/>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i/>
                                  <w:color w:val="FF0000"/>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Maximum Setback Line Reduced to </w:t>
                              </w:r>
                              <w:r w:rsidRPr="00D66684">
                                <w:rPr>
                                  <w:i/>
                                  <w:color w:val="FF0000"/>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w:t>
                              </w:r>
                              <w:r>
                                <w:rPr>
                                  <w:i/>
                                  <w:color w:val="FF0000"/>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0F9FA42" w14:textId="77777777" w:rsidR="004D5B0F" w:rsidRPr="00D66684" w:rsidRDefault="004D5B0F" w:rsidP="004D5B0F">
                              <w:pPr>
                                <w:jc w:val="center"/>
                                <w:rPr>
                                  <w:i/>
                                  <w:color w:val="FF0000"/>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i/>
                                  <w:color w:val="FF0000"/>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(Average of setbacks for buildings 1, 2, 3 and 4)</w:t>
                              </w:r>
                            </w:p>
                          </w:txbxContent>
                        </v:textbox>
                      </v:shape>
                    </v:group>
                  </v:group>
                </v:group>
                <w10:anchorlock/>
              </v:group>
            </w:pict>
          </mc:Fallback>
        </mc:AlternateContent>
      </w:r>
    </w:p>
    <w:p w14:paraId="0A7331EE" w14:textId="77777777" w:rsidR="004D5B0F" w:rsidRDefault="004D5B0F" w:rsidP="004D5B0F">
      <w:pPr>
        <w:rPr>
          <w:b/>
        </w:rPr>
      </w:pPr>
    </w:p>
    <w:p w14:paraId="004F2219" w14:textId="77777777" w:rsidR="004D5B0F" w:rsidRDefault="004D5B0F" w:rsidP="004D5B0F">
      <w:pPr>
        <w:ind w:left="360" w:hanging="360"/>
      </w:pPr>
      <w:r w:rsidRPr="00FE22ED">
        <w:rPr>
          <w:b/>
        </w:rPr>
        <w:lastRenderedPageBreak/>
        <w:t>D.</w:t>
      </w:r>
      <w:r>
        <w:rPr>
          <w:b/>
        </w:rPr>
        <w:tab/>
      </w:r>
      <w:r w:rsidRPr="00A729EC">
        <w:rPr>
          <w:b/>
        </w:rPr>
        <w:t>Calculating Green Space</w:t>
      </w:r>
      <w:r>
        <w:rPr>
          <w:b/>
        </w:rPr>
        <w:t xml:space="preserve"> for Conditional Uses.  </w:t>
      </w:r>
      <w:r>
        <w:t>The percent green space should be calculated according to the following formula:  Area of green space/Total lot area x 100 = Percent Green Space.</w:t>
      </w:r>
    </w:p>
    <w:p w14:paraId="76DBDA1E" w14:textId="77777777" w:rsidR="004D5B0F" w:rsidRDefault="004D5B0F" w:rsidP="004D5B0F">
      <w:pPr>
        <w:ind w:left="360" w:hanging="360"/>
        <w:sectPr w:rsidR="004D5B0F" w:rsidSect="00124F2F">
          <w:headerReference w:type="default" r:id="rId25"/>
          <w:pgSz w:w="12240" w:h="15840" w:code="1"/>
          <w:pgMar w:top="1440" w:right="1440" w:bottom="1440" w:left="1440" w:header="720" w:footer="720" w:gutter="0"/>
          <w:cols w:space="720"/>
          <w:docGrid w:linePitch="326"/>
        </w:sectPr>
      </w:pPr>
    </w:p>
    <w:p w14:paraId="6B4BA436" w14:textId="77777777" w:rsidR="004D5B0F" w:rsidRDefault="004D5B0F" w:rsidP="004D5B0F">
      <w:pPr>
        <w:pStyle w:val="Heading1"/>
      </w:pPr>
      <w:bookmarkStart w:id="57" w:name="_Toc221329158"/>
      <w:bookmarkStart w:id="58" w:name="_Toc32324145"/>
      <w:bookmarkStart w:id="59" w:name="_Toc203988147"/>
      <w:bookmarkStart w:id="60" w:name="_Toc203988417"/>
      <w:r w:rsidRPr="007A1F74">
        <w:lastRenderedPageBreak/>
        <w:t>A</w:t>
      </w:r>
      <w:r>
        <w:t>rticle III:</w:t>
      </w:r>
      <w:r w:rsidRPr="007A1F74">
        <w:t xml:space="preserve"> </w:t>
      </w:r>
      <w:bookmarkEnd w:id="57"/>
      <w:r>
        <w:t>Development Review</w:t>
      </w:r>
      <w:bookmarkEnd w:id="58"/>
      <w:r>
        <w:t xml:space="preserve"> </w:t>
      </w:r>
      <w:bookmarkStart w:id="61" w:name="_Toc203988148"/>
      <w:bookmarkStart w:id="62" w:name="_Toc203988418"/>
      <w:bookmarkStart w:id="63" w:name="_Toc221329159"/>
      <w:bookmarkEnd w:id="59"/>
      <w:bookmarkEnd w:id="60"/>
    </w:p>
    <w:p w14:paraId="4FE7A8D2" w14:textId="77777777" w:rsidR="004D5B0F" w:rsidRPr="00DB08A7" w:rsidRDefault="004D5B0F" w:rsidP="004D5B0F">
      <w:pPr>
        <w:pStyle w:val="Heading2"/>
      </w:pPr>
      <w:bookmarkStart w:id="64" w:name="_Toc32324146"/>
      <w:r w:rsidRPr="00DB08A7">
        <w:t>Section 301: Zoning Permit Procedure</w:t>
      </w:r>
      <w:bookmarkEnd w:id="61"/>
      <w:bookmarkEnd w:id="62"/>
      <w:bookmarkEnd w:id="63"/>
      <w:bookmarkEnd w:id="64"/>
      <w:r w:rsidRPr="00DB08A7">
        <w:tab/>
      </w:r>
    </w:p>
    <w:p w14:paraId="05446E36" w14:textId="77777777" w:rsidR="004D5B0F" w:rsidRPr="00193122" w:rsidRDefault="004D5B0F" w:rsidP="004D5B0F">
      <w:pPr>
        <w:rPr>
          <w:b/>
        </w:rPr>
      </w:pPr>
      <w:r w:rsidRPr="00193122">
        <w:rPr>
          <w:b/>
          <w:i/>
          <w:szCs w:val="24"/>
        </w:rPr>
        <w:t xml:space="preserve">See Figure 3.1 for a flow chart of the process to obtain a </w:t>
      </w:r>
      <w:r>
        <w:rPr>
          <w:b/>
          <w:i/>
          <w:szCs w:val="24"/>
        </w:rPr>
        <w:t>z</w:t>
      </w:r>
      <w:r w:rsidRPr="00193122">
        <w:rPr>
          <w:b/>
          <w:i/>
          <w:szCs w:val="24"/>
        </w:rPr>
        <w:t xml:space="preserve">oning </w:t>
      </w:r>
      <w:r>
        <w:rPr>
          <w:b/>
          <w:i/>
          <w:szCs w:val="24"/>
        </w:rPr>
        <w:t>p</w:t>
      </w:r>
      <w:r w:rsidRPr="00193122">
        <w:rPr>
          <w:b/>
          <w:i/>
          <w:szCs w:val="24"/>
        </w:rPr>
        <w:t>ermit.</w:t>
      </w:r>
    </w:p>
    <w:p w14:paraId="2D44D301" w14:textId="77777777" w:rsidR="004D5B0F" w:rsidRDefault="004D5B0F" w:rsidP="004D5B0F">
      <w:pPr>
        <w:pStyle w:val="ListParagraph"/>
        <w:widowControl w:val="0"/>
        <w:ind w:left="360" w:hanging="360"/>
        <w:contextualSpacing w:val="0"/>
        <w:jc w:val="both"/>
        <w:rPr>
          <w:b/>
        </w:rPr>
      </w:pPr>
    </w:p>
    <w:p w14:paraId="445F887B" w14:textId="77777777" w:rsidR="004D5B0F" w:rsidRPr="009E1F1A" w:rsidRDefault="004D5B0F" w:rsidP="004D5B0F">
      <w:pPr>
        <w:pStyle w:val="ListParagraph"/>
        <w:widowControl w:val="0"/>
        <w:ind w:left="360" w:hanging="360"/>
        <w:contextualSpacing w:val="0"/>
        <w:jc w:val="both"/>
        <w:rPr>
          <w:u w:val="single"/>
        </w:rPr>
      </w:pPr>
      <w:r>
        <w:rPr>
          <w:b/>
        </w:rPr>
        <w:t>A.</w:t>
      </w:r>
      <w:r>
        <w:rPr>
          <w:b/>
        </w:rPr>
        <w:tab/>
      </w:r>
      <w:r w:rsidRPr="009E1F1A">
        <w:rPr>
          <w:b/>
        </w:rPr>
        <w:t>Applicability.</w:t>
      </w:r>
      <w:r w:rsidRPr="007A1F74">
        <w:t xml:space="preserve"> </w:t>
      </w:r>
      <w:r>
        <w:t>N</w:t>
      </w:r>
      <w:r w:rsidRPr="007A1F74">
        <w:t xml:space="preserve">o land development </w:t>
      </w:r>
      <w:r>
        <w:t>as defined herein</w:t>
      </w:r>
      <w:r w:rsidRPr="007A1F74">
        <w:t xml:space="preserve"> </w:t>
      </w:r>
      <w:r>
        <w:t>shall</w:t>
      </w:r>
      <w:r w:rsidRPr="007A1F74">
        <w:t xml:space="preserve"> commence without a </w:t>
      </w:r>
      <w:r>
        <w:t>zoning p</w:t>
      </w:r>
      <w:r w:rsidRPr="007A1F74">
        <w:t xml:space="preserve">ermit issued by the </w:t>
      </w:r>
      <w:r>
        <w:t xml:space="preserve">Zoning Administrator, unless specifically exempted </w:t>
      </w:r>
      <w:r w:rsidRPr="00064359">
        <w:t>under</w:t>
      </w:r>
      <w:r>
        <w:t xml:space="preserve"> </w:t>
      </w:r>
      <w:r w:rsidRPr="00064359">
        <w:t xml:space="preserve">Section </w:t>
      </w:r>
      <w:r>
        <w:t>301(E)</w:t>
      </w:r>
      <w:r w:rsidRPr="00064359">
        <w:t xml:space="preserve"> of</w:t>
      </w:r>
      <w:r>
        <w:t xml:space="preserve"> these Regulations.  Land development may require one or more board approvals before the ZA may issue a zoning permit.  Specific activities included in the definition of land development that require a zoning permit include, but are not limited to, the following: </w:t>
      </w:r>
    </w:p>
    <w:p w14:paraId="2003BC97" w14:textId="77777777" w:rsidR="004D5B0F" w:rsidRDefault="004D5B0F" w:rsidP="004D5B0F">
      <w:pPr>
        <w:widowControl w:val="0"/>
        <w:numPr>
          <w:ilvl w:val="0"/>
          <w:numId w:val="61"/>
        </w:numPr>
        <w:tabs>
          <w:tab w:val="clear" w:pos="1560"/>
        </w:tabs>
        <w:ind w:left="720"/>
        <w:rPr>
          <w:szCs w:val="24"/>
        </w:rPr>
      </w:pPr>
      <w:r>
        <w:rPr>
          <w:szCs w:val="24"/>
        </w:rPr>
        <w:t xml:space="preserve">Erecting a new structure </w:t>
      </w:r>
    </w:p>
    <w:p w14:paraId="4A66A188" w14:textId="77777777" w:rsidR="004D5B0F" w:rsidRDefault="004D5B0F" w:rsidP="004D5B0F">
      <w:pPr>
        <w:widowControl w:val="0"/>
        <w:numPr>
          <w:ilvl w:val="0"/>
          <w:numId w:val="61"/>
        </w:numPr>
        <w:tabs>
          <w:tab w:val="clear" w:pos="1560"/>
        </w:tabs>
        <w:ind w:left="720"/>
        <w:rPr>
          <w:szCs w:val="24"/>
        </w:rPr>
      </w:pPr>
      <w:r>
        <w:rPr>
          <w:szCs w:val="24"/>
        </w:rPr>
        <w:t>Moving a structure</w:t>
      </w:r>
    </w:p>
    <w:p w14:paraId="5E4FAC7B" w14:textId="77777777" w:rsidR="004D5B0F" w:rsidRDefault="004D5B0F" w:rsidP="004D5B0F">
      <w:pPr>
        <w:widowControl w:val="0"/>
        <w:numPr>
          <w:ilvl w:val="0"/>
          <w:numId w:val="61"/>
        </w:numPr>
        <w:tabs>
          <w:tab w:val="clear" w:pos="1560"/>
        </w:tabs>
        <w:ind w:left="720"/>
        <w:rPr>
          <w:szCs w:val="24"/>
        </w:rPr>
      </w:pPr>
      <w:r>
        <w:rPr>
          <w:szCs w:val="24"/>
        </w:rPr>
        <w:t xml:space="preserve">Adding footprint area or height to an existing structure </w:t>
      </w:r>
    </w:p>
    <w:p w14:paraId="3198CEDD" w14:textId="77777777" w:rsidR="004D5B0F" w:rsidRDefault="004D5B0F" w:rsidP="004D5B0F">
      <w:pPr>
        <w:widowControl w:val="0"/>
        <w:numPr>
          <w:ilvl w:val="0"/>
          <w:numId w:val="61"/>
        </w:numPr>
        <w:tabs>
          <w:tab w:val="clear" w:pos="1560"/>
        </w:tabs>
        <w:ind w:left="720"/>
        <w:rPr>
          <w:szCs w:val="24"/>
        </w:rPr>
      </w:pPr>
      <w:r>
        <w:rPr>
          <w:szCs w:val="24"/>
        </w:rPr>
        <w:t xml:space="preserve">Initiating a new land use </w:t>
      </w:r>
    </w:p>
    <w:p w14:paraId="4E44C881" w14:textId="77777777" w:rsidR="004D5B0F" w:rsidRDefault="004D5B0F" w:rsidP="004D5B0F">
      <w:pPr>
        <w:widowControl w:val="0"/>
        <w:numPr>
          <w:ilvl w:val="0"/>
          <w:numId w:val="61"/>
        </w:numPr>
        <w:tabs>
          <w:tab w:val="clear" w:pos="1560"/>
        </w:tabs>
        <w:ind w:left="720"/>
        <w:rPr>
          <w:szCs w:val="24"/>
        </w:rPr>
      </w:pPr>
      <w:r>
        <w:rPr>
          <w:szCs w:val="24"/>
        </w:rPr>
        <w:t>Changing from one type of land use to a different land use</w:t>
      </w:r>
    </w:p>
    <w:p w14:paraId="3FCCDCFF" w14:textId="77777777" w:rsidR="004D5B0F" w:rsidRPr="005B4C94" w:rsidRDefault="004D5B0F" w:rsidP="004D5B0F">
      <w:pPr>
        <w:widowControl w:val="0"/>
        <w:numPr>
          <w:ilvl w:val="0"/>
          <w:numId w:val="61"/>
        </w:numPr>
        <w:tabs>
          <w:tab w:val="clear" w:pos="1560"/>
        </w:tabs>
        <w:ind w:left="720"/>
      </w:pPr>
      <w:r>
        <w:rPr>
          <w:szCs w:val="24"/>
        </w:rPr>
        <w:t>Moving an existing land</w:t>
      </w:r>
      <w:r w:rsidRPr="00665438">
        <w:rPr>
          <w:szCs w:val="24"/>
        </w:rPr>
        <w:t xml:space="preserve"> use to another </w:t>
      </w:r>
      <w:r>
        <w:rPr>
          <w:szCs w:val="24"/>
        </w:rPr>
        <w:t>lot</w:t>
      </w:r>
    </w:p>
    <w:p w14:paraId="3146FE33" w14:textId="77777777" w:rsidR="004D5B0F" w:rsidRPr="00C368FB" w:rsidRDefault="004D5B0F" w:rsidP="004D5B0F">
      <w:pPr>
        <w:widowControl w:val="0"/>
        <w:numPr>
          <w:ilvl w:val="0"/>
          <w:numId w:val="61"/>
        </w:numPr>
        <w:tabs>
          <w:tab w:val="clear" w:pos="1560"/>
        </w:tabs>
        <w:ind w:left="720"/>
      </w:pPr>
      <w:r>
        <w:rPr>
          <w:szCs w:val="24"/>
        </w:rPr>
        <w:t>Grading, excavation, and placement of fill</w:t>
      </w:r>
    </w:p>
    <w:p w14:paraId="0B92C305" w14:textId="77777777" w:rsidR="004D5B0F" w:rsidRDefault="004D5B0F" w:rsidP="004D5B0F">
      <w:pPr>
        <w:widowControl w:val="0"/>
        <w:rPr>
          <w:szCs w:val="24"/>
        </w:rPr>
      </w:pPr>
    </w:p>
    <w:p w14:paraId="18505E27" w14:textId="77777777" w:rsidR="004D5B0F" w:rsidRDefault="004D5B0F" w:rsidP="004D5B0F">
      <w:pPr>
        <w:ind w:left="360" w:hanging="360"/>
        <w:rPr>
          <w:color w:val="000000"/>
          <w:szCs w:val="22"/>
        </w:rPr>
      </w:pPr>
      <w:r>
        <w:rPr>
          <w:b/>
        </w:rPr>
        <w:t>B.</w:t>
      </w:r>
      <w:r>
        <w:rPr>
          <w:b/>
        </w:rPr>
        <w:tab/>
      </w:r>
      <w:r w:rsidRPr="000E3423">
        <w:rPr>
          <w:b/>
        </w:rPr>
        <w:t xml:space="preserve">Application </w:t>
      </w:r>
      <w:r>
        <w:rPr>
          <w:b/>
        </w:rPr>
        <w:t>Requirements</w:t>
      </w:r>
      <w:r w:rsidRPr="000E3423">
        <w:rPr>
          <w:b/>
        </w:rPr>
        <w:t>.</w:t>
      </w:r>
      <w:r>
        <w:t xml:space="preserve"> Applications for z</w:t>
      </w:r>
      <w:r w:rsidRPr="007A1F74">
        <w:t xml:space="preserve">oning </w:t>
      </w:r>
      <w:r>
        <w:t>p</w:t>
      </w:r>
      <w:r w:rsidRPr="007A1F74">
        <w:t xml:space="preserve">ermits shall be made </w:t>
      </w:r>
      <w:r>
        <w:t xml:space="preserve">on the South Hero Zoning Permit Application Form provided by the Town and submitted by the landowner, or an authorized agent, directly </w:t>
      </w:r>
      <w:r w:rsidRPr="007A1F74">
        <w:t xml:space="preserve">to the </w:t>
      </w:r>
      <w:r>
        <w:t>Zoning Administrator</w:t>
      </w:r>
      <w:r w:rsidRPr="007A1F74">
        <w:t xml:space="preserve">. </w:t>
      </w:r>
      <w:r>
        <w:t xml:space="preserve"> </w:t>
      </w:r>
      <w:r w:rsidRPr="007A1F74">
        <w:t xml:space="preserve">The applicant shall </w:t>
      </w:r>
      <w:r>
        <w:t xml:space="preserve">pay the required fee and </w:t>
      </w:r>
      <w:r w:rsidRPr="007A1F74">
        <w:t>provide all information requested on the form</w:t>
      </w:r>
      <w:r>
        <w:t>, including a</w:t>
      </w:r>
      <w:r>
        <w:rPr>
          <w:color w:val="000000"/>
          <w:szCs w:val="22"/>
        </w:rPr>
        <w:t xml:space="preserve"> Letter of Intent for a State Highway Access Permit from VTrans, if applicable, and </w:t>
      </w:r>
      <w:r w:rsidRPr="007A1F74">
        <w:t xml:space="preserve">any other information that the </w:t>
      </w:r>
      <w:r>
        <w:t>Zoning Administrator</w:t>
      </w:r>
      <w:r w:rsidRPr="007A1F74">
        <w:t xml:space="preserve"> may reasonably require to determine compliance with </w:t>
      </w:r>
      <w:r>
        <w:t>these regulations and in accordance with the Act</w:t>
      </w:r>
      <w:r w:rsidRPr="007A1F74">
        <w:t>.</w:t>
      </w:r>
      <w:r>
        <w:t xml:space="preserve">  </w:t>
      </w:r>
      <w:r w:rsidRPr="007A1F74">
        <w:t xml:space="preserve">The </w:t>
      </w:r>
      <w:r>
        <w:t>Selectb</w:t>
      </w:r>
      <w:r w:rsidRPr="007A1F74">
        <w:t>oard shall establish, and amend as necessary, a schedule of fees for applications</w:t>
      </w:r>
      <w:r>
        <w:t xml:space="preserve"> and types of land development</w:t>
      </w:r>
      <w:r w:rsidRPr="007A1F74">
        <w:t>.</w:t>
      </w:r>
      <w:r>
        <w:t xml:space="preserve">  </w:t>
      </w:r>
    </w:p>
    <w:p w14:paraId="5E38AEA5" w14:textId="77777777" w:rsidR="004D5B0F" w:rsidRDefault="004D5B0F" w:rsidP="004D5B0F">
      <w:pPr>
        <w:ind w:left="360"/>
      </w:pPr>
    </w:p>
    <w:p w14:paraId="3F90DDC9" w14:textId="77777777" w:rsidR="004D5B0F" w:rsidRDefault="004D5B0F" w:rsidP="004D5B0F">
      <w:pPr>
        <w:pStyle w:val="ListParagraph"/>
        <w:widowControl w:val="0"/>
        <w:ind w:left="360" w:hanging="360"/>
        <w:contextualSpacing w:val="0"/>
        <w:jc w:val="both"/>
      </w:pPr>
      <w:r>
        <w:rPr>
          <w:b/>
        </w:rPr>
        <w:t>C</w:t>
      </w:r>
      <w:r w:rsidRPr="0044519E">
        <w:rPr>
          <w:b/>
        </w:rPr>
        <w:t>.</w:t>
      </w:r>
      <w:r>
        <w:tab/>
      </w:r>
      <w:r w:rsidRPr="00022A8C">
        <w:rPr>
          <w:b/>
        </w:rPr>
        <w:t xml:space="preserve">Zoning Permit </w:t>
      </w:r>
      <w:r>
        <w:rPr>
          <w:b/>
          <w:caps/>
        </w:rPr>
        <w:t>A</w:t>
      </w:r>
      <w:r>
        <w:rPr>
          <w:b/>
        </w:rPr>
        <w:t>pproval R</w:t>
      </w:r>
      <w:r w:rsidRPr="00022A8C">
        <w:rPr>
          <w:b/>
        </w:rPr>
        <w:t>equirements</w:t>
      </w:r>
      <w:r>
        <w:rPr>
          <w:b/>
        </w:rPr>
        <w:t xml:space="preserve">.  </w:t>
      </w:r>
      <w:r>
        <w:t>The Zoning Administrator shall review applications in accordance with the following five (5) standards:</w:t>
      </w:r>
    </w:p>
    <w:p w14:paraId="33994CCD" w14:textId="77777777" w:rsidR="004D5B0F" w:rsidRPr="00A33882" w:rsidRDefault="004D5B0F" w:rsidP="004D5B0F">
      <w:pPr>
        <w:pStyle w:val="ListParagraph"/>
        <w:widowControl w:val="0"/>
        <w:ind w:left="360" w:hanging="360"/>
        <w:contextualSpacing w:val="0"/>
        <w:jc w:val="both"/>
      </w:pPr>
    </w:p>
    <w:p w14:paraId="1B2413B7" w14:textId="77777777" w:rsidR="004D5B0F" w:rsidRDefault="004D5B0F" w:rsidP="004D5B0F">
      <w:pPr>
        <w:pStyle w:val="ListParagraph"/>
        <w:widowControl w:val="0"/>
        <w:ind w:hanging="360"/>
        <w:contextualSpacing w:val="0"/>
        <w:jc w:val="both"/>
        <w:rPr>
          <w:spacing w:val="1"/>
          <w:szCs w:val="22"/>
        </w:rPr>
      </w:pPr>
      <w:r w:rsidRPr="00431AB8">
        <w:t>1.</w:t>
      </w:r>
      <w:r w:rsidRPr="00A33882">
        <w:rPr>
          <w:b/>
        </w:rPr>
        <w:tab/>
      </w:r>
      <w:r w:rsidRPr="00022A8C">
        <w:rPr>
          <w:b/>
          <w:bCs/>
          <w:position w:val="2"/>
          <w:szCs w:val="22"/>
        </w:rPr>
        <w:t>D</w:t>
      </w:r>
      <w:r w:rsidRPr="00022A8C">
        <w:rPr>
          <w:b/>
          <w:bCs/>
          <w:spacing w:val="1"/>
          <w:position w:val="2"/>
          <w:szCs w:val="22"/>
        </w:rPr>
        <w:t>o</w:t>
      </w:r>
      <w:r w:rsidRPr="00022A8C">
        <w:rPr>
          <w:b/>
          <w:bCs/>
          <w:spacing w:val="-1"/>
          <w:position w:val="2"/>
          <w:szCs w:val="22"/>
        </w:rPr>
        <w:t>e</w:t>
      </w:r>
      <w:r w:rsidRPr="00022A8C">
        <w:rPr>
          <w:b/>
          <w:bCs/>
          <w:position w:val="2"/>
          <w:szCs w:val="22"/>
        </w:rPr>
        <w:t xml:space="preserve">s </w:t>
      </w:r>
      <w:r w:rsidRPr="00022A8C">
        <w:rPr>
          <w:b/>
          <w:bCs/>
          <w:spacing w:val="1"/>
          <w:position w:val="2"/>
          <w:szCs w:val="22"/>
        </w:rPr>
        <w:t>th</w:t>
      </w:r>
      <w:r w:rsidRPr="00022A8C">
        <w:rPr>
          <w:b/>
          <w:bCs/>
          <w:position w:val="2"/>
          <w:szCs w:val="22"/>
        </w:rPr>
        <w:t>e</w:t>
      </w:r>
      <w:r w:rsidRPr="00022A8C">
        <w:rPr>
          <w:b/>
          <w:bCs/>
          <w:spacing w:val="-2"/>
          <w:position w:val="2"/>
          <w:szCs w:val="22"/>
        </w:rPr>
        <w:t xml:space="preserve"> </w:t>
      </w:r>
      <w:r>
        <w:rPr>
          <w:b/>
          <w:bCs/>
          <w:spacing w:val="-2"/>
          <w:position w:val="2"/>
          <w:szCs w:val="22"/>
        </w:rPr>
        <w:t>proposal</w:t>
      </w:r>
      <w:r w:rsidRPr="00022A8C">
        <w:rPr>
          <w:b/>
          <w:bCs/>
          <w:spacing w:val="-8"/>
          <w:position w:val="2"/>
          <w:szCs w:val="22"/>
        </w:rPr>
        <w:t xml:space="preserve"> </w:t>
      </w:r>
      <w:r w:rsidRPr="00022A8C">
        <w:rPr>
          <w:b/>
          <w:bCs/>
          <w:spacing w:val="1"/>
          <w:position w:val="2"/>
          <w:szCs w:val="22"/>
        </w:rPr>
        <w:t>r</w:t>
      </w:r>
      <w:r w:rsidRPr="00022A8C">
        <w:rPr>
          <w:b/>
          <w:bCs/>
          <w:spacing w:val="-1"/>
          <w:position w:val="2"/>
          <w:szCs w:val="22"/>
        </w:rPr>
        <w:t>e</w:t>
      </w:r>
      <w:r w:rsidRPr="00022A8C">
        <w:rPr>
          <w:b/>
          <w:bCs/>
          <w:spacing w:val="1"/>
          <w:position w:val="2"/>
          <w:szCs w:val="22"/>
        </w:rPr>
        <w:t>qu</w:t>
      </w:r>
      <w:r w:rsidRPr="00022A8C">
        <w:rPr>
          <w:b/>
          <w:bCs/>
          <w:spacing w:val="-1"/>
          <w:position w:val="2"/>
          <w:szCs w:val="22"/>
        </w:rPr>
        <w:t>i</w:t>
      </w:r>
      <w:r w:rsidRPr="00022A8C">
        <w:rPr>
          <w:b/>
          <w:bCs/>
          <w:spacing w:val="1"/>
          <w:position w:val="2"/>
          <w:szCs w:val="22"/>
        </w:rPr>
        <w:t>r</w:t>
      </w:r>
      <w:r w:rsidRPr="00022A8C">
        <w:rPr>
          <w:b/>
          <w:bCs/>
          <w:position w:val="2"/>
          <w:szCs w:val="22"/>
        </w:rPr>
        <w:t>e</w:t>
      </w:r>
      <w:r w:rsidRPr="00022A8C">
        <w:rPr>
          <w:b/>
          <w:bCs/>
          <w:spacing w:val="-2"/>
          <w:position w:val="2"/>
          <w:szCs w:val="22"/>
        </w:rPr>
        <w:t xml:space="preserve"> </w:t>
      </w:r>
      <w:r>
        <w:rPr>
          <w:b/>
          <w:bCs/>
          <w:spacing w:val="-2"/>
          <w:position w:val="2"/>
          <w:szCs w:val="22"/>
        </w:rPr>
        <w:t>review by the Development Review Board</w:t>
      </w:r>
      <w:r w:rsidRPr="007071BC">
        <w:rPr>
          <w:bCs/>
          <w:position w:val="2"/>
          <w:szCs w:val="22"/>
        </w:rPr>
        <w:t xml:space="preserve">? </w:t>
      </w:r>
      <w:r w:rsidRPr="007071BC">
        <w:rPr>
          <w:bCs/>
          <w:spacing w:val="1"/>
          <w:position w:val="2"/>
          <w:szCs w:val="22"/>
        </w:rPr>
        <w:t xml:space="preserve"> </w:t>
      </w:r>
      <w:r>
        <w:rPr>
          <w:bCs/>
          <w:spacing w:val="1"/>
          <w:position w:val="2"/>
          <w:szCs w:val="22"/>
        </w:rPr>
        <w:t>Development Review Board</w:t>
      </w:r>
      <w:r w:rsidRPr="007071BC">
        <w:rPr>
          <w:bCs/>
          <w:spacing w:val="1"/>
          <w:position w:val="2"/>
          <w:szCs w:val="22"/>
        </w:rPr>
        <w:t xml:space="preserve"> approval is required for</w:t>
      </w:r>
      <w:r>
        <w:rPr>
          <w:bCs/>
          <w:spacing w:val="1"/>
          <w:position w:val="2"/>
          <w:szCs w:val="22"/>
        </w:rPr>
        <w:t xml:space="preserve"> conditional uses (Section 302),</w:t>
      </w:r>
      <w:r w:rsidRPr="007071BC">
        <w:rPr>
          <w:bCs/>
          <w:spacing w:val="1"/>
          <w:position w:val="2"/>
          <w:szCs w:val="22"/>
        </w:rPr>
        <w:t xml:space="preserve"> req</w:t>
      </w:r>
      <w:r>
        <w:rPr>
          <w:bCs/>
          <w:spacing w:val="1"/>
          <w:position w:val="2"/>
          <w:szCs w:val="22"/>
        </w:rPr>
        <w:t>uests for variances (Section 306</w:t>
      </w:r>
      <w:r w:rsidRPr="007071BC">
        <w:rPr>
          <w:bCs/>
          <w:spacing w:val="1"/>
          <w:position w:val="2"/>
          <w:szCs w:val="22"/>
        </w:rPr>
        <w:t>)</w:t>
      </w:r>
      <w:r>
        <w:rPr>
          <w:bCs/>
          <w:spacing w:val="1"/>
          <w:position w:val="2"/>
          <w:szCs w:val="22"/>
        </w:rPr>
        <w:t xml:space="preserve">, site plan review (Section 303), </w:t>
      </w:r>
      <w:r w:rsidRPr="007071BC">
        <w:rPr>
          <w:bCs/>
          <w:spacing w:val="1"/>
          <w:position w:val="2"/>
          <w:szCs w:val="22"/>
        </w:rPr>
        <w:t xml:space="preserve">PUDs (Section </w:t>
      </w:r>
      <w:r>
        <w:rPr>
          <w:bCs/>
          <w:spacing w:val="1"/>
          <w:position w:val="2"/>
          <w:szCs w:val="22"/>
        </w:rPr>
        <w:t xml:space="preserve">304) and </w:t>
      </w:r>
      <w:r w:rsidRPr="007071BC">
        <w:rPr>
          <w:bCs/>
          <w:spacing w:val="1"/>
          <w:position w:val="2"/>
          <w:szCs w:val="22"/>
        </w:rPr>
        <w:t xml:space="preserve">subdivision </w:t>
      </w:r>
      <w:r>
        <w:rPr>
          <w:bCs/>
          <w:spacing w:val="1"/>
          <w:position w:val="2"/>
          <w:szCs w:val="22"/>
        </w:rPr>
        <w:t xml:space="preserve">approval </w:t>
      </w:r>
      <w:r w:rsidRPr="007071BC">
        <w:rPr>
          <w:bCs/>
          <w:spacing w:val="1"/>
          <w:position w:val="2"/>
          <w:szCs w:val="22"/>
        </w:rPr>
        <w:t>(Article IV)</w:t>
      </w:r>
      <w:r>
        <w:rPr>
          <w:bCs/>
          <w:spacing w:val="1"/>
          <w:position w:val="2"/>
          <w:szCs w:val="22"/>
        </w:rPr>
        <w:t>.  Non-conformities</w:t>
      </w:r>
      <w:r w:rsidRPr="007071BC">
        <w:rPr>
          <w:bCs/>
          <w:spacing w:val="1"/>
          <w:position w:val="2"/>
          <w:szCs w:val="22"/>
        </w:rPr>
        <w:t xml:space="preserve"> shall comply with Section </w:t>
      </w:r>
      <w:r>
        <w:rPr>
          <w:bCs/>
          <w:spacing w:val="1"/>
          <w:position w:val="2"/>
          <w:szCs w:val="22"/>
        </w:rPr>
        <w:t>505</w:t>
      </w:r>
      <w:r w:rsidRPr="007071BC">
        <w:rPr>
          <w:bCs/>
          <w:spacing w:val="1"/>
          <w:position w:val="2"/>
          <w:szCs w:val="22"/>
        </w:rPr>
        <w:t xml:space="preserve"> and may require </w:t>
      </w:r>
      <w:r w:rsidRPr="00721E87">
        <w:rPr>
          <w:bCs/>
          <w:spacing w:val="1"/>
          <w:position w:val="2"/>
          <w:szCs w:val="22"/>
        </w:rPr>
        <w:t>Development Review Board</w:t>
      </w:r>
      <w:r>
        <w:rPr>
          <w:bCs/>
          <w:spacing w:val="1"/>
          <w:position w:val="2"/>
          <w:szCs w:val="22"/>
        </w:rPr>
        <w:t xml:space="preserve"> </w:t>
      </w:r>
      <w:r>
        <w:rPr>
          <w:spacing w:val="-3"/>
          <w:position w:val="2"/>
          <w:szCs w:val="22"/>
        </w:rPr>
        <w:t xml:space="preserve">approval.  </w:t>
      </w:r>
      <w:r>
        <w:rPr>
          <w:spacing w:val="1"/>
          <w:szCs w:val="22"/>
        </w:rPr>
        <w:t>The Zoning Administrator can aid an applicant in determining which approvals may be needed.  All required approvals must be obtained before the Zoning Administrator may issue a zoning permit.</w:t>
      </w:r>
    </w:p>
    <w:p w14:paraId="521512A5" w14:textId="77777777" w:rsidR="004D5B0F" w:rsidRDefault="004D5B0F" w:rsidP="004D5B0F">
      <w:pPr>
        <w:pStyle w:val="ListParagraph"/>
        <w:widowControl w:val="0"/>
        <w:ind w:hanging="360"/>
        <w:contextualSpacing w:val="0"/>
        <w:jc w:val="both"/>
        <w:rPr>
          <w:spacing w:val="1"/>
          <w:szCs w:val="22"/>
        </w:rPr>
      </w:pPr>
    </w:p>
    <w:p w14:paraId="0D792281" w14:textId="77777777" w:rsidR="004D5B0F" w:rsidRDefault="004D5B0F" w:rsidP="004D5B0F">
      <w:pPr>
        <w:pStyle w:val="ListParagraph"/>
        <w:widowControl w:val="0"/>
        <w:ind w:hanging="360"/>
        <w:contextualSpacing w:val="0"/>
        <w:jc w:val="both"/>
        <w:rPr>
          <w:color w:val="000000"/>
          <w:szCs w:val="22"/>
        </w:rPr>
      </w:pPr>
      <w:r w:rsidRPr="00431AB8">
        <w:t>2.</w:t>
      </w:r>
      <w:r w:rsidRPr="00A33882">
        <w:rPr>
          <w:b/>
        </w:rPr>
        <w:tab/>
      </w:r>
      <w:r w:rsidRPr="00022A8C">
        <w:rPr>
          <w:b/>
          <w:bCs/>
          <w:szCs w:val="22"/>
        </w:rPr>
        <w:t>D</w:t>
      </w:r>
      <w:r w:rsidRPr="00022A8C">
        <w:rPr>
          <w:b/>
          <w:bCs/>
          <w:spacing w:val="1"/>
          <w:szCs w:val="22"/>
        </w:rPr>
        <w:t>o</w:t>
      </w:r>
      <w:r w:rsidRPr="00022A8C">
        <w:rPr>
          <w:b/>
          <w:bCs/>
          <w:spacing w:val="-1"/>
          <w:szCs w:val="22"/>
        </w:rPr>
        <w:t>e</w:t>
      </w:r>
      <w:r w:rsidRPr="00022A8C">
        <w:rPr>
          <w:b/>
          <w:bCs/>
          <w:szCs w:val="22"/>
        </w:rPr>
        <w:t>s</w:t>
      </w:r>
      <w:r w:rsidRPr="00022A8C">
        <w:rPr>
          <w:b/>
          <w:bCs/>
          <w:spacing w:val="-1"/>
          <w:szCs w:val="22"/>
        </w:rPr>
        <w:t xml:space="preserve"> </w:t>
      </w:r>
      <w:r w:rsidRPr="00022A8C">
        <w:rPr>
          <w:b/>
          <w:bCs/>
          <w:spacing w:val="1"/>
          <w:szCs w:val="22"/>
        </w:rPr>
        <w:t>th</w:t>
      </w:r>
      <w:r w:rsidRPr="00022A8C">
        <w:rPr>
          <w:b/>
          <w:bCs/>
          <w:szCs w:val="22"/>
        </w:rPr>
        <w:t>e</w:t>
      </w:r>
      <w:r w:rsidRPr="00022A8C">
        <w:rPr>
          <w:b/>
          <w:bCs/>
          <w:spacing w:val="-3"/>
          <w:szCs w:val="22"/>
        </w:rPr>
        <w:t xml:space="preserve"> </w:t>
      </w:r>
      <w:r w:rsidRPr="00022A8C">
        <w:rPr>
          <w:b/>
          <w:bCs/>
          <w:spacing w:val="-2"/>
          <w:szCs w:val="22"/>
        </w:rPr>
        <w:t>p</w:t>
      </w:r>
      <w:r w:rsidRPr="00022A8C">
        <w:rPr>
          <w:b/>
          <w:bCs/>
          <w:spacing w:val="1"/>
          <w:szCs w:val="22"/>
        </w:rPr>
        <w:t>ro</w:t>
      </w:r>
      <w:r w:rsidRPr="00022A8C">
        <w:rPr>
          <w:b/>
          <w:bCs/>
          <w:spacing w:val="-2"/>
          <w:szCs w:val="22"/>
        </w:rPr>
        <w:t>p</w:t>
      </w:r>
      <w:r w:rsidRPr="00022A8C">
        <w:rPr>
          <w:b/>
          <w:bCs/>
          <w:spacing w:val="1"/>
          <w:szCs w:val="22"/>
        </w:rPr>
        <w:t>o</w:t>
      </w:r>
      <w:r w:rsidRPr="00022A8C">
        <w:rPr>
          <w:b/>
          <w:bCs/>
          <w:szCs w:val="22"/>
        </w:rPr>
        <w:t>s</w:t>
      </w:r>
      <w:r w:rsidRPr="00022A8C">
        <w:rPr>
          <w:b/>
          <w:bCs/>
          <w:spacing w:val="-1"/>
          <w:szCs w:val="22"/>
        </w:rPr>
        <w:t>a</w:t>
      </w:r>
      <w:r w:rsidRPr="00022A8C">
        <w:rPr>
          <w:b/>
          <w:bCs/>
          <w:szCs w:val="22"/>
        </w:rPr>
        <w:t>l</w:t>
      </w:r>
      <w:r w:rsidRPr="00022A8C">
        <w:rPr>
          <w:b/>
          <w:bCs/>
          <w:spacing w:val="-6"/>
          <w:szCs w:val="22"/>
        </w:rPr>
        <w:t xml:space="preserve"> </w:t>
      </w:r>
      <w:r w:rsidRPr="00022A8C">
        <w:rPr>
          <w:b/>
          <w:bCs/>
          <w:spacing w:val="-1"/>
          <w:szCs w:val="22"/>
        </w:rPr>
        <w:t>mee</w:t>
      </w:r>
      <w:r w:rsidRPr="00022A8C">
        <w:rPr>
          <w:b/>
          <w:bCs/>
          <w:szCs w:val="22"/>
        </w:rPr>
        <w:t>t</w:t>
      </w:r>
      <w:r w:rsidRPr="00022A8C">
        <w:rPr>
          <w:b/>
          <w:bCs/>
          <w:spacing w:val="-2"/>
          <w:szCs w:val="22"/>
        </w:rPr>
        <w:t xml:space="preserve"> </w:t>
      </w:r>
      <w:r w:rsidRPr="00022A8C">
        <w:rPr>
          <w:b/>
          <w:bCs/>
          <w:spacing w:val="1"/>
          <w:szCs w:val="22"/>
        </w:rPr>
        <w:t>th</w:t>
      </w:r>
      <w:r w:rsidRPr="00022A8C">
        <w:rPr>
          <w:b/>
          <w:bCs/>
          <w:szCs w:val="22"/>
        </w:rPr>
        <w:t>e</w:t>
      </w:r>
      <w:r w:rsidRPr="00022A8C">
        <w:rPr>
          <w:b/>
          <w:bCs/>
          <w:spacing w:val="-3"/>
          <w:szCs w:val="22"/>
        </w:rPr>
        <w:t xml:space="preserve"> </w:t>
      </w:r>
      <w:r w:rsidRPr="00022A8C">
        <w:rPr>
          <w:b/>
          <w:bCs/>
          <w:spacing w:val="1"/>
          <w:szCs w:val="22"/>
        </w:rPr>
        <w:t>z</w:t>
      </w:r>
      <w:r w:rsidRPr="00022A8C">
        <w:rPr>
          <w:b/>
          <w:bCs/>
          <w:spacing w:val="-2"/>
          <w:szCs w:val="22"/>
        </w:rPr>
        <w:t>o</w:t>
      </w:r>
      <w:r w:rsidRPr="00022A8C">
        <w:rPr>
          <w:b/>
          <w:bCs/>
          <w:spacing w:val="1"/>
          <w:szCs w:val="22"/>
        </w:rPr>
        <w:t>nin</w:t>
      </w:r>
      <w:r w:rsidRPr="00022A8C">
        <w:rPr>
          <w:b/>
          <w:bCs/>
          <w:szCs w:val="22"/>
        </w:rPr>
        <w:t>g</w:t>
      </w:r>
      <w:r w:rsidRPr="00022A8C">
        <w:rPr>
          <w:b/>
          <w:bCs/>
          <w:spacing w:val="-6"/>
          <w:szCs w:val="22"/>
        </w:rPr>
        <w:t xml:space="preserve"> </w:t>
      </w:r>
      <w:r w:rsidRPr="00022A8C">
        <w:rPr>
          <w:b/>
          <w:bCs/>
          <w:spacing w:val="1"/>
          <w:szCs w:val="22"/>
        </w:rPr>
        <w:t>di</w:t>
      </w:r>
      <w:r w:rsidRPr="00022A8C">
        <w:rPr>
          <w:b/>
          <w:bCs/>
          <w:szCs w:val="22"/>
        </w:rPr>
        <w:t>s</w:t>
      </w:r>
      <w:r w:rsidRPr="00022A8C">
        <w:rPr>
          <w:b/>
          <w:bCs/>
          <w:spacing w:val="-2"/>
          <w:szCs w:val="22"/>
        </w:rPr>
        <w:t>t</w:t>
      </w:r>
      <w:r w:rsidRPr="00022A8C">
        <w:rPr>
          <w:b/>
          <w:bCs/>
          <w:spacing w:val="1"/>
          <w:szCs w:val="22"/>
        </w:rPr>
        <w:t>r</w:t>
      </w:r>
      <w:r w:rsidRPr="00022A8C">
        <w:rPr>
          <w:b/>
          <w:bCs/>
          <w:spacing w:val="-1"/>
          <w:szCs w:val="22"/>
        </w:rPr>
        <w:t>i</w:t>
      </w:r>
      <w:r w:rsidRPr="00022A8C">
        <w:rPr>
          <w:b/>
          <w:bCs/>
          <w:szCs w:val="22"/>
        </w:rPr>
        <w:t>ct</w:t>
      </w:r>
      <w:r w:rsidRPr="00022A8C">
        <w:rPr>
          <w:b/>
          <w:bCs/>
          <w:spacing w:val="-6"/>
          <w:szCs w:val="22"/>
        </w:rPr>
        <w:t xml:space="preserve"> </w:t>
      </w:r>
      <w:r w:rsidRPr="00022A8C">
        <w:rPr>
          <w:b/>
          <w:bCs/>
          <w:spacing w:val="1"/>
          <w:szCs w:val="22"/>
        </w:rPr>
        <w:t>u</w:t>
      </w:r>
      <w:r w:rsidRPr="00022A8C">
        <w:rPr>
          <w:b/>
          <w:bCs/>
          <w:szCs w:val="22"/>
        </w:rPr>
        <w:t>se</w:t>
      </w:r>
      <w:r w:rsidRPr="00022A8C">
        <w:rPr>
          <w:b/>
          <w:bCs/>
          <w:spacing w:val="-2"/>
          <w:szCs w:val="22"/>
        </w:rPr>
        <w:t xml:space="preserve"> </w:t>
      </w:r>
      <w:r w:rsidRPr="00022A8C">
        <w:rPr>
          <w:b/>
          <w:bCs/>
          <w:spacing w:val="-1"/>
          <w:szCs w:val="22"/>
        </w:rPr>
        <w:t>a</w:t>
      </w:r>
      <w:r w:rsidRPr="00022A8C">
        <w:rPr>
          <w:b/>
          <w:bCs/>
          <w:spacing w:val="1"/>
          <w:szCs w:val="22"/>
        </w:rPr>
        <w:t>n</w:t>
      </w:r>
      <w:r w:rsidRPr="00022A8C">
        <w:rPr>
          <w:b/>
          <w:bCs/>
          <w:szCs w:val="22"/>
        </w:rPr>
        <w:t>d</w:t>
      </w:r>
      <w:r w:rsidRPr="00022A8C">
        <w:rPr>
          <w:b/>
          <w:bCs/>
          <w:spacing w:val="-2"/>
          <w:szCs w:val="22"/>
        </w:rPr>
        <w:t xml:space="preserve"> d</w:t>
      </w:r>
      <w:r w:rsidRPr="00022A8C">
        <w:rPr>
          <w:b/>
          <w:bCs/>
          <w:spacing w:val="1"/>
          <w:szCs w:val="22"/>
        </w:rPr>
        <w:t>i</w:t>
      </w:r>
      <w:r w:rsidRPr="00022A8C">
        <w:rPr>
          <w:b/>
          <w:bCs/>
          <w:spacing w:val="-1"/>
          <w:szCs w:val="22"/>
        </w:rPr>
        <w:t>me</w:t>
      </w:r>
      <w:r w:rsidRPr="00022A8C">
        <w:rPr>
          <w:b/>
          <w:bCs/>
          <w:spacing w:val="1"/>
          <w:szCs w:val="22"/>
        </w:rPr>
        <w:t>n</w:t>
      </w:r>
      <w:r w:rsidRPr="00022A8C">
        <w:rPr>
          <w:b/>
          <w:bCs/>
          <w:szCs w:val="22"/>
        </w:rPr>
        <w:t>s</w:t>
      </w:r>
      <w:r w:rsidRPr="00022A8C">
        <w:rPr>
          <w:b/>
          <w:bCs/>
          <w:spacing w:val="1"/>
          <w:szCs w:val="22"/>
        </w:rPr>
        <w:t>i</w:t>
      </w:r>
      <w:r w:rsidRPr="00022A8C">
        <w:rPr>
          <w:b/>
          <w:bCs/>
          <w:spacing w:val="-2"/>
          <w:szCs w:val="22"/>
        </w:rPr>
        <w:t>o</w:t>
      </w:r>
      <w:r w:rsidRPr="00022A8C">
        <w:rPr>
          <w:b/>
          <w:bCs/>
          <w:spacing w:val="1"/>
          <w:szCs w:val="22"/>
        </w:rPr>
        <w:t>n</w:t>
      </w:r>
      <w:r w:rsidRPr="00022A8C">
        <w:rPr>
          <w:b/>
          <w:bCs/>
          <w:spacing w:val="-1"/>
          <w:szCs w:val="22"/>
        </w:rPr>
        <w:t>a</w:t>
      </w:r>
      <w:r w:rsidRPr="00022A8C">
        <w:rPr>
          <w:b/>
          <w:bCs/>
          <w:szCs w:val="22"/>
        </w:rPr>
        <w:t>l</w:t>
      </w:r>
      <w:r w:rsidRPr="00022A8C">
        <w:rPr>
          <w:b/>
          <w:bCs/>
          <w:spacing w:val="-7"/>
          <w:szCs w:val="22"/>
        </w:rPr>
        <w:t xml:space="preserve"> </w:t>
      </w:r>
      <w:r w:rsidRPr="00022A8C">
        <w:rPr>
          <w:b/>
          <w:bCs/>
          <w:szCs w:val="22"/>
        </w:rPr>
        <w:t>s</w:t>
      </w:r>
      <w:r w:rsidRPr="00022A8C">
        <w:rPr>
          <w:b/>
          <w:bCs/>
          <w:spacing w:val="1"/>
          <w:szCs w:val="22"/>
        </w:rPr>
        <w:t>t</w:t>
      </w:r>
      <w:r w:rsidRPr="00022A8C">
        <w:rPr>
          <w:b/>
          <w:bCs/>
          <w:spacing w:val="-1"/>
          <w:szCs w:val="22"/>
        </w:rPr>
        <w:t>a</w:t>
      </w:r>
      <w:r w:rsidRPr="00022A8C">
        <w:rPr>
          <w:b/>
          <w:bCs/>
          <w:spacing w:val="-2"/>
          <w:szCs w:val="22"/>
        </w:rPr>
        <w:t>n</w:t>
      </w:r>
      <w:r w:rsidRPr="00022A8C">
        <w:rPr>
          <w:b/>
          <w:bCs/>
          <w:spacing w:val="1"/>
          <w:szCs w:val="22"/>
        </w:rPr>
        <w:t>d</w:t>
      </w:r>
      <w:r w:rsidRPr="00022A8C">
        <w:rPr>
          <w:b/>
          <w:bCs/>
          <w:spacing w:val="-1"/>
          <w:szCs w:val="22"/>
        </w:rPr>
        <w:t>ar</w:t>
      </w:r>
      <w:r w:rsidRPr="00022A8C">
        <w:rPr>
          <w:b/>
          <w:bCs/>
          <w:spacing w:val="1"/>
          <w:szCs w:val="22"/>
        </w:rPr>
        <w:t>d</w:t>
      </w:r>
      <w:r w:rsidRPr="00022A8C">
        <w:rPr>
          <w:b/>
          <w:bCs/>
          <w:szCs w:val="22"/>
        </w:rPr>
        <w:t>s?</w:t>
      </w:r>
      <w:r w:rsidRPr="00022A8C">
        <w:rPr>
          <w:b/>
          <w:bCs/>
          <w:spacing w:val="46"/>
          <w:szCs w:val="22"/>
        </w:rPr>
        <w:t xml:space="preserve"> </w:t>
      </w:r>
      <w:r w:rsidRPr="00022A8C">
        <w:rPr>
          <w:spacing w:val="-1"/>
          <w:szCs w:val="22"/>
        </w:rPr>
        <w:t>B</w:t>
      </w:r>
      <w:r w:rsidRPr="00022A8C">
        <w:rPr>
          <w:szCs w:val="22"/>
        </w:rPr>
        <w:t>e</w:t>
      </w:r>
      <w:r w:rsidRPr="00022A8C">
        <w:rPr>
          <w:spacing w:val="1"/>
          <w:szCs w:val="22"/>
        </w:rPr>
        <w:t>f</w:t>
      </w:r>
      <w:r w:rsidRPr="00022A8C">
        <w:rPr>
          <w:spacing w:val="-2"/>
          <w:szCs w:val="22"/>
        </w:rPr>
        <w:t>o</w:t>
      </w:r>
      <w:r w:rsidRPr="00022A8C">
        <w:rPr>
          <w:szCs w:val="22"/>
        </w:rPr>
        <w:t>re iss</w:t>
      </w:r>
      <w:r w:rsidRPr="00022A8C">
        <w:rPr>
          <w:spacing w:val="1"/>
          <w:szCs w:val="22"/>
        </w:rPr>
        <w:t>u</w:t>
      </w:r>
      <w:r w:rsidRPr="00022A8C">
        <w:rPr>
          <w:szCs w:val="22"/>
        </w:rPr>
        <w:t>i</w:t>
      </w:r>
      <w:r w:rsidRPr="00022A8C">
        <w:rPr>
          <w:spacing w:val="1"/>
          <w:szCs w:val="22"/>
        </w:rPr>
        <w:t>n</w:t>
      </w:r>
      <w:r w:rsidRPr="00022A8C">
        <w:rPr>
          <w:szCs w:val="22"/>
        </w:rPr>
        <w:t>g a</w:t>
      </w:r>
      <w:r w:rsidRPr="00022A8C">
        <w:rPr>
          <w:spacing w:val="-1"/>
          <w:szCs w:val="22"/>
        </w:rPr>
        <w:t xml:space="preserve"> </w:t>
      </w:r>
      <w:r>
        <w:rPr>
          <w:spacing w:val="-1"/>
          <w:szCs w:val="22"/>
        </w:rPr>
        <w:t>z</w:t>
      </w:r>
      <w:r w:rsidRPr="00022A8C">
        <w:rPr>
          <w:spacing w:val="1"/>
          <w:szCs w:val="22"/>
        </w:rPr>
        <w:t>o</w:t>
      </w:r>
      <w:r w:rsidRPr="00022A8C">
        <w:rPr>
          <w:spacing w:val="-1"/>
          <w:szCs w:val="22"/>
        </w:rPr>
        <w:t>n</w:t>
      </w:r>
      <w:r w:rsidRPr="00022A8C">
        <w:rPr>
          <w:szCs w:val="22"/>
        </w:rPr>
        <w:t>i</w:t>
      </w:r>
      <w:r w:rsidRPr="00022A8C">
        <w:rPr>
          <w:spacing w:val="1"/>
          <w:szCs w:val="22"/>
        </w:rPr>
        <w:t>n</w:t>
      </w:r>
      <w:r w:rsidRPr="00022A8C">
        <w:rPr>
          <w:szCs w:val="22"/>
        </w:rPr>
        <w:t>g</w:t>
      </w:r>
      <w:r w:rsidRPr="00022A8C">
        <w:rPr>
          <w:spacing w:val="-3"/>
          <w:szCs w:val="22"/>
        </w:rPr>
        <w:t xml:space="preserve"> </w:t>
      </w:r>
      <w:r>
        <w:rPr>
          <w:spacing w:val="-3"/>
          <w:szCs w:val="22"/>
        </w:rPr>
        <w:t>p</w:t>
      </w:r>
      <w:r w:rsidRPr="00022A8C">
        <w:rPr>
          <w:spacing w:val="1"/>
          <w:szCs w:val="22"/>
        </w:rPr>
        <w:t>e</w:t>
      </w:r>
      <w:r w:rsidRPr="00022A8C">
        <w:rPr>
          <w:szCs w:val="22"/>
        </w:rPr>
        <w:t>rm</w:t>
      </w:r>
      <w:r w:rsidRPr="00022A8C">
        <w:rPr>
          <w:spacing w:val="-2"/>
          <w:szCs w:val="22"/>
        </w:rPr>
        <w:t>i</w:t>
      </w:r>
      <w:r w:rsidRPr="00022A8C">
        <w:rPr>
          <w:spacing w:val="1"/>
          <w:szCs w:val="22"/>
        </w:rPr>
        <w:t>t</w:t>
      </w:r>
      <w:r w:rsidRPr="00022A8C">
        <w:rPr>
          <w:szCs w:val="22"/>
        </w:rPr>
        <w:t>,</w:t>
      </w:r>
      <w:r w:rsidRPr="00022A8C">
        <w:rPr>
          <w:spacing w:val="-8"/>
          <w:szCs w:val="22"/>
        </w:rPr>
        <w:t xml:space="preserve"> </w:t>
      </w:r>
      <w:r w:rsidRPr="00022A8C">
        <w:rPr>
          <w:spacing w:val="-1"/>
          <w:szCs w:val="22"/>
        </w:rPr>
        <w:t>t</w:t>
      </w:r>
      <w:r w:rsidRPr="00022A8C">
        <w:rPr>
          <w:spacing w:val="1"/>
          <w:szCs w:val="22"/>
        </w:rPr>
        <w:t>h</w:t>
      </w:r>
      <w:r w:rsidRPr="00022A8C">
        <w:rPr>
          <w:szCs w:val="22"/>
        </w:rPr>
        <w:t xml:space="preserve">e </w:t>
      </w:r>
      <w:r>
        <w:rPr>
          <w:szCs w:val="22"/>
        </w:rPr>
        <w:t>Zoning Administrator</w:t>
      </w:r>
      <w:r w:rsidRPr="00022A8C">
        <w:rPr>
          <w:spacing w:val="-5"/>
          <w:szCs w:val="22"/>
        </w:rPr>
        <w:t xml:space="preserve"> </w:t>
      </w:r>
      <w:r w:rsidRPr="00022A8C">
        <w:rPr>
          <w:szCs w:val="22"/>
        </w:rPr>
        <w:t>s</w:t>
      </w:r>
      <w:r w:rsidRPr="00022A8C">
        <w:rPr>
          <w:spacing w:val="1"/>
          <w:szCs w:val="22"/>
        </w:rPr>
        <w:t>h</w:t>
      </w:r>
      <w:r w:rsidRPr="00022A8C">
        <w:rPr>
          <w:szCs w:val="22"/>
        </w:rPr>
        <w:t>all</w:t>
      </w:r>
      <w:r w:rsidRPr="00022A8C">
        <w:rPr>
          <w:spacing w:val="1"/>
          <w:szCs w:val="22"/>
        </w:rPr>
        <w:t xml:space="preserve"> </w:t>
      </w:r>
      <w:r w:rsidRPr="00022A8C">
        <w:rPr>
          <w:spacing w:val="-1"/>
          <w:szCs w:val="22"/>
        </w:rPr>
        <w:t>c</w:t>
      </w:r>
      <w:r w:rsidRPr="00022A8C">
        <w:rPr>
          <w:spacing w:val="1"/>
          <w:szCs w:val="22"/>
        </w:rPr>
        <w:t>o</w:t>
      </w:r>
      <w:r w:rsidRPr="00022A8C">
        <w:rPr>
          <w:spacing w:val="-1"/>
          <w:szCs w:val="22"/>
        </w:rPr>
        <w:t>n</w:t>
      </w:r>
      <w:r w:rsidRPr="00022A8C">
        <w:rPr>
          <w:spacing w:val="1"/>
          <w:szCs w:val="22"/>
        </w:rPr>
        <w:t>f</w:t>
      </w:r>
      <w:r w:rsidRPr="00022A8C">
        <w:rPr>
          <w:szCs w:val="22"/>
        </w:rPr>
        <w:t>irm</w:t>
      </w:r>
      <w:r w:rsidRPr="00022A8C">
        <w:rPr>
          <w:spacing w:val="-5"/>
          <w:szCs w:val="22"/>
        </w:rPr>
        <w:t xml:space="preserve"> </w:t>
      </w:r>
      <w:r w:rsidRPr="00022A8C">
        <w:rPr>
          <w:spacing w:val="1"/>
          <w:szCs w:val="22"/>
        </w:rPr>
        <w:t>t</w:t>
      </w:r>
      <w:r w:rsidRPr="00022A8C">
        <w:rPr>
          <w:spacing w:val="-1"/>
          <w:szCs w:val="22"/>
        </w:rPr>
        <w:t>h</w:t>
      </w:r>
      <w:r w:rsidRPr="00022A8C">
        <w:rPr>
          <w:szCs w:val="22"/>
        </w:rPr>
        <w:t>at</w:t>
      </w:r>
      <w:r w:rsidRPr="00022A8C">
        <w:rPr>
          <w:spacing w:val="-3"/>
          <w:szCs w:val="22"/>
        </w:rPr>
        <w:t xml:space="preserve"> </w:t>
      </w:r>
      <w:r w:rsidRPr="00022A8C">
        <w:rPr>
          <w:spacing w:val="1"/>
          <w:szCs w:val="22"/>
        </w:rPr>
        <w:t>t</w:t>
      </w:r>
      <w:r w:rsidRPr="00022A8C">
        <w:rPr>
          <w:spacing w:val="-1"/>
          <w:szCs w:val="22"/>
        </w:rPr>
        <w:t>h</w:t>
      </w:r>
      <w:r w:rsidRPr="00022A8C">
        <w:rPr>
          <w:szCs w:val="22"/>
        </w:rPr>
        <w:t>e</w:t>
      </w:r>
      <w:r w:rsidRPr="00022A8C">
        <w:rPr>
          <w:spacing w:val="-3"/>
          <w:szCs w:val="22"/>
        </w:rPr>
        <w:t xml:space="preserve"> </w:t>
      </w:r>
      <w:r w:rsidRPr="00022A8C">
        <w:rPr>
          <w:spacing w:val="1"/>
          <w:szCs w:val="22"/>
        </w:rPr>
        <w:t>u</w:t>
      </w:r>
      <w:r w:rsidRPr="00022A8C">
        <w:rPr>
          <w:szCs w:val="22"/>
        </w:rPr>
        <w:t>se</w:t>
      </w:r>
      <w:r w:rsidRPr="00022A8C">
        <w:rPr>
          <w:spacing w:val="1"/>
          <w:szCs w:val="22"/>
        </w:rPr>
        <w:t xml:space="preserve"> p</w:t>
      </w:r>
      <w:r w:rsidRPr="00022A8C">
        <w:rPr>
          <w:szCs w:val="22"/>
        </w:rPr>
        <w:t>r</w:t>
      </w:r>
      <w:r w:rsidRPr="00022A8C">
        <w:rPr>
          <w:spacing w:val="-2"/>
          <w:szCs w:val="22"/>
        </w:rPr>
        <w:t>o</w:t>
      </w:r>
      <w:r w:rsidRPr="00022A8C">
        <w:rPr>
          <w:spacing w:val="1"/>
          <w:szCs w:val="22"/>
        </w:rPr>
        <w:t>po</w:t>
      </w:r>
      <w:r w:rsidRPr="00022A8C">
        <w:rPr>
          <w:szCs w:val="22"/>
        </w:rPr>
        <w:t>s</w:t>
      </w:r>
      <w:r w:rsidRPr="00022A8C">
        <w:rPr>
          <w:spacing w:val="-2"/>
          <w:szCs w:val="22"/>
        </w:rPr>
        <w:t>e</w:t>
      </w:r>
      <w:r w:rsidRPr="00022A8C">
        <w:rPr>
          <w:szCs w:val="22"/>
        </w:rPr>
        <w:t>d</w:t>
      </w:r>
      <w:r w:rsidRPr="00022A8C">
        <w:rPr>
          <w:spacing w:val="-1"/>
          <w:szCs w:val="22"/>
        </w:rPr>
        <w:t xml:space="preserve"> </w:t>
      </w:r>
      <w:r w:rsidRPr="00022A8C">
        <w:rPr>
          <w:szCs w:val="22"/>
        </w:rPr>
        <w:t xml:space="preserve">is </w:t>
      </w:r>
      <w:r w:rsidRPr="00022A8C">
        <w:rPr>
          <w:color w:val="000000"/>
          <w:position w:val="2"/>
          <w:szCs w:val="22"/>
        </w:rPr>
        <w:t>a</w:t>
      </w:r>
      <w:r w:rsidRPr="00022A8C">
        <w:rPr>
          <w:color w:val="000000"/>
          <w:spacing w:val="1"/>
          <w:position w:val="2"/>
          <w:szCs w:val="22"/>
        </w:rPr>
        <w:t xml:space="preserve"> pe</w:t>
      </w:r>
      <w:r w:rsidRPr="00022A8C">
        <w:rPr>
          <w:color w:val="000000"/>
          <w:position w:val="2"/>
          <w:szCs w:val="22"/>
        </w:rPr>
        <w:t>rm</w:t>
      </w:r>
      <w:r w:rsidRPr="00022A8C">
        <w:rPr>
          <w:color w:val="000000"/>
          <w:spacing w:val="-2"/>
          <w:position w:val="2"/>
          <w:szCs w:val="22"/>
        </w:rPr>
        <w:t>i</w:t>
      </w:r>
      <w:r w:rsidRPr="00022A8C">
        <w:rPr>
          <w:color w:val="000000"/>
          <w:spacing w:val="1"/>
          <w:position w:val="2"/>
          <w:szCs w:val="22"/>
        </w:rPr>
        <w:t>t</w:t>
      </w:r>
      <w:r w:rsidRPr="00022A8C">
        <w:rPr>
          <w:color w:val="000000"/>
          <w:spacing w:val="-1"/>
          <w:position w:val="2"/>
          <w:szCs w:val="22"/>
        </w:rPr>
        <w:t>t</w:t>
      </w:r>
      <w:r w:rsidRPr="00022A8C">
        <w:rPr>
          <w:color w:val="000000"/>
          <w:spacing w:val="1"/>
          <w:position w:val="2"/>
          <w:szCs w:val="22"/>
        </w:rPr>
        <w:t>e</w:t>
      </w:r>
      <w:r w:rsidRPr="00022A8C">
        <w:rPr>
          <w:color w:val="000000"/>
          <w:position w:val="2"/>
          <w:szCs w:val="22"/>
        </w:rPr>
        <w:t>d</w:t>
      </w:r>
      <w:r w:rsidRPr="00022A8C">
        <w:rPr>
          <w:color w:val="000000"/>
          <w:spacing w:val="-7"/>
          <w:position w:val="2"/>
          <w:szCs w:val="22"/>
        </w:rPr>
        <w:t xml:space="preserve"> </w:t>
      </w:r>
      <w:r w:rsidRPr="00022A8C">
        <w:rPr>
          <w:color w:val="000000"/>
          <w:spacing w:val="1"/>
          <w:position w:val="2"/>
          <w:szCs w:val="22"/>
        </w:rPr>
        <w:t>u</w:t>
      </w:r>
      <w:r w:rsidRPr="00022A8C">
        <w:rPr>
          <w:color w:val="000000"/>
          <w:position w:val="2"/>
          <w:szCs w:val="22"/>
        </w:rPr>
        <w:t>se</w:t>
      </w:r>
      <w:r w:rsidRPr="00022A8C">
        <w:rPr>
          <w:color w:val="000000"/>
          <w:spacing w:val="-2"/>
          <w:position w:val="2"/>
          <w:szCs w:val="22"/>
        </w:rPr>
        <w:t xml:space="preserve"> </w:t>
      </w:r>
      <w:r w:rsidRPr="00022A8C">
        <w:rPr>
          <w:color w:val="000000"/>
          <w:position w:val="2"/>
          <w:szCs w:val="22"/>
        </w:rPr>
        <w:t>a</w:t>
      </w:r>
      <w:r w:rsidRPr="00022A8C">
        <w:rPr>
          <w:color w:val="000000"/>
          <w:spacing w:val="-1"/>
          <w:position w:val="2"/>
          <w:szCs w:val="22"/>
        </w:rPr>
        <w:t>cc</w:t>
      </w:r>
      <w:r w:rsidRPr="00022A8C">
        <w:rPr>
          <w:color w:val="000000"/>
          <w:spacing w:val="1"/>
          <w:position w:val="2"/>
          <w:szCs w:val="22"/>
        </w:rPr>
        <w:t>o</w:t>
      </w:r>
      <w:r w:rsidRPr="00022A8C">
        <w:rPr>
          <w:color w:val="000000"/>
          <w:position w:val="2"/>
          <w:szCs w:val="22"/>
        </w:rPr>
        <w:t>r</w:t>
      </w:r>
      <w:r w:rsidRPr="00022A8C">
        <w:rPr>
          <w:color w:val="000000"/>
          <w:spacing w:val="1"/>
          <w:position w:val="2"/>
          <w:szCs w:val="22"/>
        </w:rPr>
        <w:t>d</w:t>
      </w:r>
      <w:r w:rsidRPr="00022A8C">
        <w:rPr>
          <w:color w:val="000000"/>
          <w:position w:val="2"/>
          <w:szCs w:val="22"/>
        </w:rPr>
        <w:t>i</w:t>
      </w:r>
      <w:r w:rsidRPr="00022A8C">
        <w:rPr>
          <w:color w:val="000000"/>
          <w:spacing w:val="-1"/>
          <w:position w:val="2"/>
          <w:szCs w:val="22"/>
        </w:rPr>
        <w:t>n</w:t>
      </w:r>
      <w:r w:rsidRPr="00022A8C">
        <w:rPr>
          <w:color w:val="000000"/>
          <w:position w:val="2"/>
          <w:szCs w:val="22"/>
        </w:rPr>
        <w:t>g</w:t>
      </w:r>
      <w:r w:rsidRPr="00022A8C">
        <w:rPr>
          <w:color w:val="000000"/>
          <w:spacing w:val="-3"/>
          <w:position w:val="2"/>
          <w:szCs w:val="22"/>
        </w:rPr>
        <w:t xml:space="preserve"> </w:t>
      </w:r>
      <w:r w:rsidRPr="00022A8C">
        <w:rPr>
          <w:color w:val="000000"/>
          <w:spacing w:val="1"/>
          <w:position w:val="2"/>
          <w:szCs w:val="22"/>
        </w:rPr>
        <w:t>t</w:t>
      </w:r>
      <w:r w:rsidRPr="00022A8C">
        <w:rPr>
          <w:color w:val="000000"/>
          <w:position w:val="2"/>
          <w:szCs w:val="22"/>
        </w:rPr>
        <w:t>o</w:t>
      </w:r>
      <w:r w:rsidRPr="00022A8C">
        <w:rPr>
          <w:color w:val="000000"/>
          <w:spacing w:val="-2"/>
          <w:position w:val="2"/>
          <w:szCs w:val="22"/>
        </w:rPr>
        <w:t xml:space="preserve"> </w:t>
      </w:r>
      <w:r w:rsidRPr="00022A8C">
        <w:rPr>
          <w:color w:val="000000"/>
          <w:spacing w:val="1"/>
          <w:position w:val="2"/>
          <w:szCs w:val="22"/>
        </w:rPr>
        <w:t>T</w:t>
      </w:r>
      <w:r w:rsidRPr="00022A8C">
        <w:rPr>
          <w:color w:val="000000"/>
          <w:position w:val="2"/>
          <w:szCs w:val="22"/>
        </w:rPr>
        <w:t>a</w:t>
      </w:r>
      <w:r w:rsidRPr="00022A8C">
        <w:rPr>
          <w:color w:val="000000"/>
          <w:spacing w:val="1"/>
          <w:position w:val="2"/>
          <w:szCs w:val="22"/>
        </w:rPr>
        <w:t>b</w:t>
      </w:r>
      <w:r w:rsidRPr="00022A8C">
        <w:rPr>
          <w:color w:val="000000"/>
          <w:spacing w:val="-2"/>
          <w:position w:val="2"/>
          <w:szCs w:val="22"/>
        </w:rPr>
        <w:t>l</w:t>
      </w:r>
      <w:r w:rsidRPr="00022A8C">
        <w:rPr>
          <w:color w:val="000000"/>
          <w:position w:val="2"/>
          <w:szCs w:val="22"/>
        </w:rPr>
        <w:t>e</w:t>
      </w:r>
      <w:r w:rsidRPr="00022A8C">
        <w:rPr>
          <w:color w:val="000000"/>
          <w:spacing w:val="1"/>
          <w:position w:val="2"/>
          <w:szCs w:val="22"/>
        </w:rPr>
        <w:t xml:space="preserve"> </w:t>
      </w:r>
      <w:r>
        <w:rPr>
          <w:color w:val="000000"/>
          <w:spacing w:val="1"/>
          <w:position w:val="2"/>
          <w:szCs w:val="22"/>
        </w:rPr>
        <w:t>2.1</w:t>
      </w:r>
      <w:r w:rsidRPr="00022A8C">
        <w:rPr>
          <w:color w:val="000000"/>
          <w:spacing w:val="-3"/>
          <w:position w:val="2"/>
          <w:szCs w:val="22"/>
        </w:rPr>
        <w:t xml:space="preserve"> </w:t>
      </w:r>
      <w:r w:rsidRPr="00022A8C">
        <w:rPr>
          <w:color w:val="000000"/>
          <w:spacing w:val="1"/>
          <w:position w:val="2"/>
          <w:szCs w:val="22"/>
        </w:rPr>
        <w:t>o</w:t>
      </w:r>
      <w:r w:rsidRPr="00022A8C">
        <w:rPr>
          <w:color w:val="000000"/>
          <w:position w:val="2"/>
          <w:szCs w:val="22"/>
        </w:rPr>
        <w:t>r</w:t>
      </w:r>
      <w:r w:rsidRPr="00022A8C">
        <w:rPr>
          <w:color w:val="000000"/>
          <w:spacing w:val="-2"/>
          <w:position w:val="2"/>
          <w:szCs w:val="22"/>
        </w:rPr>
        <w:t xml:space="preserve"> </w:t>
      </w:r>
      <w:r w:rsidRPr="00022A8C">
        <w:rPr>
          <w:color w:val="000000"/>
          <w:spacing w:val="1"/>
          <w:position w:val="2"/>
          <w:szCs w:val="22"/>
        </w:rPr>
        <w:t>h</w:t>
      </w:r>
      <w:r w:rsidRPr="00022A8C">
        <w:rPr>
          <w:color w:val="000000"/>
          <w:position w:val="2"/>
          <w:szCs w:val="22"/>
        </w:rPr>
        <w:t>as</w:t>
      </w:r>
      <w:r w:rsidRPr="00022A8C">
        <w:rPr>
          <w:color w:val="000000"/>
          <w:spacing w:val="1"/>
          <w:position w:val="2"/>
          <w:szCs w:val="22"/>
        </w:rPr>
        <w:t xml:space="preserve"> </w:t>
      </w:r>
      <w:r w:rsidRPr="00022A8C">
        <w:rPr>
          <w:color w:val="000000"/>
          <w:spacing w:val="-2"/>
          <w:position w:val="2"/>
          <w:szCs w:val="22"/>
        </w:rPr>
        <w:t>r</w:t>
      </w:r>
      <w:r w:rsidRPr="00022A8C">
        <w:rPr>
          <w:color w:val="000000"/>
          <w:spacing w:val="1"/>
          <w:position w:val="2"/>
          <w:szCs w:val="22"/>
        </w:rPr>
        <w:t>e</w:t>
      </w:r>
      <w:r w:rsidRPr="00022A8C">
        <w:rPr>
          <w:color w:val="000000"/>
          <w:spacing w:val="-1"/>
          <w:position w:val="2"/>
          <w:szCs w:val="22"/>
        </w:rPr>
        <w:t>c</w:t>
      </w:r>
      <w:r w:rsidRPr="00022A8C">
        <w:rPr>
          <w:color w:val="000000"/>
          <w:spacing w:val="-2"/>
          <w:position w:val="2"/>
          <w:szCs w:val="22"/>
        </w:rPr>
        <w:t>e</w:t>
      </w:r>
      <w:r w:rsidRPr="00022A8C">
        <w:rPr>
          <w:color w:val="000000"/>
          <w:position w:val="2"/>
          <w:szCs w:val="22"/>
        </w:rPr>
        <w:t>iv</w:t>
      </w:r>
      <w:r w:rsidRPr="00022A8C">
        <w:rPr>
          <w:color w:val="000000"/>
          <w:spacing w:val="1"/>
          <w:position w:val="2"/>
          <w:szCs w:val="22"/>
        </w:rPr>
        <w:t>e</w:t>
      </w:r>
      <w:r w:rsidRPr="00022A8C">
        <w:rPr>
          <w:color w:val="000000"/>
          <w:position w:val="2"/>
          <w:szCs w:val="22"/>
        </w:rPr>
        <w:t>d</w:t>
      </w:r>
      <w:r w:rsidRPr="00022A8C">
        <w:rPr>
          <w:color w:val="000000"/>
          <w:spacing w:val="-5"/>
          <w:position w:val="2"/>
          <w:szCs w:val="22"/>
        </w:rPr>
        <w:t xml:space="preserve"> </w:t>
      </w:r>
      <w:r>
        <w:rPr>
          <w:color w:val="000000"/>
          <w:spacing w:val="-1"/>
          <w:position w:val="2"/>
          <w:szCs w:val="22"/>
        </w:rPr>
        <w:t>conditional use and/or site plan approval</w:t>
      </w:r>
      <w:r w:rsidRPr="00022A8C">
        <w:rPr>
          <w:color w:val="000000"/>
          <w:spacing w:val="-4"/>
          <w:position w:val="2"/>
          <w:szCs w:val="22"/>
        </w:rPr>
        <w:t xml:space="preserve"> </w:t>
      </w:r>
      <w:r w:rsidRPr="00022A8C">
        <w:rPr>
          <w:color w:val="000000"/>
          <w:spacing w:val="1"/>
          <w:position w:val="2"/>
          <w:szCs w:val="22"/>
        </w:rPr>
        <w:t>f</w:t>
      </w:r>
      <w:r w:rsidRPr="00022A8C">
        <w:rPr>
          <w:color w:val="000000"/>
          <w:spacing w:val="-2"/>
          <w:position w:val="2"/>
          <w:szCs w:val="22"/>
        </w:rPr>
        <w:t>r</w:t>
      </w:r>
      <w:r w:rsidRPr="00022A8C">
        <w:rPr>
          <w:color w:val="000000"/>
          <w:spacing w:val="1"/>
          <w:position w:val="2"/>
          <w:szCs w:val="22"/>
        </w:rPr>
        <w:t>o</w:t>
      </w:r>
      <w:r w:rsidRPr="00022A8C">
        <w:rPr>
          <w:color w:val="000000"/>
          <w:position w:val="2"/>
          <w:szCs w:val="22"/>
        </w:rPr>
        <w:t>m</w:t>
      </w:r>
      <w:r w:rsidRPr="00022A8C">
        <w:rPr>
          <w:color w:val="000000"/>
          <w:szCs w:val="22"/>
        </w:rPr>
        <w:t xml:space="preserve"> </w:t>
      </w:r>
      <w:r w:rsidRPr="00022A8C">
        <w:rPr>
          <w:color w:val="000000"/>
          <w:spacing w:val="1"/>
          <w:szCs w:val="22"/>
        </w:rPr>
        <w:t>th</w:t>
      </w:r>
      <w:r w:rsidRPr="00022A8C">
        <w:rPr>
          <w:color w:val="000000"/>
          <w:szCs w:val="22"/>
        </w:rPr>
        <w:t>e</w:t>
      </w:r>
      <w:r w:rsidRPr="00022A8C">
        <w:rPr>
          <w:color w:val="000000"/>
          <w:spacing w:val="-3"/>
          <w:szCs w:val="22"/>
        </w:rPr>
        <w:t xml:space="preserve"> </w:t>
      </w:r>
      <w:r w:rsidRPr="00721E87">
        <w:rPr>
          <w:color w:val="000000"/>
          <w:spacing w:val="1"/>
          <w:szCs w:val="22"/>
        </w:rPr>
        <w:t>Development Review Board</w:t>
      </w:r>
      <w:r w:rsidRPr="00022A8C">
        <w:rPr>
          <w:color w:val="000000"/>
          <w:szCs w:val="22"/>
        </w:rPr>
        <w:t>.</w:t>
      </w:r>
      <w:r w:rsidRPr="00022A8C">
        <w:rPr>
          <w:color w:val="000000"/>
          <w:spacing w:val="53"/>
          <w:szCs w:val="22"/>
        </w:rPr>
        <w:t xml:space="preserve"> </w:t>
      </w:r>
      <w:r w:rsidRPr="00022A8C">
        <w:rPr>
          <w:color w:val="000000"/>
          <w:szCs w:val="22"/>
        </w:rPr>
        <w:t>In</w:t>
      </w:r>
      <w:r w:rsidRPr="00022A8C">
        <w:rPr>
          <w:color w:val="000000"/>
          <w:spacing w:val="-1"/>
          <w:szCs w:val="22"/>
        </w:rPr>
        <w:t xml:space="preserve"> </w:t>
      </w:r>
      <w:r w:rsidRPr="00022A8C">
        <w:rPr>
          <w:color w:val="000000"/>
          <w:szCs w:val="22"/>
        </w:rPr>
        <w:t>a</w:t>
      </w:r>
      <w:r w:rsidRPr="00022A8C">
        <w:rPr>
          <w:color w:val="000000"/>
          <w:spacing w:val="-1"/>
          <w:szCs w:val="22"/>
        </w:rPr>
        <w:t>d</w:t>
      </w:r>
      <w:r w:rsidRPr="00022A8C">
        <w:rPr>
          <w:color w:val="000000"/>
          <w:spacing w:val="1"/>
          <w:szCs w:val="22"/>
        </w:rPr>
        <w:t>d</w:t>
      </w:r>
      <w:r w:rsidRPr="00022A8C">
        <w:rPr>
          <w:color w:val="000000"/>
          <w:szCs w:val="22"/>
        </w:rPr>
        <w:t>i</w:t>
      </w:r>
      <w:r w:rsidRPr="00022A8C">
        <w:rPr>
          <w:color w:val="000000"/>
          <w:spacing w:val="1"/>
          <w:szCs w:val="22"/>
        </w:rPr>
        <w:t>t</w:t>
      </w:r>
      <w:r w:rsidRPr="00022A8C">
        <w:rPr>
          <w:color w:val="000000"/>
          <w:szCs w:val="22"/>
        </w:rPr>
        <w:t>i</w:t>
      </w:r>
      <w:r w:rsidRPr="00022A8C">
        <w:rPr>
          <w:color w:val="000000"/>
          <w:spacing w:val="-2"/>
          <w:szCs w:val="22"/>
        </w:rPr>
        <w:t>o</w:t>
      </w:r>
      <w:r w:rsidRPr="00022A8C">
        <w:rPr>
          <w:color w:val="000000"/>
          <w:spacing w:val="1"/>
          <w:szCs w:val="22"/>
        </w:rPr>
        <w:t>n</w:t>
      </w:r>
      <w:r w:rsidRPr="00022A8C">
        <w:rPr>
          <w:color w:val="000000"/>
          <w:szCs w:val="22"/>
        </w:rPr>
        <w:t>,</w:t>
      </w:r>
      <w:r w:rsidRPr="00022A8C">
        <w:rPr>
          <w:color w:val="000000"/>
          <w:spacing w:val="-2"/>
          <w:szCs w:val="22"/>
        </w:rPr>
        <w:t xml:space="preserve"> </w:t>
      </w:r>
      <w:r w:rsidRPr="00022A8C">
        <w:rPr>
          <w:color w:val="000000"/>
          <w:spacing w:val="1"/>
          <w:szCs w:val="22"/>
        </w:rPr>
        <w:t>t</w:t>
      </w:r>
      <w:r w:rsidRPr="00022A8C">
        <w:rPr>
          <w:color w:val="000000"/>
          <w:spacing w:val="-1"/>
          <w:szCs w:val="22"/>
        </w:rPr>
        <w:t>h</w:t>
      </w:r>
      <w:r w:rsidRPr="00022A8C">
        <w:rPr>
          <w:color w:val="000000"/>
          <w:szCs w:val="22"/>
        </w:rPr>
        <w:t>e</w:t>
      </w:r>
      <w:r w:rsidRPr="00022A8C">
        <w:rPr>
          <w:color w:val="000000"/>
          <w:spacing w:val="-3"/>
          <w:szCs w:val="22"/>
        </w:rPr>
        <w:t xml:space="preserve"> </w:t>
      </w:r>
      <w:r>
        <w:rPr>
          <w:color w:val="000000"/>
          <w:spacing w:val="-2"/>
          <w:szCs w:val="22"/>
        </w:rPr>
        <w:t>Zoning Administrator</w:t>
      </w:r>
      <w:r w:rsidRPr="00022A8C">
        <w:rPr>
          <w:color w:val="000000"/>
          <w:spacing w:val="-5"/>
          <w:szCs w:val="22"/>
        </w:rPr>
        <w:t xml:space="preserve"> </w:t>
      </w:r>
      <w:r w:rsidRPr="00022A8C">
        <w:rPr>
          <w:color w:val="000000"/>
          <w:spacing w:val="-3"/>
          <w:szCs w:val="22"/>
        </w:rPr>
        <w:t>s</w:t>
      </w:r>
      <w:r w:rsidRPr="00022A8C">
        <w:rPr>
          <w:color w:val="000000"/>
          <w:spacing w:val="-1"/>
          <w:szCs w:val="22"/>
        </w:rPr>
        <w:t>h</w:t>
      </w:r>
      <w:r w:rsidRPr="00022A8C">
        <w:rPr>
          <w:color w:val="000000"/>
          <w:szCs w:val="22"/>
        </w:rPr>
        <w:t>all</w:t>
      </w:r>
      <w:r w:rsidRPr="00022A8C">
        <w:rPr>
          <w:color w:val="000000"/>
          <w:spacing w:val="1"/>
          <w:szCs w:val="22"/>
        </w:rPr>
        <w:t xml:space="preserve"> </w:t>
      </w:r>
      <w:r w:rsidRPr="00022A8C">
        <w:rPr>
          <w:color w:val="000000"/>
          <w:spacing w:val="-1"/>
          <w:szCs w:val="22"/>
        </w:rPr>
        <w:t>c</w:t>
      </w:r>
      <w:r w:rsidRPr="00022A8C">
        <w:rPr>
          <w:color w:val="000000"/>
          <w:spacing w:val="1"/>
          <w:szCs w:val="22"/>
        </w:rPr>
        <w:t>on</w:t>
      </w:r>
      <w:r w:rsidRPr="00022A8C">
        <w:rPr>
          <w:color w:val="000000"/>
          <w:spacing w:val="-1"/>
          <w:szCs w:val="22"/>
        </w:rPr>
        <w:t>f</w:t>
      </w:r>
      <w:r w:rsidRPr="00022A8C">
        <w:rPr>
          <w:color w:val="000000"/>
          <w:szCs w:val="22"/>
        </w:rPr>
        <w:t>irm</w:t>
      </w:r>
      <w:r w:rsidRPr="00022A8C">
        <w:rPr>
          <w:color w:val="000000"/>
          <w:spacing w:val="-5"/>
          <w:szCs w:val="22"/>
        </w:rPr>
        <w:t xml:space="preserve"> </w:t>
      </w:r>
      <w:r w:rsidRPr="00022A8C">
        <w:rPr>
          <w:color w:val="000000"/>
          <w:spacing w:val="1"/>
          <w:szCs w:val="22"/>
        </w:rPr>
        <w:t>th</w:t>
      </w:r>
      <w:r w:rsidRPr="00022A8C">
        <w:rPr>
          <w:color w:val="000000"/>
          <w:spacing w:val="-2"/>
          <w:szCs w:val="22"/>
        </w:rPr>
        <w:t>a</w:t>
      </w:r>
      <w:r w:rsidRPr="00022A8C">
        <w:rPr>
          <w:color w:val="000000"/>
          <w:szCs w:val="22"/>
        </w:rPr>
        <w:t>t</w:t>
      </w:r>
      <w:r w:rsidRPr="00022A8C">
        <w:rPr>
          <w:color w:val="000000"/>
          <w:spacing w:val="-2"/>
          <w:szCs w:val="22"/>
        </w:rPr>
        <w:t xml:space="preserve"> </w:t>
      </w:r>
      <w:r w:rsidRPr="00022A8C">
        <w:rPr>
          <w:color w:val="000000"/>
          <w:spacing w:val="1"/>
          <w:szCs w:val="22"/>
        </w:rPr>
        <w:t>th</w:t>
      </w:r>
      <w:r w:rsidRPr="00022A8C">
        <w:rPr>
          <w:color w:val="000000"/>
          <w:szCs w:val="22"/>
        </w:rPr>
        <w:t>e</w:t>
      </w:r>
      <w:r w:rsidRPr="00022A8C">
        <w:rPr>
          <w:color w:val="000000"/>
          <w:spacing w:val="-3"/>
          <w:szCs w:val="22"/>
        </w:rPr>
        <w:t xml:space="preserve"> </w:t>
      </w:r>
      <w:r w:rsidRPr="00022A8C">
        <w:rPr>
          <w:color w:val="000000"/>
          <w:spacing w:val="1"/>
          <w:szCs w:val="22"/>
        </w:rPr>
        <w:t>p</w:t>
      </w:r>
      <w:r w:rsidRPr="00022A8C">
        <w:rPr>
          <w:color w:val="000000"/>
          <w:spacing w:val="-2"/>
          <w:szCs w:val="22"/>
        </w:rPr>
        <w:t>r</w:t>
      </w:r>
      <w:r w:rsidRPr="00022A8C">
        <w:rPr>
          <w:color w:val="000000"/>
          <w:spacing w:val="1"/>
          <w:szCs w:val="22"/>
        </w:rPr>
        <w:t>o</w:t>
      </w:r>
      <w:r w:rsidRPr="00022A8C">
        <w:rPr>
          <w:color w:val="000000"/>
          <w:spacing w:val="-1"/>
          <w:szCs w:val="22"/>
        </w:rPr>
        <w:t>p</w:t>
      </w:r>
      <w:r w:rsidRPr="00022A8C">
        <w:rPr>
          <w:color w:val="000000"/>
          <w:spacing w:val="1"/>
          <w:szCs w:val="22"/>
        </w:rPr>
        <w:t>o</w:t>
      </w:r>
      <w:r w:rsidRPr="00022A8C">
        <w:rPr>
          <w:color w:val="000000"/>
          <w:szCs w:val="22"/>
        </w:rPr>
        <w:t xml:space="preserve">sal </w:t>
      </w:r>
      <w:r w:rsidRPr="00022A8C">
        <w:rPr>
          <w:color w:val="000000"/>
          <w:spacing w:val="-1"/>
          <w:szCs w:val="22"/>
        </w:rPr>
        <w:t>c</w:t>
      </w:r>
      <w:r w:rsidRPr="00022A8C">
        <w:rPr>
          <w:color w:val="000000"/>
          <w:spacing w:val="1"/>
          <w:szCs w:val="22"/>
        </w:rPr>
        <w:t>o</w:t>
      </w:r>
      <w:r w:rsidRPr="00022A8C">
        <w:rPr>
          <w:color w:val="000000"/>
          <w:spacing w:val="-1"/>
          <w:szCs w:val="22"/>
        </w:rPr>
        <w:t>n</w:t>
      </w:r>
      <w:r w:rsidRPr="00022A8C">
        <w:rPr>
          <w:color w:val="000000"/>
          <w:spacing w:val="1"/>
          <w:szCs w:val="22"/>
        </w:rPr>
        <w:t>fo</w:t>
      </w:r>
      <w:r w:rsidRPr="00022A8C">
        <w:rPr>
          <w:color w:val="000000"/>
          <w:szCs w:val="22"/>
        </w:rPr>
        <w:t xml:space="preserve">rms </w:t>
      </w:r>
      <w:r w:rsidRPr="00022A8C">
        <w:rPr>
          <w:color w:val="000000"/>
          <w:spacing w:val="1"/>
          <w:szCs w:val="22"/>
        </w:rPr>
        <w:t>t</w:t>
      </w:r>
      <w:r w:rsidRPr="00022A8C">
        <w:rPr>
          <w:color w:val="000000"/>
          <w:szCs w:val="22"/>
        </w:rPr>
        <w:t>o</w:t>
      </w:r>
      <w:r w:rsidRPr="00022A8C">
        <w:rPr>
          <w:color w:val="000000"/>
          <w:spacing w:val="-1"/>
          <w:szCs w:val="22"/>
        </w:rPr>
        <w:t xml:space="preserve"> </w:t>
      </w:r>
      <w:r w:rsidRPr="00022A8C">
        <w:rPr>
          <w:color w:val="000000"/>
          <w:spacing w:val="1"/>
          <w:szCs w:val="22"/>
        </w:rPr>
        <w:t>th</w:t>
      </w:r>
      <w:r w:rsidRPr="00022A8C">
        <w:rPr>
          <w:color w:val="000000"/>
          <w:szCs w:val="22"/>
        </w:rPr>
        <w:t>e</w:t>
      </w:r>
      <w:r w:rsidRPr="00022A8C">
        <w:rPr>
          <w:color w:val="000000"/>
          <w:spacing w:val="-4"/>
          <w:szCs w:val="22"/>
        </w:rPr>
        <w:t xml:space="preserve"> </w:t>
      </w:r>
      <w:r w:rsidRPr="00022A8C">
        <w:rPr>
          <w:color w:val="000000"/>
          <w:spacing w:val="1"/>
          <w:szCs w:val="22"/>
        </w:rPr>
        <w:t>d</w:t>
      </w:r>
      <w:r w:rsidRPr="00022A8C">
        <w:rPr>
          <w:color w:val="000000"/>
          <w:szCs w:val="22"/>
        </w:rPr>
        <w:t>i</w:t>
      </w:r>
      <w:r w:rsidRPr="00022A8C">
        <w:rPr>
          <w:color w:val="000000"/>
          <w:spacing w:val="-2"/>
          <w:szCs w:val="22"/>
        </w:rPr>
        <w:t>m</w:t>
      </w:r>
      <w:r w:rsidRPr="00022A8C">
        <w:rPr>
          <w:color w:val="000000"/>
          <w:spacing w:val="1"/>
          <w:szCs w:val="22"/>
        </w:rPr>
        <w:t>en</w:t>
      </w:r>
      <w:r w:rsidRPr="00022A8C">
        <w:rPr>
          <w:color w:val="000000"/>
          <w:szCs w:val="22"/>
        </w:rPr>
        <w:t>si</w:t>
      </w:r>
      <w:r w:rsidRPr="00022A8C">
        <w:rPr>
          <w:color w:val="000000"/>
          <w:spacing w:val="-2"/>
          <w:szCs w:val="22"/>
        </w:rPr>
        <w:t>o</w:t>
      </w:r>
      <w:r w:rsidRPr="00022A8C">
        <w:rPr>
          <w:color w:val="000000"/>
          <w:spacing w:val="1"/>
          <w:szCs w:val="22"/>
        </w:rPr>
        <w:t>n</w:t>
      </w:r>
      <w:r w:rsidRPr="00022A8C">
        <w:rPr>
          <w:color w:val="000000"/>
          <w:szCs w:val="22"/>
        </w:rPr>
        <w:t>al</w:t>
      </w:r>
      <w:r w:rsidRPr="00022A8C">
        <w:rPr>
          <w:color w:val="000000"/>
          <w:spacing w:val="-2"/>
          <w:szCs w:val="22"/>
        </w:rPr>
        <w:t xml:space="preserve"> </w:t>
      </w:r>
      <w:r>
        <w:rPr>
          <w:color w:val="000000"/>
          <w:spacing w:val="-2"/>
          <w:szCs w:val="22"/>
        </w:rPr>
        <w:t>standards</w:t>
      </w:r>
      <w:r w:rsidRPr="00022A8C">
        <w:rPr>
          <w:color w:val="000000"/>
          <w:szCs w:val="22"/>
        </w:rPr>
        <w:t>,</w:t>
      </w:r>
      <w:r w:rsidRPr="00022A8C">
        <w:rPr>
          <w:color w:val="000000"/>
          <w:spacing w:val="-8"/>
          <w:szCs w:val="22"/>
        </w:rPr>
        <w:t xml:space="preserve"> </w:t>
      </w:r>
      <w:r w:rsidRPr="00022A8C">
        <w:rPr>
          <w:color w:val="000000"/>
          <w:spacing w:val="-2"/>
          <w:szCs w:val="22"/>
        </w:rPr>
        <w:t>i</w:t>
      </w:r>
      <w:r w:rsidRPr="00022A8C">
        <w:rPr>
          <w:color w:val="000000"/>
          <w:spacing w:val="1"/>
          <w:szCs w:val="22"/>
        </w:rPr>
        <w:t>n</w:t>
      </w:r>
      <w:r w:rsidRPr="00022A8C">
        <w:rPr>
          <w:color w:val="000000"/>
          <w:spacing w:val="-1"/>
          <w:szCs w:val="22"/>
        </w:rPr>
        <w:t>c</w:t>
      </w:r>
      <w:r w:rsidRPr="00022A8C">
        <w:rPr>
          <w:color w:val="000000"/>
          <w:szCs w:val="22"/>
        </w:rPr>
        <w:t>l</w:t>
      </w:r>
      <w:r w:rsidRPr="00022A8C">
        <w:rPr>
          <w:color w:val="000000"/>
          <w:spacing w:val="1"/>
          <w:szCs w:val="22"/>
        </w:rPr>
        <w:t>ud</w:t>
      </w:r>
      <w:r w:rsidRPr="00022A8C">
        <w:rPr>
          <w:color w:val="000000"/>
          <w:spacing w:val="-2"/>
          <w:szCs w:val="22"/>
        </w:rPr>
        <w:t>i</w:t>
      </w:r>
      <w:r w:rsidRPr="00022A8C">
        <w:rPr>
          <w:color w:val="000000"/>
          <w:spacing w:val="1"/>
          <w:szCs w:val="22"/>
        </w:rPr>
        <w:t>n</w:t>
      </w:r>
      <w:r w:rsidRPr="00022A8C">
        <w:rPr>
          <w:color w:val="000000"/>
          <w:szCs w:val="22"/>
        </w:rPr>
        <w:t>g</w:t>
      </w:r>
      <w:r w:rsidRPr="00022A8C">
        <w:rPr>
          <w:color w:val="000000"/>
          <w:spacing w:val="-1"/>
          <w:szCs w:val="22"/>
        </w:rPr>
        <w:t xml:space="preserve"> </w:t>
      </w:r>
      <w:r w:rsidRPr="00022A8C">
        <w:rPr>
          <w:color w:val="000000"/>
          <w:szCs w:val="22"/>
        </w:rPr>
        <w:t>s</w:t>
      </w:r>
      <w:r w:rsidRPr="00022A8C">
        <w:rPr>
          <w:color w:val="000000"/>
          <w:spacing w:val="-2"/>
          <w:szCs w:val="22"/>
        </w:rPr>
        <w:t>e</w:t>
      </w:r>
      <w:r w:rsidRPr="00022A8C">
        <w:rPr>
          <w:color w:val="000000"/>
          <w:spacing w:val="1"/>
          <w:szCs w:val="22"/>
        </w:rPr>
        <w:t>tb</w:t>
      </w:r>
      <w:r w:rsidRPr="00022A8C">
        <w:rPr>
          <w:color w:val="000000"/>
          <w:spacing w:val="-2"/>
          <w:szCs w:val="22"/>
        </w:rPr>
        <w:t>a</w:t>
      </w:r>
      <w:r w:rsidRPr="00022A8C">
        <w:rPr>
          <w:color w:val="000000"/>
          <w:spacing w:val="-1"/>
          <w:szCs w:val="22"/>
        </w:rPr>
        <w:t>ck</w:t>
      </w:r>
      <w:r w:rsidRPr="00022A8C">
        <w:rPr>
          <w:color w:val="000000"/>
          <w:szCs w:val="22"/>
        </w:rPr>
        <w:t>s,</w:t>
      </w:r>
      <w:r w:rsidRPr="00022A8C">
        <w:rPr>
          <w:color w:val="000000"/>
          <w:spacing w:val="-4"/>
          <w:szCs w:val="22"/>
        </w:rPr>
        <w:t xml:space="preserve"> </w:t>
      </w:r>
      <w:r w:rsidRPr="00022A8C">
        <w:rPr>
          <w:color w:val="000000"/>
          <w:szCs w:val="22"/>
        </w:rPr>
        <w:t>as</w:t>
      </w:r>
      <w:r w:rsidRPr="00022A8C">
        <w:rPr>
          <w:color w:val="000000"/>
          <w:spacing w:val="1"/>
          <w:szCs w:val="22"/>
        </w:rPr>
        <w:t xml:space="preserve"> </w:t>
      </w:r>
      <w:r w:rsidRPr="00022A8C">
        <w:rPr>
          <w:color w:val="000000"/>
          <w:szCs w:val="22"/>
        </w:rPr>
        <w:t>li</w:t>
      </w:r>
      <w:r w:rsidRPr="00022A8C">
        <w:rPr>
          <w:color w:val="000000"/>
          <w:spacing w:val="-1"/>
          <w:szCs w:val="22"/>
        </w:rPr>
        <w:t>s</w:t>
      </w:r>
      <w:r w:rsidRPr="00022A8C">
        <w:rPr>
          <w:color w:val="000000"/>
          <w:spacing w:val="1"/>
          <w:szCs w:val="22"/>
        </w:rPr>
        <w:t>te</w:t>
      </w:r>
      <w:r w:rsidRPr="00022A8C">
        <w:rPr>
          <w:color w:val="000000"/>
          <w:szCs w:val="22"/>
        </w:rPr>
        <w:t>d</w:t>
      </w:r>
      <w:r w:rsidRPr="00022A8C">
        <w:rPr>
          <w:color w:val="000000"/>
          <w:spacing w:val="-2"/>
          <w:szCs w:val="22"/>
        </w:rPr>
        <w:t xml:space="preserve"> </w:t>
      </w:r>
      <w:r w:rsidRPr="00022A8C">
        <w:rPr>
          <w:color w:val="000000"/>
          <w:szCs w:val="22"/>
        </w:rPr>
        <w:t xml:space="preserve">in </w:t>
      </w:r>
      <w:r w:rsidRPr="00022A8C">
        <w:rPr>
          <w:color w:val="000000"/>
          <w:spacing w:val="1"/>
          <w:szCs w:val="22"/>
        </w:rPr>
        <w:t>T</w:t>
      </w:r>
      <w:r w:rsidRPr="00022A8C">
        <w:rPr>
          <w:color w:val="000000"/>
          <w:szCs w:val="22"/>
        </w:rPr>
        <w:t>a</w:t>
      </w:r>
      <w:r w:rsidRPr="00022A8C">
        <w:rPr>
          <w:color w:val="000000"/>
          <w:spacing w:val="1"/>
          <w:szCs w:val="22"/>
        </w:rPr>
        <w:t>b</w:t>
      </w:r>
      <w:r w:rsidRPr="00022A8C">
        <w:rPr>
          <w:color w:val="000000"/>
          <w:spacing w:val="-2"/>
          <w:szCs w:val="22"/>
        </w:rPr>
        <w:t>l</w:t>
      </w:r>
      <w:r w:rsidRPr="00022A8C">
        <w:rPr>
          <w:color w:val="000000"/>
          <w:szCs w:val="22"/>
        </w:rPr>
        <w:t>e</w:t>
      </w:r>
      <w:r w:rsidRPr="00022A8C">
        <w:rPr>
          <w:color w:val="000000"/>
          <w:spacing w:val="1"/>
          <w:szCs w:val="22"/>
        </w:rPr>
        <w:t xml:space="preserve"> </w:t>
      </w:r>
      <w:r>
        <w:rPr>
          <w:color w:val="000000"/>
          <w:spacing w:val="1"/>
          <w:szCs w:val="22"/>
        </w:rPr>
        <w:t>2.2</w:t>
      </w:r>
      <w:r>
        <w:rPr>
          <w:color w:val="000000"/>
          <w:szCs w:val="22"/>
        </w:rPr>
        <w:t xml:space="preserve"> or Table 2.3.</w:t>
      </w:r>
    </w:p>
    <w:p w14:paraId="7B2D6B2D" w14:textId="77777777" w:rsidR="004D5B0F" w:rsidRDefault="004D5B0F" w:rsidP="004D5B0F">
      <w:pPr>
        <w:jc w:val="center"/>
      </w:pPr>
      <w:r>
        <w:rPr>
          <w:noProof/>
        </w:rPr>
        <w:lastRenderedPageBreak/>
        <mc:AlternateContent>
          <mc:Choice Requires="wps">
            <w:drawing>
              <wp:inline distT="0" distB="0" distL="0" distR="0" wp14:anchorId="01A8BDA9" wp14:editId="41809C64">
                <wp:extent cx="5888736" cy="283464"/>
                <wp:effectExtent l="0" t="0" r="0" b="2540"/>
                <wp:docPr id="586" name="Flowchart: Alternate Process 586"/>
                <wp:cNvGraphicFramePr/>
                <a:graphic xmlns:a="http://schemas.openxmlformats.org/drawingml/2006/main">
                  <a:graphicData uri="http://schemas.microsoft.com/office/word/2010/wordprocessingShape">
                    <wps:wsp>
                      <wps:cNvSpPr/>
                      <wps:spPr>
                        <a:xfrm>
                          <a:off x="0" y="0"/>
                          <a:ext cx="5888736" cy="283464"/>
                        </a:xfrm>
                        <a:prstGeom prst="flowChartAlternateProcess">
                          <a:avLst/>
                        </a:prstGeom>
                        <a:noFill/>
                        <a:ln w="25400" cap="flat" cmpd="sng" algn="ctr">
                          <a:noFill/>
                          <a:prstDash val="solid"/>
                          <a:miter lim="800000"/>
                        </a:ln>
                        <a:effectLst/>
                      </wps:spPr>
                      <wps:txbx>
                        <w:txbxContent>
                          <w:p w14:paraId="35383171" w14:textId="77777777" w:rsidR="004D5B0F" w:rsidRPr="00DB08A7" w:rsidRDefault="004D5B0F" w:rsidP="004D5B0F">
                            <w:pPr>
                              <w:jc w:val="center"/>
                              <w:rPr>
                                <w:rFonts w:asciiTheme="minorHAnsi" w:eastAsia="Calibri" w:hAnsiTheme="minorHAnsi"/>
                                <w:b/>
                                <w:color w:val="1F497D"/>
                                <w:szCs w:val="24"/>
                              </w:rPr>
                            </w:pPr>
                            <w:r w:rsidRPr="00DB08A7">
                              <w:rPr>
                                <w:rFonts w:asciiTheme="minorHAnsi" w:eastAsia="Calibri" w:hAnsiTheme="minorHAnsi"/>
                                <w:b/>
                                <w:color w:val="1F497D"/>
                                <w:szCs w:val="24"/>
                              </w:rPr>
                              <w:t>Figure 3.1.  Timeline for Zoning Permits and Approvals</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a:graphicData>
                </a:graphic>
              </wp:inline>
            </w:drawing>
          </mc:Choice>
          <mc:Fallback>
            <w:pict>
              <v:shapetype w14:anchorId="01A8BDA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586" o:spid="_x0000_s1107" type="#_x0000_t176" style="width:463.7pt;height:2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" filled="f" stroked="f" strokeweight="2pt">
                <v:textbox inset="1.44pt,1.44pt,1.44pt,1.44pt">
                  <w:txbxContent>
                    <w:p w14:paraId="35383171" w14:textId="77777777" w:rsidR="004D5B0F" w:rsidRPr="00DB08A7" w:rsidRDefault="004D5B0F" w:rsidP="004D5B0F">
                      <w:pPr>
                        <w:jc w:val="center"/>
                        <w:rPr>
                          <w:rFonts w:asciiTheme="minorHAnsi" w:eastAsia="Calibri" w:hAnsiTheme="minorHAnsi"/>
                          <w:b/>
                          <w:color w:val="1F497D"/>
                          <w:szCs w:val="24"/>
                        </w:rPr>
                      </w:pPr>
                      <w:r w:rsidRPr="00DB08A7">
                        <w:rPr>
                          <w:rFonts w:asciiTheme="minorHAnsi" w:eastAsia="Calibri" w:hAnsiTheme="minorHAnsi"/>
                          <w:b/>
                          <w:color w:val="1F497D"/>
                          <w:szCs w:val="24"/>
                        </w:rPr>
                        <w:t>Figure 3.1.  Timeline for Zoning Permits and Approvals</w:t>
                      </w:r>
                    </w:p>
                  </w:txbxContent>
                </v:textbox>
                <w10:anchorlock/>
              </v:shape>
            </w:pict>
          </mc:Fallback>
        </mc:AlternateContent>
      </w:r>
      <w:r>
        <w:rPr>
          <w:noProof/>
        </w:rPr>
        <mc:AlternateContent>
          <mc:Choice Requires="wpc">
            <w:drawing>
              <wp:inline distT="0" distB="0" distL="0" distR="0" wp14:anchorId="7DFC714E" wp14:editId="5893C5DB">
                <wp:extent cx="5962015" cy="7650480"/>
                <wp:effectExtent l="19050" t="0" r="19685" b="26670"/>
                <wp:docPr id="774" name="Canvas 77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w="25400" cap="flat">
                          <a:solidFill>
                            <a:schemeClr val="accent1">
                              <a:shade val="50000"/>
                            </a:schemeClr>
                          </a:solidFill>
                        </a:ln>
                      </wpc:whole>
                      <wps:wsp>
                        <wps:cNvPr id="147" name="Flowchart: Alternate Process 147"/>
                        <wps:cNvSpPr/>
                        <wps:spPr>
                          <a:xfrm>
                            <a:off x="3351746" y="7045530"/>
                            <a:ext cx="2484301" cy="497657"/>
                          </a:xfrm>
                          <a:prstGeom prst="flowChartAlternateProcess">
                            <a:avLst/>
                          </a:prstGeom>
                          <a:solidFill>
                            <a:schemeClr val="bg1">
                              <a:lumMod val="95000"/>
                            </a:schemeClr>
                          </a:solidFill>
                          <a:ln w="25400" cap="flat" cmpd="sng" algn="ctr">
                            <a:solidFill>
                              <a:srgbClr val="4F81BD"/>
                            </a:solidFill>
                            <a:prstDash val="solid"/>
                          </a:ln>
                          <a:effectLst/>
                        </wps:spPr>
                        <wps:txbx>
                          <w:txbxContent>
                            <w:p w14:paraId="3435C66D" w14:textId="77777777" w:rsidR="004D5B0F" w:rsidRPr="00CD3A30" w:rsidRDefault="004D5B0F" w:rsidP="004D5B0F">
                              <w:pPr>
                                <w:pStyle w:val="NormalWeb"/>
                                <w:spacing w:before="0" w:beforeAutospacing="0" w:after="0" w:afterAutospacing="0"/>
                                <w:jc w:val="center"/>
                                <w:rPr>
                                  <w:rFonts w:ascii="Calibri" w:eastAsia="Calibri" w:hAnsi="Calibri"/>
                                  <w:b/>
                                  <w:color w:val="000000" w:themeColor="text1"/>
                                  <w:sz w:val="22"/>
                                  <w:szCs w:val="20"/>
                                </w:rPr>
                              </w:pPr>
                              <w:r>
                                <w:rPr>
                                  <w:rFonts w:ascii="Calibri" w:eastAsia="Calibri" w:hAnsi="Calibri"/>
                                  <w:b/>
                                  <w:color w:val="000000" w:themeColor="text1"/>
                                  <w:sz w:val="22"/>
                                  <w:szCs w:val="20"/>
                                </w:rPr>
                                <w:t>ZA issues or denies z</w:t>
                              </w:r>
                              <w:r w:rsidRPr="00CD3A30">
                                <w:rPr>
                                  <w:rFonts w:ascii="Calibri" w:eastAsia="Calibri" w:hAnsi="Calibri"/>
                                  <w:b/>
                                  <w:color w:val="000000" w:themeColor="text1"/>
                                  <w:sz w:val="22"/>
                                  <w:szCs w:val="20"/>
                                </w:rPr>
                                <w:t xml:space="preserve">oning </w:t>
                              </w:r>
                              <w:r>
                                <w:rPr>
                                  <w:rFonts w:ascii="Calibri" w:eastAsia="Calibri" w:hAnsi="Calibri"/>
                                  <w:b/>
                                  <w:color w:val="000000" w:themeColor="text1"/>
                                  <w:sz w:val="22"/>
                                  <w:szCs w:val="20"/>
                                </w:rPr>
                                <w:t>p</w:t>
                              </w:r>
                              <w:r w:rsidRPr="00CD3A30">
                                <w:rPr>
                                  <w:rFonts w:ascii="Calibri" w:eastAsia="Calibri" w:hAnsi="Calibri"/>
                                  <w:b/>
                                  <w:color w:val="000000" w:themeColor="text1"/>
                                  <w:sz w:val="22"/>
                                  <w:szCs w:val="20"/>
                                </w:rPr>
                                <w:t>ermit when all DRB decisions have been rendered</w:t>
                              </w:r>
                            </w:p>
                          </w:txbxContent>
                        </wps:txbx>
                        <wps:bodyPr rot="0" spcFirstLastPara="0" vert="horz" wrap="square" lIns="18288" tIns="18288" rIns="18288" bIns="18288" numCol="1" spcCol="0" rtlCol="0" fromWordArt="0" anchor="ctr" anchorCtr="0" forceAA="0" compatLnSpc="1">
                          <a:prstTxWarp prst="textNoShape">
                            <a:avLst/>
                          </a:prstTxWarp>
                          <a:noAutofit/>
                        </wps:bodyPr>
                      </wps:wsp>
                      <wps:wsp>
                        <wps:cNvPr id="769" name="Flowchart: Alternate Process 769"/>
                        <wps:cNvSpPr/>
                        <wps:spPr>
                          <a:xfrm>
                            <a:off x="3334562" y="6118055"/>
                            <a:ext cx="2504954" cy="813058"/>
                          </a:xfrm>
                          <a:prstGeom prst="flowChartAlternateProcess">
                            <a:avLst/>
                          </a:prstGeom>
                          <a:solidFill>
                            <a:schemeClr val="accent4">
                              <a:lumMod val="40000"/>
                              <a:lumOff val="60000"/>
                            </a:schemeClr>
                          </a:solidFill>
                          <a:ln/>
                        </wps:spPr>
                        <wps:style>
                          <a:lnRef idx="3">
                            <a:schemeClr val="lt1"/>
                          </a:lnRef>
                          <a:fillRef idx="1">
                            <a:schemeClr val="accent4"/>
                          </a:fillRef>
                          <a:effectRef idx="1">
                            <a:schemeClr val="accent4"/>
                          </a:effectRef>
                          <a:fontRef idx="minor">
                            <a:schemeClr val="lt1"/>
                          </a:fontRef>
                        </wps:style>
                        <wps:txbx>
                          <w:txbxContent>
                            <w:p w14:paraId="31A5AB10" w14:textId="77777777" w:rsidR="004D5B0F" w:rsidRPr="00CD3A30" w:rsidRDefault="004D5B0F" w:rsidP="004D5B0F">
                              <w:pPr>
                                <w:pStyle w:val="NormalWeb"/>
                                <w:spacing w:before="0" w:beforeAutospacing="0" w:after="0" w:afterAutospacing="0"/>
                                <w:jc w:val="center"/>
                                <w:rPr>
                                  <w:rFonts w:ascii="Calibri" w:eastAsia="Calibri" w:hAnsi="Calibri"/>
                                  <w:b/>
                                  <w:color w:val="000000" w:themeColor="text1"/>
                                  <w:sz w:val="22"/>
                                  <w:szCs w:val="20"/>
                                </w:rPr>
                              </w:pPr>
                              <w:r>
                                <w:rPr>
                                  <w:rFonts w:ascii="Calibri" w:eastAsia="Calibri" w:hAnsi="Calibri"/>
                                  <w:b/>
                                  <w:color w:val="000000" w:themeColor="text1"/>
                                  <w:sz w:val="22"/>
                                  <w:szCs w:val="20"/>
                                </w:rPr>
                                <w:t>Opportunity to a</w:t>
                              </w:r>
                              <w:r w:rsidRPr="00CD3A30">
                                <w:rPr>
                                  <w:rFonts w:ascii="Calibri" w:eastAsia="Calibri" w:hAnsi="Calibri"/>
                                  <w:b/>
                                  <w:color w:val="000000" w:themeColor="text1"/>
                                  <w:sz w:val="22"/>
                                  <w:szCs w:val="20"/>
                                </w:rPr>
                                <w:t>ppeal</w:t>
                              </w:r>
                            </w:p>
                            <w:p w14:paraId="3BA05D61" w14:textId="77777777" w:rsidR="004D5B0F" w:rsidRDefault="004D5B0F" w:rsidP="004D5B0F">
                              <w:pPr>
                                <w:pStyle w:val="NormalWeb"/>
                                <w:spacing w:before="0" w:beforeAutospacing="0" w:after="0" w:afterAutospacing="0"/>
                                <w:jc w:val="center"/>
                                <w:rPr>
                                  <w:rFonts w:ascii="Calibri" w:eastAsia="Calibri" w:hAnsi="Calibri"/>
                                  <w:b/>
                                  <w:color w:val="1F497D"/>
                                  <w:sz w:val="22"/>
                                  <w:szCs w:val="20"/>
                                </w:rPr>
                              </w:pPr>
                            </w:p>
                            <w:p w14:paraId="122B208B" w14:textId="77777777" w:rsidR="004D5B0F" w:rsidRDefault="004D5B0F" w:rsidP="004D5B0F">
                              <w:pPr>
                                <w:pStyle w:val="NormalWeb"/>
                                <w:spacing w:before="0" w:beforeAutospacing="0" w:after="0" w:afterAutospacing="0"/>
                                <w:jc w:val="center"/>
                                <w:rPr>
                                  <w:rFonts w:ascii="Calibri" w:eastAsia="Calibri" w:hAnsi="Calibri"/>
                                  <w:b/>
                                  <w:color w:val="1F497D"/>
                                  <w:sz w:val="22"/>
                                  <w:szCs w:val="20"/>
                                </w:rPr>
                              </w:pPr>
                            </w:p>
                            <w:p w14:paraId="1B8C20DB" w14:textId="77777777" w:rsidR="004D5B0F" w:rsidRPr="00590D2E" w:rsidRDefault="004D5B0F" w:rsidP="004D5B0F">
                              <w:pPr>
                                <w:pStyle w:val="NormalWeb"/>
                                <w:spacing w:before="0" w:beforeAutospacing="0" w:after="0" w:afterAutospacing="0"/>
                                <w:jc w:val="center"/>
                                <w:rPr>
                                  <w:rFonts w:ascii="Calibri" w:eastAsia="Calibri" w:hAnsi="Calibri"/>
                                  <w:b/>
                                  <w:color w:val="1F497D"/>
                                  <w:sz w:val="22"/>
                                  <w:szCs w:val="20"/>
                                </w:rPr>
                              </w:pPr>
                            </w:p>
                          </w:txbxContent>
                        </wps:txbx>
                        <wps:bodyPr rot="0" spcFirstLastPara="0" vert="horz" wrap="square" lIns="18288" tIns="18288" rIns="18288" bIns="18288" numCol="1" spcCol="0" rtlCol="0" fromWordArt="0" anchor="ctr" anchorCtr="0" forceAA="0" compatLnSpc="1">
                          <a:prstTxWarp prst="textNoShape">
                            <a:avLst/>
                          </a:prstTxWarp>
                          <a:noAutofit/>
                        </wps:bodyPr>
                      </wps:wsp>
                      <wps:wsp>
                        <wps:cNvPr id="587" name="Flowchart: Alternate Process 587"/>
                        <wps:cNvSpPr/>
                        <wps:spPr>
                          <a:xfrm>
                            <a:off x="895350" y="35999"/>
                            <a:ext cx="4114801" cy="1025123"/>
                          </a:xfrm>
                          <a:prstGeom prst="flowChartAlternateProcess">
                            <a:avLst/>
                          </a:prstGeom>
                          <a:solidFill>
                            <a:schemeClr val="bg1">
                              <a:lumMod val="95000"/>
                            </a:schemeClr>
                          </a:solidFill>
                          <a:ln w="25400" cap="flat" cmpd="sng" algn="ctr">
                            <a:solidFill>
                              <a:srgbClr val="4F81BD"/>
                            </a:solidFill>
                            <a:prstDash val="solid"/>
                          </a:ln>
                          <a:effectLst/>
                        </wps:spPr>
                        <wps:style>
                          <a:lnRef idx="2">
                            <a:schemeClr val="accent1"/>
                          </a:lnRef>
                          <a:fillRef idx="1">
                            <a:schemeClr val="lt1"/>
                          </a:fillRef>
                          <a:effectRef idx="0">
                            <a:schemeClr val="accent1"/>
                          </a:effectRef>
                          <a:fontRef idx="minor">
                            <a:schemeClr val="dk1"/>
                          </a:fontRef>
                        </wps:style>
                        <wps:txbx>
                          <w:txbxContent>
                            <w:p w14:paraId="340878C4" w14:textId="77777777" w:rsidR="004D5B0F" w:rsidRPr="00EF7E83" w:rsidRDefault="004D5B0F" w:rsidP="004D5B0F">
                              <w:pPr>
                                <w:pStyle w:val="NormalWeb"/>
                                <w:spacing w:before="0" w:beforeAutospacing="0" w:after="0" w:afterAutospacing="0" w:line="276" w:lineRule="auto"/>
                                <w:jc w:val="center"/>
                                <w:rPr>
                                  <w:rFonts w:ascii="Arial Black" w:eastAsia="Calibri" w:hAnsi="Arial Black"/>
                                  <w:b/>
                                  <w:sz w:val="22"/>
                                  <w:szCs w:val="20"/>
                                </w:rPr>
                              </w:pPr>
                              <w:r w:rsidRPr="00EF7E83">
                                <w:rPr>
                                  <w:rFonts w:ascii="Arial Black" w:eastAsia="Calibri" w:hAnsi="Arial Black"/>
                                  <w:b/>
                                  <w:sz w:val="22"/>
                                  <w:szCs w:val="20"/>
                                </w:rPr>
                                <w:t>ZONING ADMINISTRATOR (ZA) ACCEPTS COMPLETE ZONING PERMIT APPLICATION</w:t>
                              </w:r>
                            </w:p>
                            <w:p w14:paraId="440DC833" w14:textId="77777777" w:rsidR="004D5B0F" w:rsidRPr="00CD3A30" w:rsidRDefault="004D5B0F" w:rsidP="004D5B0F">
                              <w:pPr>
                                <w:pStyle w:val="NormalWeb"/>
                                <w:spacing w:before="0" w:beforeAutospacing="0" w:after="0" w:afterAutospacing="0" w:line="276" w:lineRule="auto"/>
                                <w:jc w:val="center"/>
                                <w:rPr>
                                  <w:rFonts w:asciiTheme="minorHAnsi" w:eastAsia="Calibri" w:hAnsiTheme="minorHAnsi"/>
                                  <w:b/>
                                  <w:sz w:val="22"/>
                                  <w:szCs w:val="20"/>
                                </w:rPr>
                              </w:pPr>
                            </w:p>
                            <w:p w14:paraId="5FC633ED" w14:textId="77777777" w:rsidR="004D5B0F" w:rsidRPr="00665438" w:rsidRDefault="004D5B0F" w:rsidP="004D5B0F">
                              <w:pPr>
                                <w:pStyle w:val="NormalWeb"/>
                                <w:spacing w:before="0" w:beforeAutospacing="0" w:after="0" w:afterAutospacing="0" w:line="276" w:lineRule="auto"/>
                                <w:jc w:val="center"/>
                                <w:rPr>
                                  <w:rFonts w:asciiTheme="minorHAnsi" w:hAnsiTheme="minorHAnsi"/>
                                  <w:b/>
                                  <w:sz w:val="32"/>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89" name="Flowchart: Alternate Process 589"/>
                        <wps:cNvSpPr/>
                        <wps:spPr>
                          <a:xfrm>
                            <a:off x="323850" y="4396282"/>
                            <a:ext cx="2531057" cy="801415"/>
                          </a:xfrm>
                          <a:prstGeom prst="flowChartAlternateProcess">
                            <a:avLst/>
                          </a:prstGeom>
                          <a:solidFill>
                            <a:schemeClr val="accent4">
                              <a:lumMod val="40000"/>
                              <a:lumOff val="60000"/>
                            </a:schemeClr>
                          </a:solidFill>
                          <a:ln/>
                        </wps:spPr>
                        <wps:style>
                          <a:lnRef idx="3">
                            <a:schemeClr val="lt1"/>
                          </a:lnRef>
                          <a:fillRef idx="1">
                            <a:schemeClr val="accent4"/>
                          </a:fillRef>
                          <a:effectRef idx="1">
                            <a:schemeClr val="accent4"/>
                          </a:effectRef>
                          <a:fontRef idx="minor">
                            <a:schemeClr val="lt1"/>
                          </a:fontRef>
                        </wps:style>
                        <wps:txbx>
                          <w:txbxContent>
                            <w:p w14:paraId="40A6F0E4" w14:textId="77777777" w:rsidR="004D5B0F" w:rsidRPr="00CD3A30" w:rsidRDefault="004D5B0F" w:rsidP="004D5B0F">
                              <w:pPr>
                                <w:pStyle w:val="NormalWeb"/>
                                <w:spacing w:before="0" w:beforeAutospacing="0" w:after="0" w:afterAutospacing="0"/>
                                <w:jc w:val="center"/>
                                <w:rPr>
                                  <w:rFonts w:ascii="Calibri" w:eastAsia="Calibri" w:hAnsi="Calibri"/>
                                  <w:b/>
                                  <w:color w:val="000000" w:themeColor="text1"/>
                                  <w:sz w:val="22"/>
                                  <w:szCs w:val="20"/>
                                </w:rPr>
                              </w:pPr>
                              <w:r>
                                <w:rPr>
                                  <w:rFonts w:ascii="Calibri" w:eastAsia="Calibri" w:hAnsi="Calibri"/>
                                  <w:b/>
                                  <w:color w:val="000000" w:themeColor="text1"/>
                                  <w:sz w:val="22"/>
                                  <w:szCs w:val="20"/>
                                </w:rPr>
                                <w:t>Opportunity to a</w:t>
                              </w:r>
                              <w:r w:rsidRPr="00CD3A30">
                                <w:rPr>
                                  <w:rFonts w:ascii="Calibri" w:eastAsia="Calibri" w:hAnsi="Calibri"/>
                                  <w:b/>
                                  <w:color w:val="000000" w:themeColor="text1"/>
                                  <w:sz w:val="22"/>
                                  <w:szCs w:val="20"/>
                                </w:rPr>
                                <w:t>ppeal</w:t>
                              </w:r>
                            </w:p>
                            <w:p w14:paraId="5F742023" w14:textId="77777777" w:rsidR="004D5B0F" w:rsidRDefault="004D5B0F" w:rsidP="004D5B0F">
                              <w:pPr>
                                <w:pStyle w:val="NormalWeb"/>
                                <w:spacing w:before="0" w:beforeAutospacing="0" w:after="0" w:afterAutospacing="0"/>
                                <w:jc w:val="center"/>
                                <w:rPr>
                                  <w:rFonts w:ascii="Calibri" w:eastAsia="Calibri" w:hAnsi="Calibri"/>
                                  <w:b/>
                                  <w:color w:val="1F497D"/>
                                  <w:sz w:val="22"/>
                                  <w:szCs w:val="20"/>
                                </w:rPr>
                              </w:pPr>
                            </w:p>
                            <w:p w14:paraId="0501B93B" w14:textId="77777777" w:rsidR="004D5B0F" w:rsidRDefault="004D5B0F" w:rsidP="004D5B0F">
                              <w:pPr>
                                <w:pStyle w:val="NormalWeb"/>
                                <w:spacing w:before="0" w:beforeAutospacing="0" w:after="0" w:afterAutospacing="0"/>
                                <w:jc w:val="center"/>
                                <w:rPr>
                                  <w:rFonts w:ascii="Calibri" w:eastAsia="Calibri" w:hAnsi="Calibri"/>
                                  <w:b/>
                                  <w:color w:val="1F497D"/>
                                  <w:sz w:val="22"/>
                                  <w:szCs w:val="20"/>
                                </w:rPr>
                              </w:pPr>
                            </w:p>
                            <w:p w14:paraId="2E2BD018" w14:textId="77777777" w:rsidR="004D5B0F" w:rsidRDefault="004D5B0F" w:rsidP="004D5B0F">
                              <w:pPr>
                                <w:pStyle w:val="NormalWeb"/>
                                <w:spacing w:before="0" w:beforeAutospacing="0" w:after="0" w:afterAutospacing="0"/>
                                <w:jc w:val="center"/>
                                <w:rPr>
                                  <w:rFonts w:ascii="Calibri" w:eastAsia="Calibri" w:hAnsi="Calibri"/>
                                  <w:b/>
                                  <w:color w:val="1F497D"/>
                                  <w:sz w:val="22"/>
                                  <w:szCs w:val="20"/>
                                </w:rPr>
                              </w:pPr>
                            </w:p>
                          </w:txbxContent>
                        </wps:txbx>
                        <wps:bodyPr rot="0" spcFirstLastPara="0" vert="horz" wrap="square" lIns="18288" tIns="18288" rIns="18288" bIns="18288" numCol="1" spcCol="0" rtlCol="0" fromWordArt="0" anchor="ctr" anchorCtr="0" forceAA="0" compatLnSpc="1">
                          <a:prstTxWarp prst="textNoShape">
                            <a:avLst/>
                          </a:prstTxWarp>
                          <a:noAutofit/>
                        </wps:bodyPr>
                      </wps:wsp>
                      <wps:wsp>
                        <wps:cNvPr id="620" name="Flowchart: Alternate Process 620"/>
                        <wps:cNvSpPr/>
                        <wps:spPr>
                          <a:xfrm>
                            <a:off x="3290917" y="2683096"/>
                            <a:ext cx="2516818" cy="571501"/>
                          </a:xfrm>
                          <a:prstGeom prst="flowChartAlternateProcess">
                            <a:avLst/>
                          </a:prstGeom>
                          <a:solidFill>
                            <a:schemeClr val="bg1">
                              <a:lumMod val="95000"/>
                            </a:schemeClr>
                          </a:solidFill>
                          <a:ln w="25400" cap="flat" cmpd="sng" algn="ctr">
                            <a:solidFill>
                              <a:srgbClr val="4F81BD"/>
                            </a:solidFill>
                            <a:prstDash val="solid"/>
                          </a:ln>
                          <a:effectLst/>
                        </wps:spPr>
                        <wps:txbx>
                          <w:txbxContent>
                            <w:p w14:paraId="2A1D9833" w14:textId="77777777" w:rsidR="004D5B0F" w:rsidRDefault="004D5B0F" w:rsidP="004D5B0F">
                              <w:pPr>
                                <w:pStyle w:val="NormalWeb"/>
                                <w:spacing w:before="0" w:beforeAutospacing="0" w:after="0" w:afterAutospacing="0"/>
                                <w:jc w:val="center"/>
                                <w:rPr>
                                  <w:rFonts w:ascii="Calibri" w:eastAsia="Calibri" w:hAnsi="Calibri"/>
                                  <w:b/>
                                  <w:color w:val="000000" w:themeColor="text1"/>
                                  <w:sz w:val="22"/>
                                  <w:szCs w:val="22"/>
                                </w:rPr>
                              </w:pPr>
                              <w:r w:rsidRPr="00CD3A30">
                                <w:rPr>
                                  <w:rFonts w:ascii="Calibri" w:eastAsia="Calibri" w:hAnsi="Calibri"/>
                                  <w:b/>
                                  <w:color w:val="000000" w:themeColor="text1"/>
                                  <w:sz w:val="22"/>
                                  <w:szCs w:val="22"/>
                                </w:rPr>
                                <w:t>ZA refers application to DRB for review</w:t>
                              </w:r>
                            </w:p>
                            <w:p w14:paraId="4C64AEF3" w14:textId="77777777" w:rsidR="004D5B0F" w:rsidRPr="00BA5497" w:rsidRDefault="004D5B0F" w:rsidP="004D5B0F">
                              <w:pPr>
                                <w:pStyle w:val="NormalWeb"/>
                                <w:spacing w:before="0" w:beforeAutospacing="0" w:after="0" w:afterAutospacing="0"/>
                                <w:jc w:val="center"/>
                                <w:rPr>
                                  <w:color w:val="000000" w:themeColor="text1"/>
                                  <w:sz w:val="22"/>
                                  <w:szCs w:val="22"/>
                                </w:rPr>
                              </w:pPr>
                            </w:p>
                          </w:txbxContent>
                        </wps:txbx>
                        <wps:bodyPr rot="0" spcFirstLastPara="0" vert="horz" wrap="square" lIns="18288" tIns="18288" rIns="18288" bIns="18288" numCol="1" spcCol="0" rtlCol="0" fromWordArt="0" anchor="ctr" anchorCtr="0" forceAA="0" compatLnSpc="1">
                          <a:prstTxWarp prst="textNoShape">
                            <a:avLst/>
                          </a:prstTxWarp>
                          <a:noAutofit/>
                        </wps:bodyPr>
                      </wps:wsp>
                      <wps:wsp>
                        <wps:cNvPr id="622" name="Flowchart: Alternate Process 622"/>
                        <wps:cNvSpPr/>
                        <wps:spPr>
                          <a:xfrm>
                            <a:off x="3314222" y="4347622"/>
                            <a:ext cx="2493825" cy="424520"/>
                          </a:xfrm>
                          <a:prstGeom prst="flowChartAlternateProcess">
                            <a:avLst/>
                          </a:prstGeom>
                          <a:solidFill>
                            <a:schemeClr val="bg1">
                              <a:lumMod val="95000"/>
                            </a:schemeClr>
                          </a:solidFill>
                          <a:ln w="25400" cap="flat" cmpd="sng" algn="ctr">
                            <a:solidFill>
                              <a:srgbClr val="4F81BD"/>
                            </a:solidFill>
                            <a:prstDash val="solid"/>
                          </a:ln>
                          <a:effectLst/>
                        </wps:spPr>
                        <wps:txbx>
                          <w:txbxContent>
                            <w:p w14:paraId="6C722F80" w14:textId="77777777" w:rsidR="004D5B0F" w:rsidRPr="00EF7E83" w:rsidRDefault="004D5B0F" w:rsidP="004D5B0F">
                              <w:pPr>
                                <w:pStyle w:val="NormalWeb"/>
                                <w:spacing w:before="0" w:beforeAutospacing="0" w:after="0" w:afterAutospacing="0"/>
                                <w:jc w:val="center"/>
                                <w:rPr>
                                  <w:rFonts w:ascii="Calibri" w:eastAsia="Calibri" w:hAnsi="Calibri"/>
                                  <w:b/>
                                  <w:color w:val="000000" w:themeColor="text1"/>
                                  <w:sz w:val="22"/>
                                  <w:szCs w:val="22"/>
                                </w:rPr>
                              </w:pPr>
                              <w:r w:rsidRPr="00CD3A30">
                                <w:rPr>
                                  <w:rFonts w:ascii="Calibri" w:eastAsia="Calibri" w:hAnsi="Calibri"/>
                                  <w:b/>
                                  <w:color w:val="000000" w:themeColor="text1"/>
                                  <w:sz w:val="22"/>
                                  <w:szCs w:val="22"/>
                                </w:rPr>
                                <w:t>DRB closes public hearing wh</w:t>
                              </w:r>
                              <w:r>
                                <w:rPr>
                                  <w:rFonts w:ascii="Calibri" w:eastAsia="Calibri" w:hAnsi="Calibri"/>
                                  <w:b/>
                                  <w:color w:val="000000" w:themeColor="text1"/>
                                  <w:sz w:val="22"/>
                                  <w:szCs w:val="22"/>
                                </w:rPr>
                                <w:t>en sufficient evidence is heard</w:t>
                              </w:r>
                              <w:r w:rsidRPr="00CD3A30">
                                <w:rPr>
                                  <w:rFonts w:ascii="Calibri" w:eastAsia="Calibri" w:hAnsi="Calibri"/>
                                  <w:b/>
                                  <w:color w:val="000000" w:themeColor="text1"/>
                                  <w:sz w:val="22"/>
                                  <w:szCs w:val="22"/>
                                </w:rPr>
                                <w:t xml:space="preserve">  </w:t>
                              </w:r>
                            </w:p>
                            <w:p w14:paraId="7395375C" w14:textId="77777777" w:rsidR="004D5B0F" w:rsidRPr="007B4B1C" w:rsidRDefault="004D5B0F" w:rsidP="004D5B0F">
                              <w:pPr>
                                <w:pStyle w:val="NormalWeb"/>
                                <w:spacing w:before="0" w:beforeAutospacing="0" w:after="0" w:afterAutospacing="0"/>
                                <w:jc w:val="center"/>
                                <w:rPr>
                                  <w:b/>
                                  <w:sz w:val="32"/>
                                </w:rPr>
                              </w:pPr>
                            </w:p>
                          </w:txbxContent>
                        </wps:txbx>
                        <wps:bodyPr rot="0" spcFirstLastPara="0" vert="horz" wrap="square" lIns="18288" tIns="18288" rIns="18288" bIns="18288" numCol="1" spcCol="0" rtlCol="0" fromWordArt="0" anchor="ctr" anchorCtr="0" forceAA="0" compatLnSpc="1">
                          <a:prstTxWarp prst="textNoShape">
                            <a:avLst/>
                          </a:prstTxWarp>
                          <a:noAutofit/>
                        </wps:bodyPr>
                      </wps:wsp>
                      <wps:wsp>
                        <wps:cNvPr id="635" name="Flowchart: Alternate Process 635"/>
                        <wps:cNvSpPr/>
                        <wps:spPr>
                          <a:xfrm>
                            <a:off x="334758" y="3419788"/>
                            <a:ext cx="2497875" cy="703556"/>
                          </a:xfrm>
                          <a:prstGeom prst="flowChartAlternateProcess">
                            <a:avLst/>
                          </a:prstGeom>
                          <a:solidFill>
                            <a:schemeClr val="bg1">
                              <a:lumMod val="95000"/>
                            </a:schemeClr>
                          </a:solidFill>
                          <a:ln w="25400" cap="flat" cmpd="sng" algn="ctr">
                            <a:solidFill>
                              <a:srgbClr val="4F81BD"/>
                            </a:solidFill>
                            <a:prstDash val="solid"/>
                          </a:ln>
                          <a:effectLst/>
                        </wps:spPr>
                        <wps:txbx>
                          <w:txbxContent>
                            <w:p w14:paraId="5EE0D23C" w14:textId="77777777" w:rsidR="004D5B0F" w:rsidRPr="00CD3A30" w:rsidRDefault="004D5B0F" w:rsidP="004D5B0F">
                              <w:pPr>
                                <w:pStyle w:val="NormalWeb"/>
                                <w:spacing w:before="0" w:beforeAutospacing="0" w:after="0" w:afterAutospacing="0" w:line="276" w:lineRule="auto"/>
                                <w:jc w:val="center"/>
                                <w:rPr>
                                  <w:rFonts w:ascii="Calibri" w:eastAsia="Calibri" w:hAnsi="Calibri"/>
                                  <w:b/>
                                  <w:color w:val="000000" w:themeColor="text1"/>
                                  <w:sz w:val="22"/>
                                  <w:szCs w:val="20"/>
                                </w:rPr>
                              </w:pPr>
                              <w:r>
                                <w:rPr>
                                  <w:rFonts w:ascii="Calibri" w:eastAsia="Calibri" w:hAnsi="Calibri"/>
                                  <w:b/>
                                  <w:color w:val="000000" w:themeColor="text1"/>
                                  <w:sz w:val="22"/>
                                  <w:szCs w:val="20"/>
                                </w:rPr>
                                <w:t>ZA issues or denies z</w:t>
                              </w:r>
                              <w:r w:rsidRPr="00CD3A30">
                                <w:rPr>
                                  <w:rFonts w:ascii="Calibri" w:eastAsia="Calibri" w:hAnsi="Calibri"/>
                                  <w:b/>
                                  <w:color w:val="000000" w:themeColor="text1"/>
                                  <w:sz w:val="22"/>
                                  <w:szCs w:val="20"/>
                                </w:rPr>
                                <w:t xml:space="preserve">oning </w:t>
                              </w:r>
                              <w:r>
                                <w:rPr>
                                  <w:rFonts w:ascii="Calibri" w:eastAsia="Calibri" w:hAnsi="Calibri"/>
                                  <w:b/>
                                  <w:color w:val="000000" w:themeColor="text1"/>
                                  <w:sz w:val="22"/>
                                  <w:szCs w:val="20"/>
                                </w:rPr>
                                <w:t>p</w:t>
                              </w:r>
                              <w:r w:rsidRPr="00CD3A30">
                                <w:rPr>
                                  <w:rFonts w:ascii="Calibri" w:eastAsia="Calibri" w:hAnsi="Calibri"/>
                                  <w:b/>
                                  <w:color w:val="000000" w:themeColor="text1"/>
                                  <w:sz w:val="22"/>
                                  <w:szCs w:val="20"/>
                                </w:rPr>
                                <w:t xml:space="preserve">ermit </w:t>
                              </w:r>
                            </w:p>
                            <w:p w14:paraId="71EE31E5" w14:textId="77777777" w:rsidR="004D5B0F" w:rsidRDefault="004D5B0F" w:rsidP="004D5B0F">
                              <w:pPr>
                                <w:pStyle w:val="NormalWeb"/>
                                <w:spacing w:before="0" w:beforeAutospacing="0" w:after="0" w:afterAutospacing="0" w:line="276" w:lineRule="auto"/>
                                <w:jc w:val="center"/>
                                <w:rPr>
                                  <w:rFonts w:ascii="Calibri" w:eastAsia="Calibri" w:hAnsi="Calibri"/>
                                  <w:b/>
                                  <w:color w:val="1F497D"/>
                                  <w:sz w:val="22"/>
                                  <w:szCs w:val="20"/>
                                </w:rPr>
                              </w:pPr>
                            </w:p>
                            <w:p w14:paraId="59FCFFD2" w14:textId="77777777" w:rsidR="004D5B0F" w:rsidRDefault="004D5B0F" w:rsidP="004D5B0F">
                              <w:pPr>
                                <w:pStyle w:val="NormalWeb"/>
                                <w:spacing w:before="0" w:beforeAutospacing="0" w:after="0" w:afterAutospacing="0" w:line="276" w:lineRule="auto"/>
                                <w:jc w:val="center"/>
                                <w:rPr>
                                  <w:rFonts w:ascii="Calibri" w:eastAsia="Calibri" w:hAnsi="Calibri"/>
                                  <w:b/>
                                  <w:color w:val="1F497D"/>
                                  <w:sz w:val="22"/>
                                  <w:szCs w:val="20"/>
                                </w:rPr>
                              </w:pPr>
                            </w:p>
                            <w:p w14:paraId="59EF0F34" w14:textId="77777777" w:rsidR="004D5B0F" w:rsidRPr="00590D2E" w:rsidRDefault="004D5B0F" w:rsidP="004D5B0F">
                              <w:pPr>
                                <w:pStyle w:val="NormalWeb"/>
                                <w:spacing w:before="0" w:beforeAutospacing="0" w:after="0" w:afterAutospacing="0" w:line="276" w:lineRule="auto"/>
                                <w:jc w:val="center"/>
                                <w:rPr>
                                  <w:b/>
                                  <w:sz w:val="28"/>
                                </w:rPr>
                              </w:pPr>
                            </w:p>
                          </w:txbxContent>
                        </wps:txbx>
                        <wps:bodyPr rot="0" spcFirstLastPara="0" vert="horz" wrap="square" lIns="18288" tIns="18288" rIns="18288" bIns="18288" numCol="1" spcCol="0" rtlCol="0" fromWordArt="0" anchor="ctr" anchorCtr="0" forceAA="0" compatLnSpc="1">
                          <a:prstTxWarp prst="textNoShape">
                            <a:avLst/>
                          </a:prstTxWarp>
                          <a:noAutofit/>
                        </wps:bodyPr>
                      </wps:wsp>
                      <wps:wsp>
                        <wps:cNvPr id="148" name="Flowchart: Alternate Process 148"/>
                        <wps:cNvSpPr/>
                        <wps:spPr>
                          <a:xfrm>
                            <a:off x="895350" y="1688797"/>
                            <a:ext cx="4305300" cy="896325"/>
                          </a:xfrm>
                          <a:prstGeom prst="flowChartAlternateProcess">
                            <a:avLst/>
                          </a:prstGeom>
                          <a:solidFill>
                            <a:schemeClr val="bg1"/>
                          </a:solidFill>
                          <a:ln w="12700" cap="flat" cmpd="sng" algn="ctr">
                            <a:solidFill>
                              <a:srgbClr val="4F81BD">
                                <a:shade val="50000"/>
                              </a:srgbClr>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DC352BC" w14:textId="77777777" w:rsidR="004D5B0F" w:rsidRPr="00BA5497" w:rsidRDefault="004D5B0F" w:rsidP="004D5B0F">
                              <w:pPr>
                                <w:pStyle w:val="NormalWeb"/>
                                <w:spacing w:before="0" w:beforeAutospacing="0" w:after="0" w:afterAutospacing="0" w:line="276" w:lineRule="auto"/>
                                <w:jc w:val="center"/>
                                <w:rPr>
                                  <w:rFonts w:asciiTheme="minorHAnsi" w:eastAsia="Calibri" w:hAnsiTheme="minorHAnsi"/>
                                  <w:color w:val="000000" w:themeColor="text1"/>
                                  <w:sz w:val="22"/>
                                  <w:szCs w:val="20"/>
                                </w:rPr>
                              </w:pPr>
                              <w:r w:rsidRPr="00BA5497">
                                <w:rPr>
                                  <w:rFonts w:asciiTheme="minorHAnsi" w:eastAsia="Calibri" w:hAnsiTheme="minorHAnsi"/>
                                  <w:color w:val="000000" w:themeColor="text1"/>
                                  <w:sz w:val="22"/>
                                  <w:szCs w:val="20"/>
                                  <w:u w:val="single"/>
                                </w:rPr>
                                <w:t xml:space="preserve">When is DRB </w:t>
                              </w:r>
                              <w:r>
                                <w:rPr>
                                  <w:rFonts w:asciiTheme="minorHAnsi" w:eastAsia="Calibri" w:hAnsiTheme="minorHAnsi"/>
                                  <w:color w:val="000000" w:themeColor="text1"/>
                                  <w:sz w:val="22"/>
                                  <w:szCs w:val="20"/>
                                  <w:u w:val="single"/>
                                </w:rPr>
                                <w:t>Review</w:t>
                              </w:r>
                              <w:r w:rsidRPr="00BA5497">
                                <w:rPr>
                                  <w:rFonts w:asciiTheme="minorHAnsi" w:eastAsia="Calibri" w:hAnsiTheme="minorHAnsi"/>
                                  <w:color w:val="000000" w:themeColor="text1"/>
                                  <w:sz w:val="22"/>
                                  <w:szCs w:val="20"/>
                                  <w:u w:val="single"/>
                                </w:rPr>
                                <w:t xml:space="preserve"> Required</w:t>
                              </w:r>
                              <w:r w:rsidRPr="00BA5497">
                                <w:rPr>
                                  <w:rFonts w:asciiTheme="minorHAnsi" w:eastAsia="Calibri" w:hAnsiTheme="minorHAnsi"/>
                                  <w:color w:val="000000" w:themeColor="text1"/>
                                  <w:sz w:val="22"/>
                                  <w:szCs w:val="20"/>
                                </w:rPr>
                                <w:t>?</w:t>
                              </w:r>
                            </w:p>
                            <w:p w14:paraId="5949D3CE" w14:textId="77777777" w:rsidR="004D5B0F" w:rsidRPr="00BA5497" w:rsidRDefault="004D5B0F" w:rsidP="004D5B0F">
                              <w:pPr>
                                <w:pStyle w:val="NormalWeb"/>
                                <w:spacing w:before="0" w:beforeAutospacing="0" w:after="0" w:afterAutospacing="0" w:line="276" w:lineRule="auto"/>
                                <w:rPr>
                                  <w:rFonts w:asciiTheme="minorHAnsi" w:eastAsia="Calibri" w:hAnsiTheme="minorHAnsi"/>
                                  <w:color w:val="000000" w:themeColor="text1"/>
                                  <w:sz w:val="22"/>
                                  <w:szCs w:val="20"/>
                                </w:rPr>
                              </w:pPr>
                              <w:r w:rsidRPr="00BA5497">
                                <w:rPr>
                                  <w:rFonts w:asciiTheme="minorHAnsi" w:eastAsia="Calibri" w:hAnsiTheme="minorHAnsi"/>
                                  <w:color w:val="000000" w:themeColor="text1"/>
                                  <w:sz w:val="22"/>
                                  <w:szCs w:val="20"/>
                                </w:rPr>
                                <w:t>- Reference Section 301, 302</w:t>
                              </w:r>
                              <w:r>
                                <w:rPr>
                                  <w:rFonts w:asciiTheme="minorHAnsi" w:eastAsia="Calibri" w:hAnsiTheme="minorHAnsi"/>
                                  <w:color w:val="000000" w:themeColor="text1"/>
                                  <w:sz w:val="22"/>
                                  <w:szCs w:val="20"/>
                                </w:rPr>
                                <w:t>, 303</w:t>
                              </w:r>
                              <w:r w:rsidRPr="00BA5497">
                                <w:rPr>
                                  <w:rFonts w:asciiTheme="minorHAnsi" w:eastAsia="Calibri" w:hAnsiTheme="minorHAnsi"/>
                                  <w:color w:val="000000" w:themeColor="text1"/>
                                  <w:sz w:val="22"/>
                                  <w:szCs w:val="20"/>
                                </w:rPr>
                                <w:t xml:space="preserve"> and Table 2.1 to determine if your project requires </w:t>
                              </w:r>
                              <w:r>
                                <w:rPr>
                                  <w:rFonts w:asciiTheme="minorHAnsi" w:eastAsia="Calibri" w:hAnsiTheme="minorHAnsi"/>
                                  <w:color w:val="000000" w:themeColor="text1"/>
                                  <w:sz w:val="22"/>
                                  <w:szCs w:val="20"/>
                                </w:rPr>
                                <w:t xml:space="preserve">conditional use review </w:t>
                              </w:r>
                              <w:r w:rsidRPr="00BA5497">
                                <w:rPr>
                                  <w:rFonts w:asciiTheme="minorHAnsi" w:eastAsia="Calibri" w:hAnsiTheme="minorHAnsi"/>
                                  <w:color w:val="000000" w:themeColor="text1"/>
                                  <w:sz w:val="22"/>
                                  <w:szCs w:val="20"/>
                                </w:rPr>
                                <w:t xml:space="preserve">or </w:t>
                              </w:r>
                              <w:r>
                                <w:rPr>
                                  <w:rFonts w:asciiTheme="minorHAnsi" w:eastAsia="Calibri" w:hAnsiTheme="minorHAnsi"/>
                                  <w:color w:val="000000" w:themeColor="text1"/>
                                  <w:sz w:val="22"/>
                                  <w:szCs w:val="20"/>
                                </w:rPr>
                                <w:t>site plan review</w:t>
                              </w:r>
                              <w:r w:rsidRPr="00BA5497">
                                <w:rPr>
                                  <w:rFonts w:asciiTheme="minorHAnsi" w:eastAsia="Calibri" w:hAnsiTheme="minorHAnsi"/>
                                  <w:color w:val="000000" w:themeColor="text1"/>
                                  <w:sz w:val="22"/>
                                  <w:szCs w:val="20"/>
                                </w:rPr>
                                <w:t xml:space="preserve">. PUD’s, Variances, </w:t>
                              </w:r>
                              <w:r>
                                <w:rPr>
                                  <w:rFonts w:asciiTheme="minorHAnsi" w:eastAsia="Calibri" w:hAnsiTheme="minorHAnsi"/>
                                  <w:color w:val="000000" w:themeColor="text1"/>
                                  <w:sz w:val="22"/>
                                  <w:szCs w:val="20"/>
                                </w:rPr>
                                <w:t xml:space="preserve">Setback </w:t>
                              </w:r>
                              <w:r w:rsidRPr="00BA5497">
                                <w:rPr>
                                  <w:rFonts w:asciiTheme="minorHAnsi" w:eastAsia="Calibri" w:hAnsiTheme="minorHAnsi"/>
                                  <w:color w:val="000000" w:themeColor="text1"/>
                                  <w:sz w:val="22"/>
                                  <w:szCs w:val="20"/>
                                </w:rPr>
                                <w:t>Waivers and Subdivisions also require DRB approval.</w:t>
                              </w:r>
                            </w:p>
                            <w:p w14:paraId="004F7A0E" w14:textId="77777777" w:rsidR="004D5B0F" w:rsidRDefault="004D5B0F" w:rsidP="004D5B0F">
                              <w:pPr>
                                <w:pStyle w:val="NormalWeb"/>
                                <w:spacing w:before="0" w:beforeAutospacing="0" w:after="0" w:afterAutospacing="0" w:line="276" w:lineRule="auto"/>
                                <w:jc w:val="center"/>
                                <w:rPr>
                                  <w:rFonts w:asciiTheme="minorHAnsi" w:eastAsia="Calibri" w:hAnsiTheme="minorHAnsi"/>
                                  <w:b/>
                                  <w:color w:val="000000" w:themeColor="text1"/>
                                  <w:sz w:val="22"/>
                                  <w:szCs w:val="20"/>
                                </w:rPr>
                              </w:pPr>
                            </w:p>
                            <w:p w14:paraId="040A1400" w14:textId="77777777" w:rsidR="004D5B0F" w:rsidRPr="00BA5497" w:rsidRDefault="004D5B0F" w:rsidP="004D5B0F">
                              <w:pPr>
                                <w:pStyle w:val="NormalWeb"/>
                                <w:spacing w:before="0" w:beforeAutospacing="0" w:after="0" w:afterAutospacing="0" w:line="276" w:lineRule="auto"/>
                                <w:jc w:val="center"/>
                                <w:rPr>
                                  <w:rFonts w:asciiTheme="minorHAnsi" w:eastAsia="Calibri" w:hAnsiTheme="minorHAnsi"/>
                                  <w:b/>
                                  <w:color w:val="000000" w:themeColor="text1"/>
                                  <w:sz w:val="22"/>
                                  <w:szCs w:val="20"/>
                                </w:rPr>
                              </w:pPr>
                            </w:p>
                          </w:txbxContent>
                        </wps:txbx>
                        <wps:bodyPr rot="0" spcFirstLastPara="0" vert="horz" wrap="square" lIns="18288" tIns="18288" rIns="18288" bIns="18288" numCol="1" spcCol="0" rtlCol="0" fromWordArt="0" anchor="ctr" anchorCtr="0" forceAA="0" compatLnSpc="1">
                          <a:prstTxWarp prst="textNoShape">
                            <a:avLst/>
                          </a:prstTxWarp>
                          <a:noAutofit/>
                        </wps:bodyPr>
                      </wps:wsp>
                      <wps:wsp>
                        <wps:cNvPr id="149" name="Flowchart: Alternate Process 149"/>
                        <wps:cNvSpPr/>
                        <wps:spPr>
                          <a:xfrm>
                            <a:off x="3334562" y="1155121"/>
                            <a:ext cx="2484614" cy="489283"/>
                          </a:xfrm>
                          <a:prstGeom prst="flowChartAlternateProcess">
                            <a:avLst/>
                          </a:prstGeom>
                          <a:ln/>
                        </wps:spPr>
                        <wps:style>
                          <a:lnRef idx="1">
                            <a:schemeClr val="accent5"/>
                          </a:lnRef>
                          <a:fillRef idx="3">
                            <a:schemeClr val="accent5"/>
                          </a:fillRef>
                          <a:effectRef idx="2">
                            <a:schemeClr val="accent5"/>
                          </a:effectRef>
                          <a:fontRef idx="minor">
                            <a:schemeClr val="lt1"/>
                          </a:fontRef>
                        </wps:style>
                        <wps:txbx>
                          <w:txbxContent>
                            <w:p w14:paraId="5AFE97B9" w14:textId="77777777" w:rsidR="004D5B0F" w:rsidRPr="00CD3A30" w:rsidRDefault="004D5B0F" w:rsidP="004D5B0F">
                              <w:pPr>
                                <w:pStyle w:val="NormalWeb"/>
                                <w:spacing w:before="0" w:beforeAutospacing="0" w:after="0" w:afterAutospacing="0" w:line="276" w:lineRule="auto"/>
                                <w:jc w:val="center"/>
                                <w:rPr>
                                  <w:rFonts w:asciiTheme="minorHAnsi" w:eastAsia="Calibri" w:hAnsiTheme="minorHAnsi"/>
                                  <w:b/>
                                  <w:color w:val="FFFFFF" w:themeColor="background1"/>
                                  <w:sz w:val="22"/>
                                  <w:szCs w:val="20"/>
                                </w:rPr>
                              </w:pPr>
                              <w:r w:rsidRPr="00CD3A30">
                                <w:rPr>
                                  <w:rFonts w:asciiTheme="minorHAnsi" w:eastAsia="Calibri" w:hAnsiTheme="minorHAnsi"/>
                                  <w:b/>
                                  <w:color w:val="FFFFFF" w:themeColor="background1"/>
                                  <w:sz w:val="22"/>
                                  <w:szCs w:val="20"/>
                                </w:rPr>
                                <w:t xml:space="preserve">Follow this path for </w:t>
                              </w:r>
                              <w:r>
                                <w:rPr>
                                  <w:rFonts w:asciiTheme="minorHAnsi" w:eastAsia="Calibri" w:hAnsiTheme="minorHAnsi"/>
                                  <w:b/>
                                  <w:color w:val="FFFFFF" w:themeColor="background1"/>
                                  <w:sz w:val="22"/>
                                  <w:szCs w:val="20"/>
                                </w:rPr>
                                <w:t>Land Development</w:t>
                              </w:r>
                              <w:r w:rsidRPr="00CD3A30">
                                <w:rPr>
                                  <w:rFonts w:asciiTheme="minorHAnsi" w:eastAsia="Calibri" w:hAnsiTheme="minorHAnsi"/>
                                  <w:b/>
                                  <w:color w:val="FFFFFF" w:themeColor="background1"/>
                                  <w:sz w:val="22"/>
                                  <w:szCs w:val="20"/>
                                </w:rPr>
                                <w:t xml:space="preserve"> requiring DRB approval</w:t>
                              </w:r>
                            </w:p>
                          </w:txbxContent>
                        </wps:txbx>
                        <wps:bodyPr rot="0" spcFirstLastPara="0" vert="horz" wrap="square" lIns="18288" tIns="18288" rIns="18288" bIns="18288" numCol="1" spcCol="0" rtlCol="0" fromWordArt="0" anchor="ctr" anchorCtr="0" forceAA="0" compatLnSpc="1">
                          <a:prstTxWarp prst="textNoShape">
                            <a:avLst/>
                          </a:prstTxWarp>
                          <a:noAutofit/>
                        </wps:bodyPr>
                      </wps:wsp>
                      <wps:wsp>
                        <wps:cNvPr id="588" name="Flowchart: Alternate Process 588"/>
                        <wps:cNvSpPr/>
                        <wps:spPr>
                          <a:xfrm>
                            <a:off x="1123951" y="622972"/>
                            <a:ext cx="3657599" cy="314326"/>
                          </a:xfrm>
                          <a:prstGeom prst="flowChartAlternateProcess">
                            <a:avLst/>
                          </a:prstGeom>
                          <a:solidFill>
                            <a:srgbClr val="FFFFCC"/>
                          </a:solidFill>
                          <a:ln/>
                        </wps:spPr>
                        <wps:style>
                          <a:lnRef idx="1">
                            <a:schemeClr val="accent4"/>
                          </a:lnRef>
                          <a:fillRef idx="3">
                            <a:schemeClr val="accent4"/>
                          </a:fillRef>
                          <a:effectRef idx="2">
                            <a:schemeClr val="accent4"/>
                          </a:effectRef>
                          <a:fontRef idx="minor">
                            <a:schemeClr val="lt1"/>
                          </a:fontRef>
                        </wps:style>
                        <wps:txbx>
                          <w:txbxContent>
                            <w:p w14:paraId="126E9C5C" w14:textId="77777777" w:rsidR="004D5B0F" w:rsidRPr="00C368FB" w:rsidRDefault="004D5B0F" w:rsidP="004D5B0F">
                              <w:pPr>
                                <w:pStyle w:val="NormalWeb"/>
                                <w:spacing w:before="0" w:beforeAutospacing="0" w:after="0" w:afterAutospacing="0" w:line="276" w:lineRule="auto"/>
                                <w:jc w:val="center"/>
                                <w:rPr>
                                  <w:rFonts w:asciiTheme="minorHAnsi" w:hAnsiTheme="minorHAnsi"/>
                                  <w:color w:val="000000" w:themeColor="text1"/>
                                  <w:sz w:val="28"/>
                                </w:rPr>
                              </w:pPr>
                              <w:r w:rsidRPr="00C368FB">
                                <w:rPr>
                                  <w:rFonts w:asciiTheme="minorHAnsi" w:eastAsia="Calibri" w:hAnsiTheme="minorHAnsi"/>
                                  <w:b/>
                                  <w:bCs/>
                                  <w:color w:val="000000" w:themeColor="text1"/>
                                  <w:sz w:val="22"/>
                                  <w:szCs w:val="20"/>
                                </w:rPr>
                                <w:t xml:space="preserve">ZA has 30 days to </w:t>
                              </w:r>
                              <w:r>
                                <w:rPr>
                                  <w:rFonts w:asciiTheme="minorHAnsi" w:eastAsia="Calibri" w:hAnsiTheme="minorHAnsi"/>
                                  <w:b/>
                                  <w:bCs/>
                                  <w:color w:val="000000" w:themeColor="text1"/>
                                  <w:sz w:val="22"/>
                                  <w:szCs w:val="20"/>
                                </w:rPr>
                                <w:t xml:space="preserve">act on the </w:t>
                              </w:r>
                              <w:r w:rsidRPr="00C368FB">
                                <w:rPr>
                                  <w:rFonts w:asciiTheme="minorHAnsi" w:eastAsia="Calibri" w:hAnsiTheme="minorHAnsi"/>
                                  <w:b/>
                                  <w:bCs/>
                                  <w:color w:val="000000" w:themeColor="text1"/>
                                  <w:sz w:val="22"/>
                                  <w:szCs w:val="20"/>
                                </w:rPr>
                                <w:t>application</w:t>
                              </w:r>
                            </w:p>
                          </w:txbxContent>
                        </wps:txbx>
                        <wps:bodyPr rot="0" spcFirstLastPara="0" vert="horz" wrap="square" lIns="18288" tIns="18288" rIns="18288" bIns="18288" numCol="1" spcCol="0" rtlCol="0" fromWordArt="0" anchor="ctr" anchorCtr="0" forceAA="0" compatLnSpc="1">
                          <a:prstTxWarp prst="textNoShape">
                            <a:avLst/>
                          </a:prstTxWarp>
                          <a:noAutofit/>
                        </wps:bodyPr>
                      </wps:wsp>
                      <wps:wsp>
                        <wps:cNvPr id="151" name="Flowchart: Alternate Process 151"/>
                        <wps:cNvSpPr/>
                        <wps:spPr>
                          <a:xfrm>
                            <a:off x="209550" y="1155121"/>
                            <a:ext cx="2612175" cy="488032"/>
                          </a:xfrm>
                          <a:prstGeom prst="flowChartAlternateProcess">
                            <a:avLst/>
                          </a:prstGeom>
                          <a:ln/>
                        </wps:spPr>
                        <wps:style>
                          <a:lnRef idx="1">
                            <a:schemeClr val="accent5"/>
                          </a:lnRef>
                          <a:fillRef idx="3">
                            <a:schemeClr val="accent5"/>
                          </a:fillRef>
                          <a:effectRef idx="2">
                            <a:schemeClr val="accent5"/>
                          </a:effectRef>
                          <a:fontRef idx="minor">
                            <a:schemeClr val="lt1"/>
                          </a:fontRef>
                        </wps:style>
                        <wps:txbx>
                          <w:txbxContent>
                            <w:p w14:paraId="681852C7" w14:textId="77777777" w:rsidR="004D5B0F" w:rsidRPr="00CD3A30" w:rsidRDefault="004D5B0F" w:rsidP="004D5B0F">
                              <w:pPr>
                                <w:pStyle w:val="NormalWeb"/>
                                <w:spacing w:before="0" w:beforeAutospacing="0" w:after="0" w:afterAutospacing="0" w:line="276" w:lineRule="auto"/>
                                <w:jc w:val="center"/>
                                <w:rPr>
                                  <w:rFonts w:asciiTheme="minorHAnsi" w:eastAsia="Calibri" w:hAnsiTheme="minorHAnsi"/>
                                  <w:b/>
                                  <w:color w:val="FFFFFF" w:themeColor="background1"/>
                                  <w:sz w:val="22"/>
                                  <w:szCs w:val="20"/>
                                </w:rPr>
                              </w:pPr>
                              <w:r w:rsidRPr="00CD3A30">
                                <w:rPr>
                                  <w:rFonts w:asciiTheme="minorHAnsi" w:eastAsia="Calibri" w:hAnsiTheme="minorHAnsi"/>
                                  <w:b/>
                                  <w:color w:val="FFFFFF" w:themeColor="background1"/>
                                  <w:sz w:val="22"/>
                                  <w:szCs w:val="20"/>
                                </w:rPr>
                                <w:t xml:space="preserve">Follow this path for </w:t>
                              </w:r>
                              <w:r>
                                <w:rPr>
                                  <w:rFonts w:asciiTheme="minorHAnsi" w:eastAsia="Calibri" w:hAnsiTheme="minorHAnsi"/>
                                  <w:b/>
                                  <w:color w:val="FFFFFF" w:themeColor="background1"/>
                                  <w:sz w:val="22"/>
                                  <w:szCs w:val="20"/>
                                </w:rPr>
                                <w:t>Land Development</w:t>
                              </w:r>
                              <w:r w:rsidRPr="00CD3A30">
                                <w:rPr>
                                  <w:rFonts w:asciiTheme="minorHAnsi" w:eastAsia="Calibri" w:hAnsiTheme="minorHAnsi"/>
                                  <w:b/>
                                  <w:color w:val="FFFFFF" w:themeColor="background1"/>
                                  <w:sz w:val="22"/>
                                  <w:szCs w:val="20"/>
                                </w:rPr>
                                <w:t xml:space="preserve"> with no DRB approvals required</w:t>
                              </w:r>
                            </w:p>
                          </w:txbxContent>
                        </wps:txbx>
                        <wps:bodyPr rot="0" spcFirstLastPara="0" vert="horz" wrap="square" lIns="18288" tIns="18288" rIns="18288" bIns="18288" numCol="1" spcCol="0" rtlCol="0" fromWordArt="0" anchor="ctr" anchorCtr="0" forceAA="0" compatLnSpc="1">
                          <a:prstTxWarp prst="textNoShape">
                            <a:avLst/>
                          </a:prstTxWarp>
                          <a:noAutofit/>
                        </wps:bodyPr>
                      </wps:wsp>
                      <wps:wsp>
                        <wps:cNvPr id="155" name="Flowchart: Alternate Process 155"/>
                        <wps:cNvSpPr/>
                        <wps:spPr>
                          <a:xfrm>
                            <a:off x="3313909" y="3392395"/>
                            <a:ext cx="2493825" cy="806152"/>
                          </a:xfrm>
                          <a:prstGeom prst="flowChartAlternateProcess">
                            <a:avLst/>
                          </a:prstGeom>
                          <a:solidFill>
                            <a:schemeClr val="bg1">
                              <a:lumMod val="95000"/>
                            </a:schemeClr>
                          </a:solidFill>
                          <a:ln w="25400" cap="flat" cmpd="sng" algn="ctr">
                            <a:solidFill>
                              <a:srgbClr val="4F81BD"/>
                            </a:solidFill>
                            <a:prstDash val="solid"/>
                          </a:ln>
                          <a:effectLst/>
                        </wps:spPr>
                        <wps:txbx>
                          <w:txbxContent>
                            <w:p w14:paraId="2E54F5A9" w14:textId="77777777" w:rsidR="004D5B0F" w:rsidRPr="00CD3A30" w:rsidRDefault="004D5B0F" w:rsidP="004D5B0F">
                              <w:pPr>
                                <w:pStyle w:val="NormalWeb"/>
                                <w:spacing w:before="0" w:beforeAutospacing="0" w:after="0" w:afterAutospacing="0"/>
                                <w:jc w:val="center"/>
                                <w:rPr>
                                  <w:rFonts w:ascii="Calibri" w:eastAsia="Calibri" w:hAnsi="Calibri"/>
                                  <w:b/>
                                  <w:bCs/>
                                  <w:color w:val="000000" w:themeColor="text1"/>
                                  <w:sz w:val="22"/>
                                </w:rPr>
                              </w:pPr>
                              <w:r w:rsidRPr="00CD3A30">
                                <w:rPr>
                                  <w:rFonts w:ascii="Calibri" w:eastAsia="Calibri" w:hAnsi="Calibri"/>
                                  <w:b/>
                                  <w:bCs/>
                                  <w:color w:val="000000" w:themeColor="text1"/>
                                  <w:sz w:val="22"/>
                                </w:rPr>
                                <w:t xml:space="preserve">DRB holds a duly warned public hearing </w:t>
                              </w:r>
                            </w:p>
                            <w:p w14:paraId="0C61240C" w14:textId="77777777" w:rsidR="004D5B0F" w:rsidRDefault="004D5B0F" w:rsidP="004D5B0F">
                              <w:pPr>
                                <w:pStyle w:val="NormalWeb"/>
                                <w:spacing w:before="0" w:beforeAutospacing="0" w:after="0" w:afterAutospacing="0"/>
                                <w:jc w:val="center"/>
                                <w:rPr>
                                  <w:rFonts w:ascii="Calibri" w:eastAsia="Calibri" w:hAnsi="Calibri"/>
                                  <w:b/>
                                  <w:bCs/>
                                  <w:color w:val="1F497D"/>
                                  <w:sz w:val="22"/>
                                </w:rPr>
                              </w:pPr>
                            </w:p>
                            <w:p w14:paraId="05B09710" w14:textId="77777777" w:rsidR="004D5B0F" w:rsidRDefault="004D5B0F" w:rsidP="004D5B0F">
                              <w:pPr>
                                <w:pStyle w:val="NormalWeb"/>
                                <w:spacing w:before="0" w:beforeAutospacing="0" w:after="0" w:afterAutospacing="0"/>
                                <w:jc w:val="center"/>
                                <w:rPr>
                                  <w:rFonts w:ascii="Calibri" w:eastAsia="Calibri" w:hAnsi="Calibri"/>
                                  <w:b/>
                                  <w:bCs/>
                                  <w:color w:val="1F497D"/>
                                  <w:sz w:val="22"/>
                                </w:rPr>
                              </w:pPr>
                            </w:p>
                            <w:p w14:paraId="629FE4DA" w14:textId="77777777" w:rsidR="004D5B0F" w:rsidRDefault="004D5B0F" w:rsidP="004D5B0F">
                              <w:pPr>
                                <w:pStyle w:val="NormalWeb"/>
                                <w:spacing w:before="0" w:beforeAutospacing="0" w:after="0" w:afterAutospacing="0"/>
                                <w:jc w:val="center"/>
                                <w:rPr>
                                  <w:rFonts w:ascii="Calibri" w:eastAsia="Calibri" w:hAnsi="Calibri"/>
                                  <w:b/>
                                  <w:bCs/>
                                  <w:color w:val="1F497D"/>
                                  <w:sz w:val="22"/>
                                </w:rPr>
                              </w:pPr>
                            </w:p>
                            <w:p w14:paraId="2B1B6733" w14:textId="77777777" w:rsidR="004D5B0F" w:rsidRPr="00C368FB" w:rsidRDefault="004D5B0F" w:rsidP="004D5B0F">
                              <w:pPr>
                                <w:pStyle w:val="NormalWeb"/>
                                <w:spacing w:before="0" w:beforeAutospacing="0" w:after="0" w:afterAutospacing="0"/>
                                <w:jc w:val="center"/>
                                <w:rPr>
                                  <w:sz w:val="22"/>
                                </w:rPr>
                              </w:pPr>
                            </w:p>
                          </w:txbxContent>
                        </wps:txbx>
                        <wps:bodyPr rot="0" spcFirstLastPara="0" vert="horz" wrap="square" lIns="18288" tIns="18288" rIns="18288" bIns="18288" numCol="1" spcCol="0" rtlCol="0" fromWordArt="0" anchor="ctr" anchorCtr="0" forceAA="0" compatLnSpc="1">
                          <a:prstTxWarp prst="textNoShape">
                            <a:avLst/>
                          </a:prstTxWarp>
                          <a:noAutofit/>
                        </wps:bodyPr>
                      </wps:wsp>
                      <wps:wsp>
                        <wps:cNvPr id="623" name="Flowchart: Alternate Process 623"/>
                        <wps:cNvSpPr/>
                        <wps:spPr>
                          <a:xfrm>
                            <a:off x="3436260" y="3698677"/>
                            <a:ext cx="2258400" cy="424668"/>
                          </a:xfrm>
                          <a:prstGeom prst="flowChartAlternateProcess">
                            <a:avLst/>
                          </a:prstGeom>
                          <a:solidFill>
                            <a:srgbClr val="FFFFCC"/>
                          </a:solidFill>
                          <a:ln/>
                        </wps:spPr>
                        <wps:style>
                          <a:lnRef idx="1">
                            <a:schemeClr val="accent4"/>
                          </a:lnRef>
                          <a:fillRef idx="3">
                            <a:schemeClr val="accent4"/>
                          </a:fillRef>
                          <a:effectRef idx="2">
                            <a:schemeClr val="accent4"/>
                          </a:effectRef>
                          <a:fontRef idx="minor">
                            <a:schemeClr val="lt1"/>
                          </a:fontRef>
                        </wps:style>
                        <wps:txbx>
                          <w:txbxContent>
                            <w:p w14:paraId="63BC4746" w14:textId="77777777" w:rsidR="004D5B0F" w:rsidRPr="00CD3A30" w:rsidRDefault="004D5B0F" w:rsidP="004D5B0F">
                              <w:pPr>
                                <w:pStyle w:val="NormalWeb"/>
                                <w:spacing w:before="0" w:beforeAutospacing="0" w:after="0" w:afterAutospacing="0"/>
                                <w:jc w:val="center"/>
                                <w:rPr>
                                  <w:rFonts w:asciiTheme="minorHAnsi" w:eastAsia="Calibri" w:hAnsiTheme="minorHAnsi"/>
                                  <w:bCs/>
                                  <w:color w:val="000000" w:themeColor="text1"/>
                                  <w:sz w:val="22"/>
                                  <w:szCs w:val="20"/>
                                </w:rPr>
                              </w:pPr>
                              <w:r w:rsidRPr="00CD3A30">
                                <w:rPr>
                                  <w:rFonts w:asciiTheme="minorHAnsi" w:eastAsia="Calibri" w:hAnsiTheme="minorHAnsi"/>
                                  <w:bCs/>
                                  <w:color w:val="000000" w:themeColor="text1"/>
                                  <w:sz w:val="22"/>
                                  <w:szCs w:val="20"/>
                                </w:rPr>
                                <w:t xml:space="preserve">DRB public hearing warned </w:t>
                              </w:r>
                            </w:p>
                            <w:p w14:paraId="49073719" w14:textId="77777777" w:rsidR="004D5B0F" w:rsidRPr="00CD3A30" w:rsidRDefault="004D5B0F" w:rsidP="004D5B0F">
                              <w:pPr>
                                <w:pStyle w:val="NormalWeb"/>
                                <w:spacing w:before="0" w:beforeAutospacing="0" w:after="0" w:afterAutospacing="0"/>
                                <w:jc w:val="center"/>
                                <w:rPr>
                                  <w:rFonts w:asciiTheme="minorHAnsi" w:eastAsia="Calibri" w:hAnsiTheme="minorHAnsi"/>
                                  <w:bCs/>
                                  <w:color w:val="000000" w:themeColor="text1"/>
                                  <w:sz w:val="22"/>
                                  <w:szCs w:val="20"/>
                                </w:rPr>
                              </w:pPr>
                              <w:r w:rsidRPr="00CD3A30">
                                <w:rPr>
                                  <w:rFonts w:asciiTheme="minorHAnsi" w:eastAsia="Calibri" w:hAnsiTheme="minorHAnsi"/>
                                  <w:bCs/>
                                  <w:color w:val="000000" w:themeColor="text1"/>
                                  <w:sz w:val="22"/>
                                  <w:szCs w:val="20"/>
                                </w:rPr>
                                <w:t>15 days in advance</w:t>
                              </w:r>
                            </w:p>
                          </w:txbxContent>
                        </wps:txbx>
                        <wps:bodyPr rot="0" spcFirstLastPara="0" vert="horz" wrap="square" lIns="18288" tIns="18288" rIns="18288" bIns="18288" numCol="1" spcCol="0" rtlCol="0" fromWordArt="0" anchor="ctr" anchorCtr="0" forceAA="0" compatLnSpc="1">
                          <a:prstTxWarp prst="textNoShape">
                            <a:avLst/>
                          </a:prstTxWarp>
                          <a:noAutofit/>
                        </wps:bodyPr>
                      </wps:wsp>
                      <wps:wsp>
                        <wps:cNvPr id="156" name="Flowchart: Alternate Process 156"/>
                        <wps:cNvSpPr/>
                        <wps:spPr>
                          <a:xfrm>
                            <a:off x="3314222" y="4922192"/>
                            <a:ext cx="2504954" cy="1042671"/>
                          </a:xfrm>
                          <a:prstGeom prst="flowChartAlternateProcess">
                            <a:avLst/>
                          </a:prstGeom>
                          <a:solidFill>
                            <a:schemeClr val="bg1">
                              <a:lumMod val="95000"/>
                            </a:schemeClr>
                          </a:solidFill>
                          <a:ln w="25400" cap="flat" cmpd="sng" algn="ctr">
                            <a:solidFill>
                              <a:srgbClr val="4F81BD"/>
                            </a:solidFill>
                            <a:prstDash val="solid"/>
                          </a:ln>
                          <a:effectLst/>
                        </wps:spPr>
                        <wps:txbx>
                          <w:txbxContent>
                            <w:p w14:paraId="1BAD63A8" w14:textId="77777777" w:rsidR="004D5B0F" w:rsidRPr="00CD3A30" w:rsidRDefault="004D5B0F" w:rsidP="004D5B0F">
                              <w:pPr>
                                <w:pStyle w:val="NormalWeb"/>
                                <w:spacing w:before="0" w:beforeAutospacing="0" w:after="0" w:afterAutospacing="0" w:line="276" w:lineRule="auto"/>
                                <w:jc w:val="center"/>
                                <w:rPr>
                                  <w:rFonts w:ascii="Calibri" w:eastAsia="Calibri" w:hAnsi="Calibri"/>
                                  <w:b/>
                                  <w:color w:val="000000" w:themeColor="text1"/>
                                  <w:sz w:val="22"/>
                                  <w:szCs w:val="22"/>
                                </w:rPr>
                              </w:pPr>
                              <w:r w:rsidRPr="00CD3A30">
                                <w:rPr>
                                  <w:rFonts w:ascii="Calibri" w:eastAsia="Calibri" w:hAnsi="Calibri"/>
                                  <w:b/>
                                  <w:color w:val="000000" w:themeColor="text1"/>
                                  <w:sz w:val="22"/>
                                  <w:szCs w:val="22"/>
                                </w:rPr>
                                <w:t>The DRB issues decision approving with conditions or denying application</w:t>
                              </w:r>
                            </w:p>
                            <w:p w14:paraId="65D4E751" w14:textId="77777777" w:rsidR="004D5B0F" w:rsidRDefault="004D5B0F" w:rsidP="004D5B0F">
                              <w:pPr>
                                <w:pStyle w:val="NormalWeb"/>
                                <w:spacing w:before="0" w:beforeAutospacing="0" w:after="0" w:afterAutospacing="0" w:line="276" w:lineRule="auto"/>
                                <w:jc w:val="center"/>
                                <w:rPr>
                                  <w:rFonts w:ascii="Calibri" w:eastAsia="Calibri" w:hAnsi="Calibri"/>
                                  <w:b/>
                                  <w:color w:val="1F497D"/>
                                  <w:sz w:val="22"/>
                                  <w:szCs w:val="22"/>
                                </w:rPr>
                              </w:pPr>
                            </w:p>
                            <w:p w14:paraId="33BAEC9D" w14:textId="77777777" w:rsidR="004D5B0F" w:rsidRDefault="004D5B0F" w:rsidP="004D5B0F">
                              <w:pPr>
                                <w:pStyle w:val="NormalWeb"/>
                                <w:spacing w:before="0" w:beforeAutospacing="0" w:after="0" w:afterAutospacing="0" w:line="276" w:lineRule="auto"/>
                                <w:jc w:val="center"/>
                                <w:rPr>
                                  <w:rFonts w:ascii="Calibri" w:eastAsia="Calibri" w:hAnsi="Calibri"/>
                                  <w:b/>
                                  <w:color w:val="1F497D"/>
                                  <w:sz w:val="22"/>
                                  <w:szCs w:val="22"/>
                                </w:rPr>
                              </w:pPr>
                            </w:p>
                            <w:p w14:paraId="251402E0" w14:textId="77777777" w:rsidR="004D5B0F" w:rsidRDefault="004D5B0F" w:rsidP="004D5B0F">
                              <w:pPr>
                                <w:pStyle w:val="NormalWeb"/>
                                <w:spacing w:before="0" w:beforeAutospacing="0" w:after="0" w:afterAutospacing="0" w:line="276" w:lineRule="auto"/>
                                <w:jc w:val="center"/>
                                <w:rPr>
                                  <w:rFonts w:ascii="Calibri" w:eastAsia="Calibri" w:hAnsi="Calibri"/>
                                  <w:b/>
                                  <w:color w:val="1F497D"/>
                                  <w:sz w:val="22"/>
                                  <w:szCs w:val="22"/>
                                </w:rPr>
                              </w:pPr>
                            </w:p>
                            <w:p w14:paraId="0BBF1BED" w14:textId="77777777" w:rsidR="004D5B0F" w:rsidRPr="00590D2E" w:rsidRDefault="004D5B0F" w:rsidP="004D5B0F">
                              <w:pPr>
                                <w:pStyle w:val="NormalWeb"/>
                                <w:spacing w:before="0" w:beforeAutospacing="0" w:after="0" w:afterAutospacing="0" w:line="276" w:lineRule="auto"/>
                                <w:jc w:val="center"/>
                                <w:rPr>
                                  <w:rFonts w:ascii="Calibri" w:eastAsia="Calibri" w:hAnsi="Calibri"/>
                                  <w:b/>
                                  <w:color w:val="1F497D"/>
                                  <w:sz w:val="22"/>
                                  <w:szCs w:val="22"/>
                                </w:rPr>
                              </w:pPr>
                            </w:p>
                          </w:txbxContent>
                        </wps:txbx>
                        <wps:bodyPr rot="0" spcFirstLastPara="0" vert="horz" wrap="square" lIns="18288" tIns="18288" rIns="18288" bIns="18288" numCol="1" spcCol="0" rtlCol="0" fromWordArt="0" anchor="ctr" anchorCtr="0" forceAA="0" compatLnSpc="1">
                          <a:prstTxWarp prst="textNoShape">
                            <a:avLst/>
                          </a:prstTxWarp>
                          <a:noAutofit/>
                        </wps:bodyPr>
                      </wps:wsp>
                      <wps:wsp>
                        <wps:cNvPr id="673" name="Flowchart: Alternate Process 673"/>
                        <wps:cNvSpPr/>
                        <wps:spPr>
                          <a:xfrm>
                            <a:off x="3455310" y="5440266"/>
                            <a:ext cx="2239350" cy="473169"/>
                          </a:xfrm>
                          <a:prstGeom prst="flowChartAlternateProcess">
                            <a:avLst/>
                          </a:prstGeom>
                          <a:solidFill>
                            <a:srgbClr val="FFFFCC"/>
                          </a:solidFill>
                          <a:ln/>
                        </wps:spPr>
                        <wps:style>
                          <a:lnRef idx="1">
                            <a:schemeClr val="accent4"/>
                          </a:lnRef>
                          <a:fillRef idx="3">
                            <a:schemeClr val="accent4"/>
                          </a:fillRef>
                          <a:effectRef idx="2">
                            <a:schemeClr val="accent4"/>
                          </a:effectRef>
                          <a:fontRef idx="minor">
                            <a:schemeClr val="lt1"/>
                          </a:fontRef>
                        </wps:style>
                        <wps:txbx>
                          <w:txbxContent>
                            <w:p w14:paraId="1A50159E" w14:textId="77777777" w:rsidR="004D5B0F" w:rsidRPr="00CD3A30" w:rsidRDefault="004D5B0F" w:rsidP="004D5B0F">
                              <w:pPr>
                                <w:pStyle w:val="NormalWeb"/>
                                <w:spacing w:before="0" w:beforeAutospacing="0" w:after="0" w:afterAutospacing="0"/>
                                <w:jc w:val="center"/>
                                <w:rPr>
                                  <w:rFonts w:asciiTheme="minorHAnsi" w:eastAsia="Calibri" w:hAnsiTheme="minorHAnsi"/>
                                  <w:bCs/>
                                  <w:color w:val="000000" w:themeColor="text1"/>
                                  <w:sz w:val="22"/>
                                  <w:szCs w:val="20"/>
                                </w:rPr>
                              </w:pPr>
                              <w:r w:rsidRPr="00CD3A30">
                                <w:rPr>
                                  <w:rFonts w:asciiTheme="minorHAnsi" w:eastAsia="Calibri" w:hAnsiTheme="minorHAnsi"/>
                                  <w:bCs/>
                                  <w:color w:val="000000" w:themeColor="text1"/>
                                  <w:sz w:val="22"/>
                                  <w:szCs w:val="20"/>
                                </w:rPr>
                                <w:t xml:space="preserve">Decision is issued within </w:t>
                              </w:r>
                            </w:p>
                            <w:p w14:paraId="0D5A1489" w14:textId="77777777" w:rsidR="004D5B0F" w:rsidRPr="00CD3A30" w:rsidRDefault="004D5B0F" w:rsidP="004D5B0F">
                              <w:pPr>
                                <w:pStyle w:val="NormalWeb"/>
                                <w:spacing w:before="0" w:beforeAutospacing="0" w:after="0" w:afterAutospacing="0"/>
                                <w:jc w:val="center"/>
                                <w:rPr>
                                  <w:rFonts w:asciiTheme="minorHAnsi" w:hAnsiTheme="minorHAnsi"/>
                                  <w:color w:val="000000" w:themeColor="text1"/>
                                  <w:sz w:val="28"/>
                                </w:rPr>
                              </w:pPr>
                              <w:r w:rsidRPr="00CD3A30">
                                <w:rPr>
                                  <w:rFonts w:asciiTheme="minorHAnsi" w:eastAsia="Calibri" w:hAnsiTheme="minorHAnsi"/>
                                  <w:bCs/>
                                  <w:color w:val="000000" w:themeColor="text1"/>
                                  <w:sz w:val="22"/>
                                  <w:szCs w:val="20"/>
                                </w:rPr>
                                <w:t>45 days of closing public hearing</w:t>
                              </w:r>
                            </w:p>
                          </w:txbxContent>
                        </wps:txbx>
                        <wps:bodyPr rot="0" spcFirstLastPara="0" vert="horz" wrap="square" lIns="18288" tIns="18288" rIns="18288" bIns="18288" numCol="1" spcCol="0" rtlCol="0" fromWordArt="0" anchor="ctr" anchorCtr="0" forceAA="0" compatLnSpc="1">
                          <a:prstTxWarp prst="textNoShape">
                            <a:avLst/>
                          </a:prstTxWarp>
                          <a:noAutofit/>
                        </wps:bodyPr>
                      </wps:wsp>
                      <wps:wsp>
                        <wps:cNvPr id="157" name="Flowchart: Alternate Process 157"/>
                        <wps:cNvSpPr/>
                        <wps:spPr>
                          <a:xfrm>
                            <a:off x="334758" y="2683148"/>
                            <a:ext cx="2486967" cy="451247"/>
                          </a:xfrm>
                          <a:prstGeom prst="flowChartAlternateProcess">
                            <a:avLst/>
                          </a:prstGeom>
                          <a:solidFill>
                            <a:schemeClr val="bg1">
                              <a:lumMod val="95000"/>
                            </a:schemeClr>
                          </a:solidFill>
                          <a:ln w="25400" cap="flat" cmpd="sng" algn="ctr">
                            <a:solidFill>
                              <a:srgbClr val="4F81BD"/>
                            </a:solidFill>
                            <a:prstDash val="solid"/>
                          </a:ln>
                          <a:effectLst/>
                        </wps:spPr>
                        <wps:txbx>
                          <w:txbxContent>
                            <w:p w14:paraId="4D7F6486" w14:textId="77777777" w:rsidR="004D5B0F" w:rsidRPr="00CD3A30" w:rsidRDefault="004D5B0F" w:rsidP="004D5B0F">
                              <w:pPr>
                                <w:pStyle w:val="NormalWeb"/>
                                <w:spacing w:before="0" w:beforeAutospacing="0" w:after="0" w:afterAutospacing="0"/>
                                <w:jc w:val="center"/>
                                <w:rPr>
                                  <w:color w:val="000000" w:themeColor="text1"/>
                                </w:rPr>
                              </w:pPr>
                              <w:r w:rsidRPr="00CD3A30">
                                <w:rPr>
                                  <w:rFonts w:ascii="Calibri" w:eastAsia="Calibri" w:hAnsi="Calibri"/>
                                  <w:b/>
                                  <w:bCs/>
                                  <w:color w:val="000000" w:themeColor="text1"/>
                                  <w:sz w:val="22"/>
                                  <w:szCs w:val="22"/>
                                </w:rPr>
                                <w:t>ZA reviews application in accordance with applicable sta</w:t>
                              </w:r>
                              <w:r>
                                <w:rPr>
                                  <w:rFonts w:ascii="Calibri" w:eastAsia="Calibri" w:hAnsi="Calibri"/>
                                  <w:b/>
                                  <w:bCs/>
                                  <w:color w:val="000000" w:themeColor="text1"/>
                                  <w:sz w:val="22"/>
                                  <w:szCs w:val="22"/>
                                </w:rPr>
                                <w:t>ndards</w:t>
                              </w:r>
                            </w:p>
                          </w:txbxContent>
                        </wps:txbx>
                        <wps:bodyPr rot="0" spcFirstLastPara="0" vert="horz" wrap="square" lIns="18288" tIns="18288" rIns="18288" bIns="18288" numCol="1" spcCol="0" rtlCol="0" fromWordArt="0" anchor="ctr" anchorCtr="0" forceAA="0" compatLnSpc="1">
                          <a:prstTxWarp prst="textNoShape">
                            <a:avLst/>
                          </a:prstTxWarp>
                          <a:noAutofit/>
                        </wps:bodyPr>
                      </wps:wsp>
                      <wps:wsp>
                        <wps:cNvPr id="159" name="Flowchart: Alternate Process 159"/>
                        <wps:cNvSpPr/>
                        <wps:spPr>
                          <a:xfrm>
                            <a:off x="452809" y="3659704"/>
                            <a:ext cx="2261818" cy="405639"/>
                          </a:xfrm>
                          <a:prstGeom prst="flowChartAlternateProcess">
                            <a:avLst/>
                          </a:prstGeom>
                          <a:solidFill>
                            <a:srgbClr val="FFFFCC"/>
                          </a:solidFill>
                          <a:ln/>
                        </wps:spPr>
                        <wps:style>
                          <a:lnRef idx="1">
                            <a:schemeClr val="accent4"/>
                          </a:lnRef>
                          <a:fillRef idx="3">
                            <a:schemeClr val="accent4"/>
                          </a:fillRef>
                          <a:effectRef idx="2">
                            <a:schemeClr val="accent4"/>
                          </a:effectRef>
                          <a:fontRef idx="minor">
                            <a:schemeClr val="lt1"/>
                          </a:fontRef>
                        </wps:style>
                        <wps:txbx>
                          <w:txbxContent>
                            <w:p w14:paraId="5C027174" w14:textId="77777777" w:rsidR="004D5B0F" w:rsidRPr="00CD3A30" w:rsidRDefault="004D5B0F" w:rsidP="004D5B0F">
                              <w:pPr>
                                <w:pStyle w:val="NormalWeb"/>
                                <w:spacing w:before="0" w:beforeAutospacing="0" w:after="0" w:afterAutospacing="0"/>
                                <w:jc w:val="center"/>
                                <w:rPr>
                                  <w:rFonts w:asciiTheme="minorHAnsi" w:hAnsiTheme="minorHAnsi"/>
                                </w:rPr>
                              </w:pPr>
                              <w:r w:rsidRPr="00CD3A30">
                                <w:rPr>
                                  <w:rFonts w:asciiTheme="minorHAnsi" w:eastAsia="Calibri" w:hAnsiTheme="minorHAnsi"/>
                                  <w:bCs/>
                                  <w:color w:val="000000"/>
                                  <w:sz w:val="22"/>
                                  <w:szCs w:val="22"/>
                                </w:rPr>
                                <w:t>ZA takes action within 30 days of application submittal</w:t>
                              </w:r>
                            </w:p>
                          </w:txbxContent>
                        </wps:txbx>
                        <wps:bodyPr rot="0" spcFirstLastPara="0" vert="horz" wrap="square" lIns="18288" tIns="18288" rIns="18288" bIns="18288" numCol="1" spcCol="0" rtlCol="0" fromWordArt="0" anchor="ctr" anchorCtr="0" forceAA="0" compatLnSpc="1">
                          <a:prstTxWarp prst="textNoShape">
                            <a:avLst/>
                          </a:prstTxWarp>
                          <a:noAutofit/>
                        </wps:bodyPr>
                      </wps:wsp>
                      <wps:wsp>
                        <wps:cNvPr id="162" name="Flowchart: Alternate Process 162"/>
                        <wps:cNvSpPr/>
                        <wps:spPr>
                          <a:xfrm>
                            <a:off x="3408975" y="6411735"/>
                            <a:ext cx="2326050" cy="462280"/>
                          </a:xfrm>
                          <a:prstGeom prst="flowChartAlternateProcess">
                            <a:avLst/>
                          </a:prstGeom>
                          <a:solidFill>
                            <a:srgbClr val="FFFFCC"/>
                          </a:solidFill>
                          <a:ln/>
                        </wps:spPr>
                        <wps:style>
                          <a:lnRef idx="1">
                            <a:schemeClr val="accent4"/>
                          </a:lnRef>
                          <a:fillRef idx="3">
                            <a:schemeClr val="accent4"/>
                          </a:fillRef>
                          <a:effectRef idx="2">
                            <a:schemeClr val="accent4"/>
                          </a:effectRef>
                          <a:fontRef idx="minor">
                            <a:schemeClr val="lt1"/>
                          </a:fontRef>
                        </wps:style>
                        <wps:txbx>
                          <w:txbxContent>
                            <w:p w14:paraId="4BB21D94" w14:textId="77777777" w:rsidR="004D5B0F" w:rsidRPr="00CD3A30" w:rsidRDefault="004D5B0F" w:rsidP="004D5B0F">
                              <w:pPr>
                                <w:pStyle w:val="NormalWeb"/>
                                <w:spacing w:before="0" w:beforeAutospacing="0" w:after="0" w:afterAutospacing="0"/>
                                <w:jc w:val="center"/>
                                <w:rPr>
                                  <w:rFonts w:ascii="Calibri" w:eastAsia="Calibri" w:hAnsi="Calibri"/>
                                  <w:color w:val="000000" w:themeColor="text1"/>
                                  <w:sz w:val="22"/>
                                  <w:szCs w:val="20"/>
                                </w:rPr>
                              </w:pPr>
                              <w:r w:rsidRPr="00CD3A30">
                                <w:rPr>
                                  <w:rFonts w:ascii="Calibri" w:eastAsia="Calibri" w:hAnsi="Calibri"/>
                                  <w:color w:val="000000" w:themeColor="text1"/>
                                  <w:sz w:val="22"/>
                                  <w:szCs w:val="20"/>
                                </w:rPr>
                                <w:t>DRB decision may be appealed within 30 days to the Environmental Court</w:t>
                              </w:r>
                            </w:p>
                            <w:p w14:paraId="0B25A6A3" w14:textId="77777777" w:rsidR="004D5B0F" w:rsidRPr="00CD3A30" w:rsidRDefault="004D5B0F" w:rsidP="004D5B0F">
                              <w:pPr>
                                <w:pStyle w:val="NormalWeb"/>
                                <w:spacing w:before="0" w:beforeAutospacing="0" w:after="0" w:afterAutospacing="0"/>
                                <w:jc w:val="center"/>
                                <w:rPr>
                                  <w:color w:val="000000" w:themeColor="text1"/>
                                </w:rPr>
                              </w:pPr>
                            </w:p>
                          </w:txbxContent>
                        </wps:txbx>
                        <wps:bodyPr rot="0" spcFirstLastPara="0" vert="horz" wrap="square" lIns="18288" tIns="18288" rIns="18288" bIns="18288" numCol="1" spcCol="0" rtlCol="0" fromWordArt="0" anchor="ctr" anchorCtr="0" forceAA="0" compatLnSpc="1">
                          <a:prstTxWarp prst="textNoShape">
                            <a:avLst/>
                          </a:prstTxWarp>
                          <a:noAutofit/>
                        </wps:bodyPr>
                      </wps:wsp>
                      <wps:wsp>
                        <wps:cNvPr id="161" name="Flowchart: Alternate Process 161"/>
                        <wps:cNvSpPr/>
                        <wps:spPr>
                          <a:xfrm>
                            <a:off x="438151" y="4662655"/>
                            <a:ext cx="2286000" cy="420741"/>
                          </a:xfrm>
                          <a:prstGeom prst="flowChartAlternateProcess">
                            <a:avLst/>
                          </a:prstGeom>
                          <a:solidFill>
                            <a:srgbClr val="FFFFCC"/>
                          </a:solidFill>
                          <a:ln/>
                        </wps:spPr>
                        <wps:style>
                          <a:lnRef idx="1">
                            <a:schemeClr val="accent4"/>
                          </a:lnRef>
                          <a:fillRef idx="3">
                            <a:schemeClr val="accent4"/>
                          </a:fillRef>
                          <a:effectRef idx="2">
                            <a:schemeClr val="accent4"/>
                          </a:effectRef>
                          <a:fontRef idx="minor">
                            <a:schemeClr val="lt1"/>
                          </a:fontRef>
                        </wps:style>
                        <wps:txbx>
                          <w:txbxContent>
                            <w:p w14:paraId="6198216D" w14:textId="77777777" w:rsidR="004D5B0F" w:rsidRPr="00CD3A30" w:rsidRDefault="004D5B0F" w:rsidP="004D5B0F">
                              <w:pPr>
                                <w:pStyle w:val="NormalWeb"/>
                                <w:spacing w:before="0" w:beforeAutospacing="0" w:after="0" w:afterAutospacing="0"/>
                                <w:jc w:val="center"/>
                                <w:rPr>
                                  <w:rFonts w:asciiTheme="minorHAnsi" w:eastAsia="Calibri" w:hAnsiTheme="minorHAnsi"/>
                                  <w:bCs/>
                                  <w:color w:val="000000"/>
                                  <w:sz w:val="22"/>
                                  <w:szCs w:val="22"/>
                                </w:rPr>
                              </w:pPr>
                              <w:r w:rsidRPr="00CD3A30">
                                <w:rPr>
                                  <w:rFonts w:asciiTheme="minorHAnsi" w:eastAsia="Calibri" w:hAnsiTheme="minorHAnsi"/>
                                  <w:bCs/>
                                  <w:color w:val="000000"/>
                                  <w:sz w:val="22"/>
                                  <w:szCs w:val="22"/>
                                </w:rPr>
                                <w:t xml:space="preserve">ZA action may be appealed to the DRB within 15 days of </w:t>
                              </w:r>
                              <w:r>
                                <w:rPr>
                                  <w:rFonts w:asciiTheme="minorHAnsi" w:eastAsia="Calibri" w:hAnsiTheme="minorHAnsi"/>
                                  <w:bCs/>
                                  <w:color w:val="000000"/>
                                  <w:sz w:val="22"/>
                                  <w:szCs w:val="22"/>
                                </w:rPr>
                                <w:t>ZA decision</w:t>
                              </w:r>
                            </w:p>
                          </w:txbxContent>
                        </wps:txbx>
                        <wps:bodyPr rot="0" spcFirstLastPara="0" vert="horz" wrap="square" lIns="18288" tIns="18288" rIns="18288" bIns="18288" numCol="1" spcCol="0" rtlCol="0" fromWordArt="0" anchor="ctr" anchorCtr="0" forceAA="0" compatLnSpc="1">
                          <a:prstTxWarp prst="textNoShape">
                            <a:avLst/>
                          </a:prstTxWarp>
                          <a:noAutofit/>
                        </wps:bodyPr>
                      </wps:wsp>
                      <wps:wsp>
                        <wps:cNvPr id="590" name="Down Arrow 590"/>
                        <wps:cNvSpPr/>
                        <wps:spPr>
                          <a:xfrm>
                            <a:off x="1322466" y="3089945"/>
                            <a:ext cx="249159" cy="3143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8-Point Star 170"/>
                        <wps:cNvSpPr/>
                        <wps:spPr>
                          <a:xfrm>
                            <a:off x="0" y="2708947"/>
                            <a:ext cx="419100" cy="413198"/>
                          </a:xfrm>
                          <a:prstGeom prst="star8">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C510B9" w14:textId="77777777" w:rsidR="004D5B0F" w:rsidRPr="00EF7E83" w:rsidRDefault="004D5B0F" w:rsidP="004D5B0F">
                              <w:pPr>
                                <w:jc w:val="center"/>
                                <w:rPr>
                                  <w:b/>
                                </w:rPr>
                              </w:pPr>
                              <w:r w:rsidRPr="00EF7E83">
                                <w:rPr>
                                  <w:b/>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4" name="8-Point Star 174"/>
                        <wps:cNvSpPr/>
                        <wps:spPr>
                          <a:xfrm>
                            <a:off x="0" y="3587897"/>
                            <a:ext cx="419100" cy="384028"/>
                          </a:xfrm>
                          <a:prstGeom prst="star8">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657C4CB" w14:textId="77777777" w:rsidR="004D5B0F" w:rsidRPr="00EF7E83" w:rsidRDefault="004D5B0F" w:rsidP="004D5B0F">
                              <w:pPr>
                                <w:pStyle w:val="NormalWeb"/>
                                <w:spacing w:before="0" w:beforeAutospacing="0" w:after="0" w:afterAutospacing="0"/>
                                <w:jc w:val="center"/>
                                <w:rPr>
                                  <w:rFonts w:asciiTheme="minorHAnsi" w:hAnsiTheme="minorHAnsi"/>
                                  <w:b/>
                                </w:rPr>
                              </w:pPr>
                              <w:r w:rsidRPr="00EF7E83">
                                <w:rPr>
                                  <w:rFonts w:asciiTheme="minorHAnsi" w:hAnsiTheme="minorHAnsi"/>
                                  <w:b/>
                                </w:rPr>
                                <w:t>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5" name="8-Point Star 175"/>
                        <wps:cNvSpPr/>
                        <wps:spPr>
                          <a:xfrm>
                            <a:off x="0" y="4615919"/>
                            <a:ext cx="419100" cy="412750"/>
                          </a:xfrm>
                          <a:prstGeom prst="star8">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8406678" w14:textId="77777777" w:rsidR="004D5B0F" w:rsidRPr="00EF7E83" w:rsidRDefault="004D5B0F" w:rsidP="004D5B0F">
                              <w:pPr>
                                <w:pStyle w:val="NormalWeb"/>
                                <w:spacing w:before="0" w:beforeAutospacing="0" w:after="0" w:afterAutospacing="0"/>
                                <w:jc w:val="center"/>
                                <w:rPr>
                                  <w:rFonts w:asciiTheme="minorHAnsi" w:hAnsiTheme="minorHAnsi"/>
                                  <w:b/>
                                </w:rPr>
                              </w:pPr>
                              <w:r w:rsidRPr="00EF7E83">
                                <w:rPr>
                                  <w:rFonts w:asciiTheme="minorHAnsi" w:hAnsiTheme="minorHAnsi"/>
                                  <w:b/>
                                </w:rPr>
                                <w:t>3 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6" name="8-Point Star 176"/>
                        <wps:cNvSpPr/>
                        <wps:spPr>
                          <a:xfrm>
                            <a:off x="2915462" y="2763368"/>
                            <a:ext cx="419100" cy="412750"/>
                          </a:xfrm>
                          <a:prstGeom prst="star8">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54EF337" w14:textId="77777777" w:rsidR="004D5B0F" w:rsidRPr="00EF7E83" w:rsidRDefault="004D5B0F" w:rsidP="004D5B0F">
                              <w:pPr>
                                <w:pStyle w:val="NormalWeb"/>
                                <w:spacing w:before="0" w:beforeAutospacing="0" w:after="0" w:afterAutospacing="0"/>
                                <w:jc w:val="center"/>
                                <w:rPr>
                                  <w:rFonts w:asciiTheme="minorHAnsi" w:hAnsiTheme="minorHAnsi"/>
                                  <w:b/>
                                </w:rPr>
                              </w:pPr>
                              <w:r w:rsidRPr="00EF7E83">
                                <w:rPr>
                                  <w:rFonts w:asciiTheme="minorHAnsi" w:hAnsiTheme="minorHAnsi"/>
                                  <w:b/>
                                </w:rPr>
                                <w:t>1 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7" name="8-Point Star 177"/>
                        <wps:cNvSpPr/>
                        <wps:spPr>
                          <a:xfrm>
                            <a:off x="2940665" y="3652593"/>
                            <a:ext cx="419100" cy="412750"/>
                          </a:xfrm>
                          <a:prstGeom prst="star8">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6EAF5B6" w14:textId="77777777" w:rsidR="004D5B0F" w:rsidRPr="00EF7E83" w:rsidRDefault="004D5B0F" w:rsidP="004D5B0F">
                              <w:pPr>
                                <w:pStyle w:val="NormalWeb"/>
                                <w:spacing w:before="0" w:beforeAutospacing="0" w:after="0" w:afterAutospacing="0"/>
                                <w:jc w:val="center"/>
                                <w:rPr>
                                  <w:rFonts w:asciiTheme="minorHAnsi" w:hAnsiTheme="minorHAnsi"/>
                                  <w:b/>
                                </w:rPr>
                              </w:pPr>
                              <w:r w:rsidRPr="00EF7E83">
                                <w:rPr>
                                  <w:rFonts w:asciiTheme="minorHAnsi" w:hAnsiTheme="minorHAnsi"/>
                                  <w:b/>
                                </w:rPr>
                                <w:t>2 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8" name="8-Point Star 178"/>
                        <wps:cNvSpPr/>
                        <wps:spPr>
                          <a:xfrm>
                            <a:off x="2953993" y="4371278"/>
                            <a:ext cx="419100" cy="412750"/>
                          </a:xfrm>
                          <a:prstGeom prst="star8">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905CA5E" w14:textId="77777777" w:rsidR="004D5B0F" w:rsidRPr="00EF7E83" w:rsidRDefault="004D5B0F" w:rsidP="004D5B0F">
                              <w:pPr>
                                <w:pStyle w:val="NormalWeb"/>
                                <w:spacing w:before="0" w:beforeAutospacing="0" w:after="0" w:afterAutospacing="0"/>
                                <w:jc w:val="center"/>
                                <w:rPr>
                                  <w:rFonts w:asciiTheme="minorHAnsi" w:hAnsiTheme="minorHAnsi"/>
                                  <w:b/>
                                </w:rPr>
                              </w:pPr>
                              <w:r w:rsidRPr="00EF7E83">
                                <w:rPr>
                                  <w:rFonts w:asciiTheme="minorHAnsi" w:hAnsiTheme="minorHAnsi"/>
                                  <w:b/>
                                </w:rPr>
                                <w:t>3 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9" name="8-Point Star 179"/>
                        <wps:cNvSpPr/>
                        <wps:spPr>
                          <a:xfrm>
                            <a:off x="2978203" y="5208554"/>
                            <a:ext cx="419100" cy="412750"/>
                          </a:xfrm>
                          <a:prstGeom prst="star8">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193F195" w14:textId="77777777" w:rsidR="004D5B0F" w:rsidRPr="00EF7E83" w:rsidRDefault="004D5B0F" w:rsidP="004D5B0F">
                              <w:pPr>
                                <w:pStyle w:val="NormalWeb"/>
                                <w:spacing w:before="0" w:beforeAutospacing="0" w:after="0" w:afterAutospacing="0"/>
                                <w:jc w:val="center"/>
                                <w:rPr>
                                  <w:rFonts w:asciiTheme="minorHAnsi" w:hAnsiTheme="minorHAnsi"/>
                                  <w:b/>
                                </w:rPr>
                              </w:pPr>
                              <w:r w:rsidRPr="00EF7E83">
                                <w:rPr>
                                  <w:rFonts w:asciiTheme="minorHAnsi" w:hAnsiTheme="minorHAnsi"/>
                                  <w:b/>
                                </w:rPr>
                                <w:t>4 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0" name="8-Point Star 180"/>
                        <wps:cNvSpPr/>
                        <wps:spPr>
                          <a:xfrm>
                            <a:off x="2989618" y="6325061"/>
                            <a:ext cx="419100" cy="412750"/>
                          </a:xfrm>
                          <a:prstGeom prst="star8">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F392D45" w14:textId="77777777" w:rsidR="004D5B0F" w:rsidRPr="00EF7E83" w:rsidRDefault="004D5B0F" w:rsidP="004D5B0F">
                              <w:pPr>
                                <w:pStyle w:val="NormalWeb"/>
                                <w:spacing w:before="0" w:beforeAutospacing="0" w:after="0" w:afterAutospacing="0"/>
                                <w:jc w:val="center"/>
                                <w:rPr>
                                  <w:rFonts w:asciiTheme="minorHAnsi" w:hAnsiTheme="minorHAnsi"/>
                                  <w:b/>
                                </w:rPr>
                              </w:pPr>
                              <w:r w:rsidRPr="00EF7E83">
                                <w:rPr>
                                  <w:rFonts w:asciiTheme="minorHAnsi" w:hAnsiTheme="minorHAnsi"/>
                                  <w:b/>
                                </w:rPr>
                                <w:t>5 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1" name="8-Point Star 181"/>
                        <wps:cNvSpPr/>
                        <wps:spPr>
                          <a:xfrm>
                            <a:off x="2980146" y="7074047"/>
                            <a:ext cx="419100" cy="412750"/>
                          </a:xfrm>
                          <a:prstGeom prst="star8">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98FCEE3" w14:textId="77777777" w:rsidR="004D5B0F" w:rsidRPr="00EF7E83" w:rsidRDefault="004D5B0F" w:rsidP="004D5B0F">
                              <w:pPr>
                                <w:pStyle w:val="NormalWeb"/>
                                <w:spacing w:before="0" w:beforeAutospacing="0" w:after="0" w:afterAutospacing="0"/>
                                <w:jc w:val="center"/>
                                <w:rPr>
                                  <w:rFonts w:asciiTheme="minorHAnsi" w:hAnsiTheme="minorHAnsi"/>
                                  <w:b/>
                                </w:rPr>
                              </w:pPr>
                              <w:r w:rsidRPr="00EF7E83">
                                <w:rPr>
                                  <w:rFonts w:asciiTheme="minorHAnsi" w:hAnsiTheme="minorHAnsi"/>
                                  <w:b/>
                                </w:rPr>
                                <w:t>6 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2" name="Down Arrow 182"/>
                        <wps:cNvSpPr/>
                        <wps:spPr>
                          <a:xfrm>
                            <a:off x="1322705" y="4123344"/>
                            <a:ext cx="248920" cy="3143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3" name="Down Arrow 183"/>
                        <wps:cNvSpPr/>
                        <wps:spPr>
                          <a:xfrm>
                            <a:off x="4383284" y="3205913"/>
                            <a:ext cx="248920" cy="21362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4" name="Down Arrow 184"/>
                        <wps:cNvSpPr/>
                        <wps:spPr>
                          <a:xfrm>
                            <a:off x="4383284" y="4123047"/>
                            <a:ext cx="248920" cy="224254"/>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5" name="Down Arrow 185"/>
                        <wps:cNvSpPr/>
                        <wps:spPr>
                          <a:xfrm>
                            <a:off x="4383284" y="4751790"/>
                            <a:ext cx="248920" cy="21618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6" name="Down Arrow 186"/>
                        <wps:cNvSpPr/>
                        <wps:spPr>
                          <a:xfrm>
                            <a:off x="4383284" y="5913426"/>
                            <a:ext cx="248920" cy="24122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7" name="Down Arrow 187"/>
                        <wps:cNvSpPr/>
                        <wps:spPr>
                          <a:xfrm>
                            <a:off x="4383284" y="6873992"/>
                            <a:ext cx="248920" cy="24531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8" name="Down Arrow 188"/>
                        <wps:cNvSpPr/>
                        <wps:spPr>
                          <a:xfrm>
                            <a:off x="5260238" y="1688850"/>
                            <a:ext cx="248920" cy="107923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9" name="Down Arrow 189"/>
                        <wps:cNvSpPr/>
                        <wps:spPr>
                          <a:xfrm>
                            <a:off x="590550" y="1688849"/>
                            <a:ext cx="248920" cy="107923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0" name="Flowchart: Alternate Process 190"/>
                        <wps:cNvSpPr/>
                        <wps:spPr>
                          <a:xfrm>
                            <a:off x="3397303" y="2987897"/>
                            <a:ext cx="2346273" cy="230505"/>
                          </a:xfrm>
                          <a:prstGeom prst="flowChartAlternateProcess">
                            <a:avLst/>
                          </a:prstGeom>
                          <a:solidFill>
                            <a:srgbClr val="FFFFCC"/>
                          </a:solidFill>
                          <a:ln/>
                        </wps:spPr>
                        <wps:style>
                          <a:lnRef idx="1">
                            <a:schemeClr val="accent4"/>
                          </a:lnRef>
                          <a:fillRef idx="3">
                            <a:schemeClr val="accent4"/>
                          </a:fillRef>
                          <a:effectRef idx="2">
                            <a:schemeClr val="accent4"/>
                          </a:effectRef>
                          <a:fontRef idx="minor">
                            <a:schemeClr val="lt1"/>
                          </a:fontRef>
                        </wps:style>
                        <wps:txbx>
                          <w:txbxContent>
                            <w:p w14:paraId="5D5FD989" w14:textId="77777777" w:rsidR="004D5B0F" w:rsidRDefault="004D5B0F" w:rsidP="004D5B0F">
                              <w:pPr>
                                <w:pStyle w:val="NormalWeb"/>
                                <w:spacing w:before="0" w:beforeAutospacing="0" w:after="0" w:afterAutospacing="0"/>
                                <w:jc w:val="center"/>
                              </w:pPr>
                              <w:r w:rsidRPr="00BA5497">
                                <w:rPr>
                                  <w:rFonts w:ascii="Calibri" w:eastAsia="Calibri" w:hAnsi="Calibri"/>
                                  <w:color w:val="000000" w:themeColor="text1"/>
                                  <w:sz w:val="22"/>
                                  <w:szCs w:val="22"/>
                                </w:rPr>
                                <w:t>Within 30 days of application submittal</w:t>
                              </w:r>
                            </w:p>
                          </w:txbxContent>
                        </wps:txbx>
                        <wps:bodyPr rot="0" spcFirstLastPara="0" vert="horz" wrap="square" lIns="18288" tIns="18288" rIns="18288" bIns="18288" numCol="1" spcCol="0" rtlCol="0" fromWordArt="0" anchor="ctr" anchorCtr="0" forceAA="0" compatLnSpc="1">
                          <a:prstTxWarp prst="textNoShape">
                            <a:avLst/>
                          </a:prstTxWarp>
                          <a:noAutofit/>
                        </wps:bodyPr>
                      </wps:wsp>
                    </wpc:wpc>
                  </a:graphicData>
                </a:graphic>
              </wp:inline>
            </w:drawing>
          </mc:Choice>
          <mc:Fallback>
            <w:pict>
              <v:group w14:anchorId="7DFC714E" id="Canvas 774" o:spid="_x0000_s1108" editas="canvas" style="width:469.45pt;height:602.4pt;mso-position-horizontal-relative:char;mso-position-vertical-relative:line" coordsize="59620,76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">
                <v:shape id="_x0000_s1109" type="#_x0000_t75" style="position:absolute;width:59620;height:76504;visibility:visible;mso-wrap-style:square" stroked="t" strokecolor="#1f3763 [1604]" strokeweight="2pt">
                  <v:fill o:detectmouseclick="t"/>
                  <v:path o:connecttype="none"/>
                </v:shape>
                <v:shape id="Flowchart: Alternate Process 147" o:spid="_x0000_s1110" type="#_x0000_t176" style="position:absolute;left:33517;top:70455;width:24843;height:49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" fillcolor="#f2f2f2 [3052]" strokecolor="#4f81bd" strokeweight="2pt">
                  <v:textbox inset="1.44pt,1.44pt,1.44pt,1.44pt">
                    <w:txbxContent>
                      <w:p w14:paraId="3435C66D" w14:textId="77777777" w:rsidR="004D5B0F" w:rsidRPr="00CD3A30" w:rsidRDefault="004D5B0F" w:rsidP="004D5B0F">
                        <w:pPr>
                          <w:pStyle w:val="NormalWeb"/>
                          <w:spacing w:before="0" w:beforeAutospacing="0" w:after="0" w:afterAutospacing="0"/>
                          <w:jc w:val="center"/>
                          <w:rPr>
                            <w:rFonts w:ascii="Calibri" w:eastAsia="Calibri" w:hAnsi="Calibri"/>
                            <w:b/>
                            <w:color w:val="000000" w:themeColor="text1"/>
                            <w:sz w:val="22"/>
                            <w:szCs w:val="20"/>
                          </w:rPr>
                        </w:pPr>
                        <w:r>
                          <w:rPr>
                            <w:rFonts w:ascii="Calibri" w:eastAsia="Calibri" w:hAnsi="Calibri"/>
                            <w:b/>
                            <w:color w:val="000000" w:themeColor="text1"/>
                            <w:sz w:val="22"/>
                            <w:szCs w:val="20"/>
                          </w:rPr>
                          <w:t>ZA issues or denies z</w:t>
                        </w:r>
                        <w:r w:rsidRPr="00CD3A30">
                          <w:rPr>
                            <w:rFonts w:ascii="Calibri" w:eastAsia="Calibri" w:hAnsi="Calibri"/>
                            <w:b/>
                            <w:color w:val="000000" w:themeColor="text1"/>
                            <w:sz w:val="22"/>
                            <w:szCs w:val="20"/>
                          </w:rPr>
                          <w:t xml:space="preserve">oning </w:t>
                        </w:r>
                        <w:r>
                          <w:rPr>
                            <w:rFonts w:ascii="Calibri" w:eastAsia="Calibri" w:hAnsi="Calibri"/>
                            <w:b/>
                            <w:color w:val="000000" w:themeColor="text1"/>
                            <w:sz w:val="22"/>
                            <w:szCs w:val="20"/>
                          </w:rPr>
                          <w:t>p</w:t>
                        </w:r>
                        <w:r w:rsidRPr="00CD3A30">
                          <w:rPr>
                            <w:rFonts w:ascii="Calibri" w:eastAsia="Calibri" w:hAnsi="Calibri"/>
                            <w:b/>
                            <w:color w:val="000000" w:themeColor="text1"/>
                            <w:sz w:val="22"/>
                            <w:szCs w:val="20"/>
                          </w:rPr>
                          <w:t>ermit when all DRB decisions have been rendered</w:t>
                        </w:r>
                      </w:p>
                    </w:txbxContent>
                  </v:textbox>
                </v:shape>
                <v:shape id="Flowchart: Alternate Process 769" o:spid="_x0000_s1111" type="#_x0000_t176" style="position:absolute;left:33345;top:61180;width:25050;height:8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" fillcolor="#ffe599 [1303]" strokecolor="white [3201]" strokeweight="1.5pt">
                  <v:textbox inset="1.44pt,1.44pt,1.44pt,1.44pt">
                    <w:txbxContent>
                      <w:p w14:paraId="31A5AB10" w14:textId="77777777" w:rsidR="004D5B0F" w:rsidRPr="00CD3A30" w:rsidRDefault="004D5B0F" w:rsidP="004D5B0F">
                        <w:pPr>
                          <w:pStyle w:val="NormalWeb"/>
                          <w:spacing w:before="0" w:beforeAutospacing="0" w:after="0" w:afterAutospacing="0"/>
                          <w:jc w:val="center"/>
                          <w:rPr>
                            <w:rFonts w:ascii="Calibri" w:eastAsia="Calibri" w:hAnsi="Calibri"/>
                            <w:b/>
                            <w:color w:val="000000" w:themeColor="text1"/>
                            <w:sz w:val="22"/>
                            <w:szCs w:val="20"/>
                          </w:rPr>
                        </w:pPr>
                        <w:r>
                          <w:rPr>
                            <w:rFonts w:ascii="Calibri" w:eastAsia="Calibri" w:hAnsi="Calibri"/>
                            <w:b/>
                            <w:color w:val="000000" w:themeColor="text1"/>
                            <w:sz w:val="22"/>
                            <w:szCs w:val="20"/>
                          </w:rPr>
                          <w:t>Opportunity to a</w:t>
                        </w:r>
                        <w:r w:rsidRPr="00CD3A30">
                          <w:rPr>
                            <w:rFonts w:ascii="Calibri" w:eastAsia="Calibri" w:hAnsi="Calibri"/>
                            <w:b/>
                            <w:color w:val="000000" w:themeColor="text1"/>
                            <w:sz w:val="22"/>
                            <w:szCs w:val="20"/>
                          </w:rPr>
                          <w:t>ppeal</w:t>
                        </w:r>
                      </w:p>
                      <w:p w14:paraId="3BA05D61" w14:textId="77777777" w:rsidR="004D5B0F" w:rsidRDefault="004D5B0F" w:rsidP="004D5B0F">
                        <w:pPr>
                          <w:pStyle w:val="NormalWeb"/>
                          <w:spacing w:before="0" w:beforeAutospacing="0" w:after="0" w:afterAutospacing="0"/>
                          <w:jc w:val="center"/>
                          <w:rPr>
                            <w:rFonts w:ascii="Calibri" w:eastAsia="Calibri" w:hAnsi="Calibri"/>
                            <w:b/>
                            <w:color w:val="1F497D"/>
                            <w:sz w:val="22"/>
                            <w:szCs w:val="20"/>
                          </w:rPr>
                        </w:pPr>
                      </w:p>
                      <w:p w14:paraId="122B208B" w14:textId="77777777" w:rsidR="004D5B0F" w:rsidRDefault="004D5B0F" w:rsidP="004D5B0F">
                        <w:pPr>
                          <w:pStyle w:val="NormalWeb"/>
                          <w:spacing w:before="0" w:beforeAutospacing="0" w:after="0" w:afterAutospacing="0"/>
                          <w:jc w:val="center"/>
                          <w:rPr>
                            <w:rFonts w:ascii="Calibri" w:eastAsia="Calibri" w:hAnsi="Calibri"/>
                            <w:b/>
                            <w:color w:val="1F497D"/>
                            <w:sz w:val="22"/>
                            <w:szCs w:val="20"/>
                          </w:rPr>
                        </w:pPr>
                      </w:p>
                      <w:p w14:paraId="1B8C20DB" w14:textId="77777777" w:rsidR="004D5B0F" w:rsidRPr="00590D2E" w:rsidRDefault="004D5B0F" w:rsidP="004D5B0F">
                        <w:pPr>
                          <w:pStyle w:val="NormalWeb"/>
                          <w:spacing w:before="0" w:beforeAutospacing="0" w:after="0" w:afterAutospacing="0"/>
                          <w:jc w:val="center"/>
                          <w:rPr>
                            <w:rFonts w:ascii="Calibri" w:eastAsia="Calibri" w:hAnsi="Calibri"/>
                            <w:b/>
                            <w:color w:val="1F497D"/>
                            <w:sz w:val="22"/>
                            <w:szCs w:val="20"/>
                          </w:rPr>
                        </w:pPr>
                      </w:p>
                    </w:txbxContent>
                  </v:textbox>
                </v:shape>
                <v:shape id="Flowchart: Alternate Process 587" o:spid="_x0000_s1112" type="#_x0000_t176" style="position:absolute;left:8953;top:359;width:41148;height:102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" fillcolor="#f2f2f2 [3052]" strokecolor="#4f81bd" strokeweight="2pt">
                  <v:textbox>
                    <w:txbxContent>
                      <w:p w14:paraId="340878C4" w14:textId="77777777" w:rsidR="004D5B0F" w:rsidRPr="00EF7E83" w:rsidRDefault="004D5B0F" w:rsidP="004D5B0F">
                        <w:pPr>
                          <w:pStyle w:val="NormalWeb"/>
                          <w:spacing w:before="0" w:beforeAutospacing="0" w:after="0" w:afterAutospacing="0" w:line="276" w:lineRule="auto"/>
                          <w:jc w:val="center"/>
                          <w:rPr>
                            <w:rFonts w:ascii="Arial Black" w:eastAsia="Calibri" w:hAnsi="Arial Black"/>
                            <w:b/>
                            <w:sz w:val="22"/>
                            <w:szCs w:val="20"/>
                          </w:rPr>
                        </w:pPr>
                        <w:r w:rsidRPr="00EF7E83">
                          <w:rPr>
                            <w:rFonts w:ascii="Arial Black" w:eastAsia="Calibri" w:hAnsi="Arial Black"/>
                            <w:b/>
                            <w:sz w:val="22"/>
                            <w:szCs w:val="20"/>
                          </w:rPr>
                          <w:t>ZONING ADMINISTRATOR (ZA) ACCEPTS COMPLETE ZONING PERMIT APPLICATION</w:t>
                        </w:r>
                      </w:p>
                      <w:p w14:paraId="440DC833" w14:textId="77777777" w:rsidR="004D5B0F" w:rsidRPr="00CD3A30" w:rsidRDefault="004D5B0F" w:rsidP="004D5B0F">
                        <w:pPr>
                          <w:pStyle w:val="NormalWeb"/>
                          <w:spacing w:before="0" w:beforeAutospacing="0" w:after="0" w:afterAutospacing="0" w:line="276" w:lineRule="auto"/>
                          <w:jc w:val="center"/>
                          <w:rPr>
                            <w:rFonts w:asciiTheme="minorHAnsi" w:eastAsia="Calibri" w:hAnsiTheme="minorHAnsi"/>
                            <w:b/>
                            <w:sz w:val="22"/>
                            <w:szCs w:val="20"/>
                          </w:rPr>
                        </w:pPr>
                      </w:p>
                      <w:p w14:paraId="5FC633ED" w14:textId="77777777" w:rsidR="004D5B0F" w:rsidRPr="00665438" w:rsidRDefault="004D5B0F" w:rsidP="004D5B0F">
                        <w:pPr>
                          <w:pStyle w:val="NormalWeb"/>
                          <w:spacing w:before="0" w:beforeAutospacing="0" w:after="0" w:afterAutospacing="0" w:line="276" w:lineRule="auto"/>
                          <w:jc w:val="center"/>
                          <w:rPr>
                            <w:rFonts w:asciiTheme="minorHAnsi" w:hAnsiTheme="minorHAnsi"/>
                            <w:b/>
                            <w:sz w:val="32"/>
                          </w:rPr>
                        </w:pPr>
                      </w:p>
                    </w:txbxContent>
                  </v:textbox>
                </v:shape>
                <v:shape id="Flowchart: Alternate Process 589" o:spid="_x0000_s1113" type="#_x0000_t176" style="position:absolute;left:3238;top:43962;width:25311;height:80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" fillcolor="#ffe599 [1303]" strokecolor="white [3201]" strokeweight="1.5pt">
                  <v:textbox inset="1.44pt,1.44pt,1.44pt,1.44pt">
                    <w:txbxContent>
                      <w:p w14:paraId="40A6F0E4" w14:textId="77777777" w:rsidR="004D5B0F" w:rsidRPr="00CD3A30" w:rsidRDefault="004D5B0F" w:rsidP="004D5B0F">
                        <w:pPr>
                          <w:pStyle w:val="NormalWeb"/>
                          <w:spacing w:before="0" w:beforeAutospacing="0" w:after="0" w:afterAutospacing="0"/>
                          <w:jc w:val="center"/>
                          <w:rPr>
                            <w:rFonts w:ascii="Calibri" w:eastAsia="Calibri" w:hAnsi="Calibri"/>
                            <w:b/>
                            <w:color w:val="000000" w:themeColor="text1"/>
                            <w:sz w:val="22"/>
                            <w:szCs w:val="20"/>
                          </w:rPr>
                        </w:pPr>
                        <w:r>
                          <w:rPr>
                            <w:rFonts w:ascii="Calibri" w:eastAsia="Calibri" w:hAnsi="Calibri"/>
                            <w:b/>
                            <w:color w:val="000000" w:themeColor="text1"/>
                            <w:sz w:val="22"/>
                            <w:szCs w:val="20"/>
                          </w:rPr>
                          <w:t>Opportunity to a</w:t>
                        </w:r>
                        <w:r w:rsidRPr="00CD3A30">
                          <w:rPr>
                            <w:rFonts w:ascii="Calibri" w:eastAsia="Calibri" w:hAnsi="Calibri"/>
                            <w:b/>
                            <w:color w:val="000000" w:themeColor="text1"/>
                            <w:sz w:val="22"/>
                            <w:szCs w:val="20"/>
                          </w:rPr>
                          <w:t>ppeal</w:t>
                        </w:r>
                      </w:p>
                      <w:p w14:paraId="5F742023" w14:textId="77777777" w:rsidR="004D5B0F" w:rsidRDefault="004D5B0F" w:rsidP="004D5B0F">
                        <w:pPr>
                          <w:pStyle w:val="NormalWeb"/>
                          <w:spacing w:before="0" w:beforeAutospacing="0" w:after="0" w:afterAutospacing="0"/>
                          <w:jc w:val="center"/>
                          <w:rPr>
                            <w:rFonts w:ascii="Calibri" w:eastAsia="Calibri" w:hAnsi="Calibri"/>
                            <w:b/>
                            <w:color w:val="1F497D"/>
                            <w:sz w:val="22"/>
                            <w:szCs w:val="20"/>
                          </w:rPr>
                        </w:pPr>
                      </w:p>
                      <w:p w14:paraId="0501B93B" w14:textId="77777777" w:rsidR="004D5B0F" w:rsidRDefault="004D5B0F" w:rsidP="004D5B0F">
                        <w:pPr>
                          <w:pStyle w:val="NormalWeb"/>
                          <w:spacing w:before="0" w:beforeAutospacing="0" w:after="0" w:afterAutospacing="0"/>
                          <w:jc w:val="center"/>
                          <w:rPr>
                            <w:rFonts w:ascii="Calibri" w:eastAsia="Calibri" w:hAnsi="Calibri"/>
                            <w:b/>
                            <w:color w:val="1F497D"/>
                            <w:sz w:val="22"/>
                            <w:szCs w:val="20"/>
                          </w:rPr>
                        </w:pPr>
                      </w:p>
                      <w:p w14:paraId="2E2BD018" w14:textId="77777777" w:rsidR="004D5B0F" w:rsidRDefault="004D5B0F" w:rsidP="004D5B0F">
                        <w:pPr>
                          <w:pStyle w:val="NormalWeb"/>
                          <w:spacing w:before="0" w:beforeAutospacing="0" w:after="0" w:afterAutospacing="0"/>
                          <w:jc w:val="center"/>
                          <w:rPr>
                            <w:rFonts w:ascii="Calibri" w:eastAsia="Calibri" w:hAnsi="Calibri"/>
                            <w:b/>
                            <w:color w:val="1F497D"/>
                            <w:sz w:val="22"/>
                            <w:szCs w:val="20"/>
                          </w:rPr>
                        </w:pPr>
                      </w:p>
                    </w:txbxContent>
                  </v:textbox>
                </v:shape>
                <v:shape id="Flowchart: Alternate Process 620" o:spid="_x0000_s1114" type="#_x0000_t176" style="position:absolute;left:32909;top:26830;width:25168;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" fillcolor="#f2f2f2 [3052]" strokecolor="#4f81bd" strokeweight="2pt">
                  <v:textbox inset="1.44pt,1.44pt,1.44pt,1.44pt">
                    <w:txbxContent>
                      <w:p w14:paraId="2A1D9833" w14:textId="77777777" w:rsidR="004D5B0F" w:rsidRDefault="004D5B0F" w:rsidP="004D5B0F">
                        <w:pPr>
                          <w:pStyle w:val="NormalWeb"/>
                          <w:spacing w:before="0" w:beforeAutospacing="0" w:after="0" w:afterAutospacing="0"/>
                          <w:jc w:val="center"/>
                          <w:rPr>
                            <w:rFonts w:ascii="Calibri" w:eastAsia="Calibri" w:hAnsi="Calibri"/>
                            <w:b/>
                            <w:color w:val="000000" w:themeColor="text1"/>
                            <w:sz w:val="22"/>
                            <w:szCs w:val="22"/>
                          </w:rPr>
                        </w:pPr>
                        <w:r w:rsidRPr="00CD3A30">
                          <w:rPr>
                            <w:rFonts w:ascii="Calibri" w:eastAsia="Calibri" w:hAnsi="Calibri"/>
                            <w:b/>
                            <w:color w:val="000000" w:themeColor="text1"/>
                            <w:sz w:val="22"/>
                            <w:szCs w:val="22"/>
                          </w:rPr>
                          <w:t>ZA refers application to DRB for review</w:t>
                        </w:r>
                      </w:p>
                      <w:p w14:paraId="4C64AEF3" w14:textId="77777777" w:rsidR="004D5B0F" w:rsidRPr="00BA5497" w:rsidRDefault="004D5B0F" w:rsidP="004D5B0F">
                        <w:pPr>
                          <w:pStyle w:val="NormalWeb"/>
                          <w:spacing w:before="0" w:beforeAutospacing="0" w:after="0" w:afterAutospacing="0"/>
                          <w:jc w:val="center"/>
                          <w:rPr>
                            <w:color w:val="000000" w:themeColor="text1"/>
                            <w:sz w:val="22"/>
                            <w:szCs w:val="22"/>
                          </w:rPr>
                        </w:pPr>
                      </w:p>
                    </w:txbxContent>
                  </v:textbox>
                </v:shape>
                <v:shape id="Flowchart: Alternate Process 622" o:spid="_x0000_s1115" type="#_x0000_t176" style="position:absolute;left:33142;top:43476;width:24938;height:4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" fillcolor="#f2f2f2 [3052]" strokecolor="#4f81bd" strokeweight="2pt">
                  <v:textbox inset="1.44pt,1.44pt,1.44pt,1.44pt">
                    <w:txbxContent>
                      <w:p w14:paraId="6C722F80" w14:textId="77777777" w:rsidR="004D5B0F" w:rsidRPr="00EF7E83" w:rsidRDefault="004D5B0F" w:rsidP="004D5B0F">
                        <w:pPr>
                          <w:pStyle w:val="NormalWeb"/>
                          <w:spacing w:before="0" w:beforeAutospacing="0" w:after="0" w:afterAutospacing="0"/>
                          <w:jc w:val="center"/>
                          <w:rPr>
                            <w:rFonts w:ascii="Calibri" w:eastAsia="Calibri" w:hAnsi="Calibri"/>
                            <w:b/>
                            <w:color w:val="000000" w:themeColor="text1"/>
                            <w:sz w:val="22"/>
                            <w:szCs w:val="22"/>
                          </w:rPr>
                        </w:pPr>
                        <w:r w:rsidRPr="00CD3A30">
                          <w:rPr>
                            <w:rFonts w:ascii="Calibri" w:eastAsia="Calibri" w:hAnsi="Calibri"/>
                            <w:b/>
                            <w:color w:val="000000" w:themeColor="text1"/>
                            <w:sz w:val="22"/>
                            <w:szCs w:val="22"/>
                          </w:rPr>
                          <w:t>DRB closes public hearing wh</w:t>
                        </w:r>
                        <w:r>
                          <w:rPr>
                            <w:rFonts w:ascii="Calibri" w:eastAsia="Calibri" w:hAnsi="Calibri"/>
                            <w:b/>
                            <w:color w:val="000000" w:themeColor="text1"/>
                            <w:sz w:val="22"/>
                            <w:szCs w:val="22"/>
                          </w:rPr>
                          <w:t>en sufficient evidence is heard</w:t>
                        </w:r>
                        <w:r w:rsidRPr="00CD3A30">
                          <w:rPr>
                            <w:rFonts w:ascii="Calibri" w:eastAsia="Calibri" w:hAnsi="Calibri"/>
                            <w:b/>
                            <w:color w:val="000000" w:themeColor="text1"/>
                            <w:sz w:val="22"/>
                            <w:szCs w:val="22"/>
                          </w:rPr>
                          <w:t xml:space="preserve">  </w:t>
                        </w:r>
                      </w:p>
                      <w:p w14:paraId="7395375C" w14:textId="77777777" w:rsidR="004D5B0F" w:rsidRPr="007B4B1C" w:rsidRDefault="004D5B0F" w:rsidP="004D5B0F">
                        <w:pPr>
                          <w:pStyle w:val="NormalWeb"/>
                          <w:spacing w:before="0" w:beforeAutospacing="0" w:after="0" w:afterAutospacing="0"/>
                          <w:jc w:val="center"/>
                          <w:rPr>
                            <w:b/>
                            <w:sz w:val="32"/>
                          </w:rPr>
                        </w:pPr>
                      </w:p>
                    </w:txbxContent>
                  </v:textbox>
                </v:shape>
                <v:shape id="Flowchart: Alternate Process 635" o:spid="_x0000_s1116" type="#_x0000_t176" style="position:absolute;left:3347;top:34197;width:24979;height:7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" fillcolor="#f2f2f2 [3052]" strokecolor="#4f81bd" strokeweight="2pt">
                  <v:textbox inset="1.44pt,1.44pt,1.44pt,1.44pt">
                    <w:txbxContent>
                      <w:p w14:paraId="5EE0D23C" w14:textId="77777777" w:rsidR="004D5B0F" w:rsidRPr="00CD3A30" w:rsidRDefault="004D5B0F" w:rsidP="004D5B0F">
                        <w:pPr>
                          <w:pStyle w:val="NormalWeb"/>
                          <w:spacing w:before="0" w:beforeAutospacing="0" w:after="0" w:afterAutospacing="0" w:line="276" w:lineRule="auto"/>
                          <w:jc w:val="center"/>
                          <w:rPr>
                            <w:rFonts w:ascii="Calibri" w:eastAsia="Calibri" w:hAnsi="Calibri"/>
                            <w:b/>
                            <w:color w:val="000000" w:themeColor="text1"/>
                            <w:sz w:val="22"/>
                            <w:szCs w:val="20"/>
                          </w:rPr>
                        </w:pPr>
                        <w:r>
                          <w:rPr>
                            <w:rFonts w:ascii="Calibri" w:eastAsia="Calibri" w:hAnsi="Calibri"/>
                            <w:b/>
                            <w:color w:val="000000" w:themeColor="text1"/>
                            <w:sz w:val="22"/>
                            <w:szCs w:val="20"/>
                          </w:rPr>
                          <w:t>ZA issues or denies z</w:t>
                        </w:r>
                        <w:r w:rsidRPr="00CD3A30">
                          <w:rPr>
                            <w:rFonts w:ascii="Calibri" w:eastAsia="Calibri" w:hAnsi="Calibri"/>
                            <w:b/>
                            <w:color w:val="000000" w:themeColor="text1"/>
                            <w:sz w:val="22"/>
                            <w:szCs w:val="20"/>
                          </w:rPr>
                          <w:t xml:space="preserve">oning </w:t>
                        </w:r>
                        <w:r>
                          <w:rPr>
                            <w:rFonts w:ascii="Calibri" w:eastAsia="Calibri" w:hAnsi="Calibri"/>
                            <w:b/>
                            <w:color w:val="000000" w:themeColor="text1"/>
                            <w:sz w:val="22"/>
                            <w:szCs w:val="20"/>
                          </w:rPr>
                          <w:t>p</w:t>
                        </w:r>
                        <w:r w:rsidRPr="00CD3A30">
                          <w:rPr>
                            <w:rFonts w:ascii="Calibri" w:eastAsia="Calibri" w:hAnsi="Calibri"/>
                            <w:b/>
                            <w:color w:val="000000" w:themeColor="text1"/>
                            <w:sz w:val="22"/>
                            <w:szCs w:val="20"/>
                          </w:rPr>
                          <w:t xml:space="preserve">ermit </w:t>
                        </w:r>
                      </w:p>
                      <w:p w14:paraId="71EE31E5" w14:textId="77777777" w:rsidR="004D5B0F" w:rsidRDefault="004D5B0F" w:rsidP="004D5B0F">
                        <w:pPr>
                          <w:pStyle w:val="NormalWeb"/>
                          <w:spacing w:before="0" w:beforeAutospacing="0" w:after="0" w:afterAutospacing="0" w:line="276" w:lineRule="auto"/>
                          <w:jc w:val="center"/>
                          <w:rPr>
                            <w:rFonts w:ascii="Calibri" w:eastAsia="Calibri" w:hAnsi="Calibri"/>
                            <w:b/>
                            <w:color w:val="1F497D"/>
                            <w:sz w:val="22"/>
                            <w:szCs w:val="20"/>
                          </w:rPr>
                        </w:pPr>
                      </w:p>
                      <w:p w14:paraId="59FCFFD2" w14:textId="77777777" w:rsidR="004D5B0F" w:rsidRDefault="004D5B0F" w:rsidP="004D5B0F">
                        <w:pPr>
                          <w:pStyle w:val="NormalWeb"/>
                          <w:spacing w:before="0" w:beforeAutospacing="0" w:after="0" w:afterAutospacing="0" w:line="276" w:lineRule="auto"/>
                          <w:jc w:val="center"/>
                          <w:rPr>
                            <w:rFonts w:ascii="Calibri" w:eastAsia="Calibri" w:hAnsi="Calibri"/>
                            <w:b/>
                            <w:color w:val="1F497D"/>
                            <w:sz w:val="22"/>
                            <w:szCs w:val="20"/>
                          </w:rPr>
                        </w:pPr>
                      </w:p>
                      <w:p w14:paraId="59EF0F34" w14:textId="77777777" w:rsidR="004D5B0F" w:rsidRPr="00590D2E" w:rsidRDefault="004D5B0F" w:rsidP="004D5B0F">
                        <w:pPr>
                          <w:pStyle w:val="NormalWeb"/>
                          <w:spacing w:before="0" w:beforeAutospacing="0" w:after="0" w:afterAutospacing="0" w:line="276" w:lineRule="auto"/>
                          <w:jc w:val="center"/>
                          <w:rPr>
                            <w:b/>
                            <w:sz w:val="28"/>
                          </w:rPr>
                        </w:pPr>
                      </w:p>
                    </w:txbxContent>
                  </v:textbox>
                </v:shape>
                <v:shape id="Flowchart: Alternate Process 148" o:spid="_x0000_s1117" type="#_x0000_t176" style="position:absolute;left:8953;top:16887;width:43053;height:89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" fillcolor="white [3212]" strokecolor="#385d8a" strokeweight="1pt">
                  <v:textbox inset="1.44pt,1.44pt,1.44pt,1.44pt">
                    <w:txbxContent>
                      <w:p w14:paraId="4DC352BC" w14:textId="77777777" w:rsidR="004D5B0F" w:rsidRPr="00BA5497" w:rsidRDefault="004D5B0F" w:rsidP="004D5B0F">
                        <w:pPr>
                          <w:pStyle w:val="NormalWeb"/>
                          <w:spacing w:before="0" w:beforeAutospacing="0" w:after="0" w:afterAutospacing="0" w:line="276" w:lineRule="auto"/>
                          <w:jc w:val="center"/>
                          <w:rPr>
                            <w:rFonts w:asciiTheme="minorHAnsi" w:eastAsia="Calibri" w:hAnsiTheme="minorHAnsi"/>
                            <w:color w:val="000000" w:themeColor="text1"/>
                            <w:sz w:val="22"/>
                            <w:szCs w:val="20"/>
                          </w:rPr>
                        </w:pPr>
                        <w:r w:rsidRPr="00BA5497">
                          <w:rPr>
                            <w:rFonts w:asciiTheme="minorHAnsi" w:eastAsia="Calibri" w:hAnsiTheme="minorHAnsi"/>
                            <w:color w:val="000000" w:themeColor="text1"/>
                            <w:sz w:val="22"/>
                            <w:szCs w:val="20"/>
                            <w:u w:val="single"/>
                          </w:rPr>
                          <w:t xml:space="preserve">When is DRB </w:t>
                        </w:r>
                        <w:r>
                          <w:rPr>
                            <w:rFonts w:asciiTheme="minorHAnsi" w:eastAsia="Calibri" w:hAnsiTheme="minorHAnsi"/>
                            <w:color w:val="000000" w:themeColor="text1"/>
                            <w:sz w:val="22"/>
                            <w:szCs w:val="20"/>
                            <w:u w:val="single"/>
                          </w:rPr>
                          <w:t>Review</w:t>
                        </w:r>
                        <w:r w:rsidRPr="00BA5497">
                          <w:rPr>
                            <w:rFonts w:asciiTheme="minorHAnsi" w:eastAsia="Calibri" w:hAnsiTheme="minorHAnsi"/>
                            <w:color w:val="000000" w:themeColor="text1"/>
                            <w:sz w:val="22"/>
                            <w:szCs w:val="20"/>
                            <w:u w:val="single"/>
                          </w:rPr>
                          <w:t xml:space="preserve"> Required</w:t>
                        </w:r>
                        <w:r w:rsidRPr="00BA5497">
                          <w:rPr>
                            <w:rFonts w:asciiTheme="minorHAnsi" w:eastAsia="Calibri" w:hAnsiTheme="minorHAnsi"/>
                            <w:color w:val="000000" w:themeColor="text1"/>
                            <w:sz w:val="22"/>
                            <w:szCs w:val="20"/>
                          </w:rPr>
                          <w:t>?</w:t>
                        </w:r>
                      </w:p>
                      <w:p w14:paraId="5949D3CE" w14:textId="77777777" w:rsidR="004D5B0F" w:rsidRPr="00BA5497" w:rsidRDefault="004D5B0F" w:rsidP="004D5B0F">
                        <w:pPr>
                          <w:pStyle w:val="NormalWeb"/>
                          <w:spacing w:before="0" w:beforeAutospacing="0" w:after="0" w:afterAutospacing="0" w:line="276" w:lineRule="auto"/>
                          <w:rPr>
                            <w:rFonts w:asciiTheme="minorHAnsi" w:eastAsia="Calibri" w:hAnsiTheme="minorHAnsi"/>
                            <w:color w:val="000000" w:themeColor="text1"/>
                            <w:sz w:val="22"/>
                            <w:szCs w:val="20"/>
                          </w:rPr>
                        </w:pPr>
                        <w:r w:rsidRPr="00BA5497">
                          <w:rPr>
                            <w:rFonts w:asciiTheme="minorHAnsi" w:eastAsia="Calibri" w:hAnsiTheme="minorHAnsi"/>
                            <w:color w:val="000000" w:themeColor="text1"/>
                            <w:sz w:val="22"/>
                            <w:szCs w:val="20"/>
                          </w:rPr>
                          <w:t>- Reference Section 301, 302</w:t>
                        </w:r>
                        <w:r>
                          <w:rPr>
                            <w:rFonts w:asciiTheme="minorHAnsi" w:eastAsia="Calibri" w:hAnsiTheme="minorHAnsi"/>
                            <w:color w:val="000000" w:themeColor="text1"/>
                            <w:sz w:val="22"/>
                            <w:szCs w:val="20"/>
                          </w:rPr>
                          <w:t>, 303</w:t>
                        </w:r>
                        <w:r w:rsidRPr="00BA5497">
                          <w:rPr>
                            <w:rFonts w:asciiTheme="minorHAnsi" w:eastAsia="Calibri" w:hAnsiTheme="minorHAnsi"/>
                            <w:color w:val="000000" w:themeColor="text1"/>
                            <w:sz w:val="22"/>
                            <w:szCs w:val="20"/>
                          </w:rPr>
                          <w:t xml:space="preserve"> and Table 2.1 to determine if your project requires </w:t>
                        </w:r>
                        <w:r>
                          <w:rPr>
                            <w:rFonts w:asciiTheme="minorHAnsi" w:eastAsia="Calibri" w:hAnsiTheme="minorHAnsi"/>
                            <w:color w:val="000000" w:themeColor="text1"/>
                            <w:sz w:val="22"/>
                            <w:szCs w:val="20"/>
                          </w:rPr>
                          <w:t xml:space="preserve">conditional use review </w:t>
                        </w:r>
                        <w:r w:rsidRPr="00BA5497">
                          <w:rPr>
                            <w:rFonts w:asciiTheme="minorHAnsi" w:eastAsia="Calibri" w:hAnsiTheme="minorHAnsi"/>
                            <w:color w:val="000000" w:themeColor="text1"/>
                            <w:sz w:val="22"/>
                            <w:szCs w:val="20"/>
                          </w:rPr>
                          <w:t xml:space="preserve">or </w:t>
                        </w:r>
                        <w:r>
                          <w:rPr>
                            <w:rFonts w:asciiTheme="minorHAnsi" w:eastAsia="Calibri" w:hAnsiTheme="minorHAnsi"/>
                            <w:color w:val="000000" w:themeColor="text1"/>
                            <w:sz w:val="22"/>
                            <w:szCs w:val="20"/>
                          </w:rPr>
                          <w:t>site plan review</w:t>
                        </w:r>
                        <w:r w:rsidRPr="00BA5497">
                          <w:rPr>
                            <w:rFonts w:asciiTheme="minorHAnsi" w:eastAsia="Calibri" w:hAnsiTheme="minorHAnsi"/>
                            <w:color w:val="000000" w:themeColor="text1"/>
                            <w:sz w:val="22"/>
                            <w:szCs w:val="20"/>
                          </w:rPr>
                          <w:t xml:space="preserve">. PUD’s, Variances, </w:t>
                        </w:r>
                        <w:r>
                          <w:rPr>
                            <w:rFonts w:asciiTheme="minorHAnsi" w:eastAsia="Calibri" w:hAnsiTheme="minorHAnsi"/>
                            <w:color w:val="000000" w:themeColor="text1"/>
                            <w:sz w:val="22"/>
                            <w:szCs w:val="20"/>
                          </w:rPr>
                          <w:t xml:space="preserve">Setback </w:t>
                        </w:r>
                        <w:r w:rsidRPr="00BA5497">
                          <w:rPr>
                            <w:rFonts w:asciiTheme="minorHAnsi" w:eastAsia="Calibri" w:hAnsiTheme="minorHAnsi"/>
                            <w:color w:val="000000" w:themeColor="text1"/>
                            <w:sz w:val="22"/>
                            <w:szCs w:val="20"/>
                          </w:rPr>
                          <w:t>Waivers and Subdivisions also require DRB approval.</w:t>
                        </w:r>
                      </w:p>
                      <w:p w14:paraId="004F7A0E" w14:textId="77777777" w:rsidR="004D5B0F" w:rsidRDefault="004D5B0F" w:rsidP="004D5B0F">
                        <w:pPr>
                          <w:pStyle w:val="NormalWeb"/>
                          <w:spacing w:before="0" w:beforeAutospacing="0" w:after="0" w:afterAutospacing="0" w:line="276" w:lineRule="auto"/>
                          <w:jc w:val="center"/>
                          <w:rPr>
                            <w:rFonts w:asciiTheme="minorHAnsi" w:eastAsia="Calibri" w:hAnsiTheme="minorHAnsi"/>
                            <w:b/>
                            <w:color w:val="000000" w:themeColor="text1"/>
                            <w:sz w:val="22"/>
                            <w:szCs w:val="20"/>
                          </w:rPr>
                        </w:pPr>
                      </w:p>
                      <w:p w14:paraId="040A1400" w14:textId="77777777" w:rsidR="004D5B0F" w:rsidRPr="00BA5497" w:rsidRDefault="004D5B0F" w:rsidP="004D5B0F">
                        <w:pPr>
                          <w:pStyle w:val="NormalWeb"/>
                          <w:spacing w:before="0" w:beforeAutospacing="0" w:after="0" w:afterAutospacing="0" w:line="276" w:lineRule="auto"/>
                          <w:jc w:val="center"/>
                          <w:rPr>
                            <w:rFonts w:asciiTheme="minorHAnsi" w:eastAsia="Calibri" w:hAnsiTheme="minorHAnsi"/>
                            <w:b/>
                            <w:color w:val="000000" w:themeColor="text1"/>
                            <w:sz w:val="22"/>
                            <w:szCs w:val="20"/>
                          </w:rPr>
                        </w:pPr>
                      </w:p>
                    </w:txbxContent>
                  </v:textbox>
                </v:shape>
                <v:shape id="Flowchart: Alternate Process 149" o:spid="_x0000_s1118" type="#_x0000_t176" style="position:absolute;left:33345;top:11551;width:24846;height:48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" fillcolor="#65a0d7 [3032]" strokecolor="#5b9bd5 [3208]" strokeweight=".5pt">
                  <v:fill color2="#5898d4 [3176]" rotate="t" colors="0 #71a6db;.5 #559bdb;1 #438ac9" focus="100%" type="gradient">
                    <o:fill v:ext="view" type="gradientUnscaled"/>
                  </v:fill>
                  <v:textbox inset="1.44pt,1.44pt,1.44pt,1.44pt">
                    <w:txbxContent>
                      <w:p w14:paraId="5AFE97B9" w14:textId="77777777" w:rsidR="004D5B0F" w:rsidRPr="00CD3A30" w:rsidRDefault="004D5B0F" w:rsidP="004D5B0F">
                        <w:pPr>
                          <w:pStyle w:val="NormalWeb"/>
                          <w:spacing w:before="0" w:beforeAutospacing="0" w:after="0" w:afterAutospacing="0" w:line="276" w:lineRule="auto"/>
                          <w:jc w:val="center"/>
                          <w:rPr>
                            <w:rFonts w:asciiTheme="minorHAnsi" w:eastAsia="Calibri" w:hAnsiTheme="minorHAnsi"/>
                            <w:b/>
                            <w:color w:val="FFFFFF" w:themeColor="background1"/>
                            <w:sz w:val="22"/>
                            <w:szCs w:val="20"/>
                          </w:rPr>
                        </w:pPr>
                        <w:r w:rsidRPr="00CD3A30">
                          <w:rPr>
                            <w:rFonts w:asciiTheme="minorHAnsi" w:eastAsia="Calibri" w:hAnsiTheme="minorHAnsi"/>
                            <w:b/>
                            <w:color w:val="FFFFFF" w:themeColor="background1"/>
                            <w:sz w:val="22"/>
                            <w:szCs w:val="20"/>
                          </w:rPr>
                          <w:t xml:space="preserve">Follow this path for </w:t>
                        </w:r>
                        <w:r>
                          <w:rPr>
                            <w:rFonts w:asciiTheme="minorHAnsi" w:eastAsia="Calibri" w:hAnsiTheme="minorHAnsi"/>
                            <w:b/>
                            <w:color w:val="FFFFFF" w:themeColor="background1"/>
                            <w:sz w:val="22"/>
                            <w:szCs w:val="20"/>
                          </w:rPr>
                          <w:t>Land Development</w:t>
                        </w:r>
                        <w:r w:rsidRPr="00CD3A30">
                          <w:rPr>
                            <w:rFonts w:asciiTheme="minorHAnsi" w:eastAsia="Calibri" w:hAnsiTheme="minorHAnsi"/>
                            <w:b/>
                            <w:color w:val="FFFFFF" w:themeColor="background1"/>
                            <w:sz w:val="22"/>
                            <w:szCs w:val="20"/>
                          </w:rPr>
                          <w:t xml:space="preserve"> requiring DRB approval</w:t>
                        </w:r>
                      </w:p>
                    </w:txbxContent>
                  </v:textbox>
                </v:shape>
                <v:shape id="Flowchart: Alternate Process 588" o:spid="_x0000_s1119" type="#_x0000_t176" style="position:absolute;left:11239;top:6229;width:36576;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" fillcolor="#ffc" strokecolor="#ffc000 [3207]" strokeweight=".5pt">
                  <v:textbox inset="1.44pt,1.44pt,1.44pt,1.44pt">
                    <w:txbxContent>
                      <w:p w14:paraId="126E9C5C" w14:textId="77777777" w:rsidR="004D5B0F" w:rsidRPr="00C368FB" w:rsidRDefault="004D5B0F" w:rsidP="004D5B0F">
                        <w:pPr>
                          <w:pStyle w:val="NormalWeb"/>
                          <w:spacing w:before="0" w:beforeAutospacing="0" w:after="0" w:afterAutospacing="0" w:line="276" w:lineRule="auto"/>
                          <w:jc w:val="center"/>
                          <w:rPr>
                            <w:rFonts w:asciiTheme="minorHAnsi" w:hAnsiTheme="minorHAnsi"/>
                            <w:color w:val="000000" w:themeColor="text1"/>
                            <w:sz w:val="28"/>
                          </w:rPr>
                        </w:pPr>
                        <w:r w:rsidRPr="00C368FB">
                          <w:rPr>
                            <w:rFonts w:asciiTheme="minorHAnsi" w:eastAsia="Calibri" w:hAnsiTheme="minorHAnsi"/>
                            <w:b/>
                            <w:bCs/>
                            <w:color w:val="000000" w:themeColor="text1"/>
                            <w:sz w:val="22"/>
                            <w:szCs w:val="20"/>
                          </w:rPr>
                          <w:t xml:space="preserve">ZA has 30 days to </w:t>
                        </w:r>
                        <w:r>
                          <w:rPr>
                            <w:rFonts w:asciiTheme="minorHAnsi" w:eastAsia="Calibri" w:hAnsiTheme="minorHAnsi"/>
                            <w:b/>
                            <w:bCs/>
                            <w:color w:val="000000" w:themeColor="text1"/>
                            <w:sz w:val="22"/>
                            <w:szCs w:val="20"/>
                          </w:rPr>
                          <w:t xml:space="preserve">act on the </w:t>
                        </w:r>
                        <w:r w:rsidRPr="00C368FB">
                          <w:rPr>
                            <w:rFonts w:asciiTheme="minorHAnsi" w:eastAsia="Calibri" w:hAnsiTheme="minorHAnsi"/>
                            <w:b/>
                            <w:bCs/>
                            <w:color w:val="000000" w:themeColor="text1"/>
                            <w:sz w:val="22"/>
                            <w:szCs w:val="20"/>
                          </w:rPr>
                          <w:t>application</w:t>
                        </w:r>
                      </w:p>
                    </w:txbxContent>
                  </v:textbox>
                </v:shape>
                <v:shape id="Flowchart: Alternate Process 151" o:spid="_x0000_s1120" type="#_x0000_t176" style="position:absolute;left:2095;top:11551;width:26122;height:4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" fillcolor="#65a0d7 [3032]" strokecolor="#5b9bd5 [3208]" strokeweight=".5pt">
                  <v:fill color2="#5898d4 [3176]" rotate="t" colors="0 #71a6db;.5 #559bdb;1 #438ac9" focus="100%" type="gradient">
                    <o:fill v:ext="view" type="gradientUnscaled"/>
                  </v:fill>
                  <v:textbox inset="1.44pt,1.44pt,1.44pt,1.44pt">
                    <w:txbxContent>
                      <w:p w14:paraId="681852C7" w14:textId="77777777" w:rsidR="004D5B0F" w:rsidRPr="00CD3A30" w:rsidRDefault="004D5B0F" w:rsidP="004D5B0F">
                        <w:pPr>
                          <w:pStyle w:val="NormalWeb"/>
                          <w:spacing w:before="0" w:beforeAutospacing="0" w:after="0" w:afterAutospacing="0" w:line="276" w:lineRule="auto"/>
                          <w:jc w:val="center"/>
                          <w:rPr>
                            <w:rFonts w:asciiTheme="minorHAnsi" w:eastAsia="Calibri" w:hAnsiTheme="minorHAnsi"/>
                            <w:b/>
                            <w:color w:val="FFFFFF" w:themeColor="background1"/>
                            <w:sz w:val="22"/>
                            <w:szCs w:val="20"/>
                          </w:rPr>
                        </w:pPr>
                        <w:r w:rsidRPr="00CD3A30">
                          <w:rPr>
                            <w:rFonts w:asciiTheme="minorHAnsi" w:eastAsia="Calibri" w:hAnsiTheme="minorHAnsi"/>
                            <w:b/>
                            <w:color w:val="FFFFFF" w:themeColor="background1"/>
                            <w:sz w:val="22"/>
                            <w:szCs w:val="20"/>
                          </w:rPr>
                          <w:t xml:space="preserve">Follow this path for </w:t>
                        </w:r>
                        <w:r>
                          <w:rPr>
                            <w:rFonts w:asciiTheme="minorHAnsi" w:eastAsia="Calibri" w:hAnsiTheme="minorHAnsi"/>
                            <w:b/>
                            <w:color w:val="FFFFFF" w:themeColor="background1"/>
                            <w:sz w:val="22"/>
                            <w:szCs w:val="20"/>
                          </w:rPr>
                          <w:t>Land Development</w:t>
                        </w:r>
                        <w:r w:rsidRPr="00CD3A30">
                          <w:rPr>
                            <w:rFonts w:asciiTheme="minorHAnsi" w:eastAsia="Calibri" w:hAnsiTheme="minorHAnsi"/>
                            <w:b/>
                            <w:color w:val="FFFFFF" w:themeColor="background1"/>
                            <w:sz w:val="22"/>
                            <w:szCs w:val="20"/>
                          </w:rPr>
                          <w:t xml:space="preserve"> with no DRB approvals required</w:t>
                        </w:r>
                      </w:p>
                    </w:txbxContent>
                  </v:textbox>
                </v:shape>
                <v:shape id="Flowchart: Alternate Process 155" o:spid="_x0000_s1121" type="#_x0000_t176" style="position:absolute;left:33139;top:33923;width:24938;height:80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" fillcolor="#f2f2f2 [3052]" strokecolor="#4f81bd" strokeweight="2pt">
                  <v:textbox inset="1.44pt,1.44pt,1.44pt,1.44pt">
                    <w:txbxContent>
                      <w:p w14:paraId="2E54F5A9" w14:textId="77777777" w:rsidR="004D5B0F" w:rsidRPr="00CD3A30" w:rsidRDefault="004D5B0F" w:rsidP="004D5B0F">
                        <w:pPr>
                          <w:pStyle w:val="NormalWeb"/>
                          <w:spacing w:before="0" w:beforeAutospacing="0" w:after="0" w:afterAutospacing="0"/>
                          <w:jc w:val="center"/>
                          <w:rPr>
                            <w:rFonts w:ascii="Calibri" w:eastAsia="Calibri" w:hAnsi="Calibri"/>
                            <w:b/>
                            <w:bCs/>
                            <w:color w:val="000000" w:themeColor="text1"/>
                            <w:sz w:val="22"/>
                          </w:rPr>
                        </w:pPr>
                        <w:r w:rsidRPr="00CD3A30">
                          <w:rPr>
                            <w:rFonts w:ascii="Calibri" w:eastAsia="Calibri" w:hAnsi="Calibri"/>
                            <w:b/>
                            <w:bCs/>
                            <w:color w:val="000000" w:themeColor="text1"/>
                            <w:sz w:val="22"/>
                          </w:rPr>
                          <w:t xml:space="preserve">DRB holds a duly warned public hearing </w:t>
                        </w:r>
                      </w:p>
                      <w:p w14:paraId="0C61240C" w14:textId="77777777" w:rsidR="004D5B0F" w:rsidRDefault="004D5B0F" w:rsidP="004D5B0F">
                        <w:pPr>
                          <w:pStyle w:val="NormalWeb"/>
                          <w:spacing w:before="0" w:beforeAutospacing="0" w:after="0" w:afterAutospacing="0"/>
                          <w:jc w:val="center"/>
                          <w:rPr>
                            <w:rFonts w:ascii="Calibri" w:eastAsia="Calibri" w:hAnsi="Calibri"/>
                            <w:b/>
                            <w:bCs/>
                            <w:color w:val="1F497D"/>
                            <w:sz w:val="22"/>
                          </w:rPr>
                        </w:pPr>
                      </w:p>
                      <w:p w14:paraId="05B09710" w14:textId="77777777" w:rsidR="004D5B0F" w:rsidRDefault="004D5B0F" w:rsidP="004D5B0F">
                        <w:pPr>
                          <w:pStyle w:val="NormalWeb"/>
                          <w:spacing w:before="0" w:beforeAutospacing="0" w:after="0" w:afterAutospacing="0"/>
                          <w:jc w:val="center"/>
                          <w:rPr>
                            <w:rFonts w:ascii="Calibri" w:eastAsia="Calibri" w:hAnsi="Calibri"/>
                            <w:b/>
                            <w:bCs/>
                            <w:color w:val="1F497D"/>
                            <w:sz w:val="22"/>
                          </w:rPr>
                        </w:pPr>
                      </w:p>
                      <w:p w14:paraId="629FE4DA" w14:textId="77777777" w:rsidR="004D5B0F" w:rsidRDefault="004D5B0F" w:rsidP="004D5B0F">
                        <w:pPr>
                          <w:pStyle w:val="NormalWeb"/>
                          <w:spacing w:before="0" w:beforeAutospacing="0" w:after="0" w:afterAutospacing="0"/>
                          <w:jc w:val="center"/>
                          <w:rPr>
                            <w:rFonts w:ascii="Calibri" w:eastAsia="Calibri" w:hAnsi="Calibri"/>
                            <w:b/>
                            <w:bCs/>
                            <w:color w:val="1F497D"/>
                            <w:sz w:val="22"/>
                          </w:rPr>
                        </w:pPr>
                      </w:p>
                      <w:p w14:paraId="2B1B6733" w14:textId="77777777" w:rsidR="004D5B0F" w:rsidRPr="00C368FB" w:rsidRDefault="004D5B0F" w:rsidP="004D5B0F">
                        <w:pPr>
                          <w:pStyle w:val="NormalWeb"/>
                          <w:spacing w:before="0" w:beforeAutospacing="0" w:after="0" w:afterAutospacing="0"/>
                          <w:jc w:val="center"/>
                          <w:rPr>
                            <w:sz w:val="22"/>
                          </w:rPr>
                        </w:pPr>
                      </w:p>
                    </w:txbxContent>
                  </v:textbox>
                </v:shape>
                <v:shape id="Flowchart: Alternate Process 623" o:spid="_x0000_s1122" type="#_x0000_t176" style="position:absolute;left:34362;top:36986;width:22584;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" fillcolor="#ffc" strokecolor="#ffc000 [3207]" strokeweight=".5pt">
                  <v:textbox inset="1.44pt,1.44pt,1.44pt,1.44pt">
                    <w:txbxContent>
                      <w:p w14:paraId="63BC4746" w14:textId="77777777" w:rsidR="004D5B0F" w:rsidRPr="00CD3A30" w:rsidRDefault="004D5B0F" w:rsidP="004D5B0F">
                        <w:pPr>
                          <w:pStyle w:val="NormalWeb"/>
                          <w:spacing w:before="0" w:beforeAutospacing="0" w:after="0" w:afterAutospacing="0"/>
                          <w:jc w:val="center"/>
                          <w:rPr>
                            <w:rFonts w:asciiTheme="minorHAnsi" w:eastAsia="Calibri" w:hAnsiTheme="minorHAnsi"/>
                            <w:bCs/>
                            <w:color w:val="000000" w:themeColor="text1"/>
                            <w:sz w:val="22"/>
                            <w:szCs w:val="20"/>
                          </w:rPr>
                        </w:pPr>
                        <w:r w:rsidRPr="00CD3A30">
                          <w:rPr>
                            <w:rFonts w:asciiTheme="minorHAnsi" w:eastAsia="Calibri" w:hAnsiTheme="minorHAnsi"/>
                            <w:bCs/>
                            <w:color w:val="000000" w:themeColor="text1"/>
                            <w:sz w:val="22"/>
                            <w:szCs w:val="20"/>
                          </w:rPr>
                          <w:t xml:space="preserve">DRB public hearing warned </w:t>
                        </w:r>
                      </w:p>
                      <w:p w14:paraId="49073719" w14:textId="77777777" w:rsidR="004D5B0F" w:rsidRPr="00CD3A30" w:rsidRDefault="004D5B0F" w:rsidP="004D5B0F">
                        <w:pPr>
                          <w:pStyle w:val="NormalWeb"/>
                          <w:spacing w:before="0" w:beforeAutospacing="0" w:after="0" w:afterAutospacing="0"/>
                          <w:jc w:val="center"/>
                          <w:rPr>
                            <w:rFonts w:asciiTheme="minorHAnsi" w:eastAsia="Calibri" w:hAnsiTheme="minorHAnsi"/>
                            <w:bCs/>
                            <w:color w:val="000000" w:themeColor="text1"/>
                            <w:sz w:val="22"/>
                            <w:szCs w:val="20"/>
                          </w:rPr>
                        </w:pPr>
                        <w:r w:rsidRPr="00CD3A30">
                          <w:rPr>
                            <w:rFonts w:asciiTheme="minorHAnsi" w:eastAsia="Calibri" w:hAnsiTheme="minorHAnsi"/>
                            <w:bCs/>
                            <w:color w:val="000000" w:themeColor="text1"/>
                            <w:sz w:val="22"/>
                            <w:szCs w:val="20"/>
                          </w:rPr>
                          <w:t>15 days in advance</w:t>
                        </w:r>
                      </w:p>
                    </w:txbxContent>
                  </v:textbox>
                </v:shape>
                <v:shape id="Flowchart: Alternate Process 156" o:spid="_x0000_s1123" type="#_x0000_t176" style="position:absolute;left:33142;top:49221;width:25049;height:104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" fillcolor="#f2f2f2 [3052]" strokecolor="#4f81bd" strokeweight="2pt">
                  <v:textbox inset="1.44pt,1.44pt,1.44pt,1.44pt">
                    <w:txbxContent>
                      <w:p w14:paraId="1BAD63A8" w14:textId="77777777" w:rsidR="004D5B0F" w:rsidRPr="00CD3A30" w:rsidRDefault="004D5B0F" w:rsidP="004D5B0F">
                        <w:pPr>
                          <w:pStyle w:val="NormalWeb"/>
                          <w:spacing w:before="0" w:beforeAutospacing="0" w:after="0" w:afterAutospacing="0" w:line="276" w:lineRule="auto"/>
                          <w:jc w:val="center"/>
                          <w:rPr>
                            <w:rFonts w:ascii="Calibri" w:eastAsia="Calibri" w:hAnsi="Calibri"/>
                            <w:b/>
                            <w:color w:val="000000" w:themeColor="text1"/>
                            <w:sz w:val="22"/>
                            <w:szCs w:val="22"/>
                          </w:rPr>
                        </w:pPr>
                        <w:r w:rsidRPr="00CD3A30">
                          <w:rPr>
                            <w:rFonts w:ascii="Calibri" w:eastAsia="Calibri" w:hAnsi="Calibri"/>
                            <w:b/>
                            <w:color w:val="000000" w:themeColor="text1"/>
                            <w:sz w:val="22"/>
                            <w:szCs w:val="22"/>
                          </w:rPr>
                          <w:t>The DRB issues decision approving with conditions or denying application</w:t>
                        </w:r>
                      </w:p>
                      <w:p w14:paraId="65D4E751" w14:textId="77777777" w:rsidR="004D5B0F" w:rsidRDefault="004D5B0F" w:rsidP="004D5B0F">
                        <w:pPr>
                          <w:pStyle w:val="NormalWeb"/>
                          <w:spacing w:before="0" w:beforeAutospacing="0" w:after="0" w:afterAutospacing="0" w:line="276" w:lineRule="auto"/>
                          <w:jc w:val="center"/>
                          <w:rPr>
                            <w:rFonts w:ascii="Calibri" w:eastAsia="Calibri" w:hAnsi="Calibri"/>
                            <w:b/>
                            <w:color w:val="1F497D"/>
                            <w:sz w:val="22"/>
                            <w:szCs w:val="22"/>
                          </w:rPr>
                        </w:pPr>
                      </w:p>
                      <w:p w14:paraId="33BAEC9D" w14:textId="77777777" w:rsidR="004D5B0F" w:rsidRDefault="004D5B0F" w:rsidP="004D5B0F">
                        <w:pPr>
                          <w:pStyle w:val="NormalWeb"/>
                          <w:spacing w:before="0" w:beforeAutospacing="0" w:after="0" w:afterAutospacing="0" w:line="276" w:lineRule="auto"/>
                          <w:jc w:val="center"/>
                          <w:rPr>
                            <w:rFonts w:ascii="Calibri" w:eastAsia="Calibri" w:hAnsi="Calibri"/>
                            <w:b/>
                            <w:color w:val="1F497D"/>
                            <w:sz w:val="22"/>
                            <w:szCs w:val="22"/>
                          </w:rPr>
                        </w:pPr>
                      </w:p>
                      <w:p w14:paraId="251402E0" w14:textId="77777777" w:rsidR="004D5B0F" w:rsidRDefault="004D5B0F" w:rsidP="004D5B0F">
                        <w:pPr>
                          <w:pStyle w:val="NormalWeb"/>
                          <w:spacing w:before="0" w:beforeAutospacing="0" w:after="0" w:afterAutospacing="0" w:line="276" w:lineRule="auto"/>
                          <w:jc w:val="center"/>
                          <w:rPr>
                            <w:rFonts w:ascii="Calibri" w:eastAsia="Calibri" w:hAnsi="Calibri"/>
                            <w:b/>
                            <w:color w:val="1F497D"/>
                            <w:sz w:val="22"/>
                            <w:szCs w:val="22"/>
                          </w:rPr>
                        </w:pPr>
                      </w:p>
                      <w:p w14:paraId="0BBF1BED" w14:textId="77777777" w:rsidR="004D5B0F" w:rsidRPr="00590D2E" w:rsidRDefault="004D5B0F" w:rsidP="004D5B0F">
                        <w:pPr>
                          <w:pStyle w:val="NormalWeb"/>
                          <w:spacing w:before="0" w:beforeAutospacing="0" w:after="0" w:afterAutospacing="0" w:line="276" w:lineRule="auto"/>
                          <w:jc w:val="center"/>
                          <w:rPr>
                            <w:rFonts w:ascii="Calibri" w:eastAsia="Calibri" w:hAnsi="Calibri"/>
                            <w:b/>
                            <w:color w:val="1F497D"/>
                            <w:sz w:val="22"/>
                            <w:szCs w:val="22"/>
                          </w:rPr>
                        </w:pPr>
                      </w:p>
                    </w:txbxContent>
                  </v:textbox>
                </v:shape>
                <v:shape id="Flowchart: Alternate Process 673" o:spid="_x0000_s1124" type="#_x0000_t176" style="position:absolute;left:34553;top:54402;width:22393;height:4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" fillcolor="#ffc" strokecolor="#ffc000 [3207]" strokeweight=".5pt">
                  <v:textbox inset="1.44pt,1.44pt,1.44pt,1.44pt">
                    <w:txbxContent>
                      <w:p w14:paraId="1A50159E" w14:textId="77777777" w:rsidR="004D5B0F" w:rsidRPr="00CD3A30" w:rsidRDefault="004D5B0F" w:rsidP="004D5B0F">
                        <w:pPr>
                          <w:pStyle w:val="NormalWeb"/>
                          <w:spacing w:before="0" w:beforeAutospacing="0" w:after="0" w:afterAutospacing="0"/>
                          <w:jc w:val="center"/>
                          <w:rPr>
                            <w:rFonts w:asciiTheme="minorHAnsi" w:eastAsia="Calibri" w:hAnsiTheme="minorHAnsi"/>
                            <w:bCs/>
                            <w:color w:val="000000" w:themeColor="text1"/>
                            <w:sz w:val="22"/>
                            <w:szCs w:val="20"/>
                          </w:rPr>
                        </w:pPr>
                        <w:r w:rsidRPr="00CD3A30">
                          <w:rPr>
                            <w:rFonts w:asciiTheme="minorHAnsi" w:eastAsia="Calibri" w:hAnsiTheme="minorHAnsi"/>
                            <w:bCs/>
                            <w:color w:val="000000" w:themeColor="text1"/>
                            <w:sz w:val="22"/>
                            <w:szCs w:val="20"/>
                          </w:rPr>
                          <w:t xml:space="preserve">Decision is issued within </w:t>
                        </w:r>
                      </w:p>
                      <w:p w14:paraId="0D5A1489" w14:textId="77777777" w:rsidR="004D5B0F" w:rsidRPr="00CD3A30" w:rsidRDefault="004D5B0F" w:rsidP="004D5B0F">
                        <w:pPr>
                          <w:pStyle w:val="NormalWeb"/>
                          <w:spacing w:before="0" w:beforeAutospacing="0" w:after="0" w:afterAutospacing="0"/>
                          <w:jc w:val="center"/>
                          <w:rPr>
                            <w:rFonts w:asciiTheme="minorHAnsi" w:hAnsiTheme="minorHAnsi"/>
                            <w:color w:val="000000" w:themeColor="text1"/>
                            <w:sz w:val="28"/>
                          </w:rPr>
                        </w:pPr>
                        <w:r w:rsidRPr="00CD3A30">
                          <w:rPr>
                            <w:rFonts w:asciiTheme="minorHAnsi" w:eastAsia="Calibri" w:hAnsiTheme="minorHAnsi"/>
                            <w:bCs/>
                            <w:color w:val="000000" w:themeColor="text1"/>
                            <w:sz w:val="22"/>
                            <w:szCs w:val="20"/>
                          </w:rPr>
                          <w:t>45 days of closing public hearing</w:t>
                        </w:r>
                      </w:p>
                    </w:txbxContent>
                  </v:textbox>
                </v:shape>
                <v:shape id="Flowchart: Alternate Process 157" o:spid="_x0000_s1125" type="#_x0000_t176" style="position:absolute;left:3347;top:26831;width:24870;height:4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" fillcolor="#f2f2f2 [3052]" strokecolor="#4f81bd" strokeweight="2pt">
                  <v:textbox inset="1.44pt,1.44pt,1.44pt,1.44pt">
                    <w:txbxContent>
                      <w:p w14:paraId="4D7F6486" w14:textId="77777777" w:rsidR="004D5B0F" w:rsidRPr="00CD3A30" w:rsidRDefault="004D5B0F" w:rsidP="004D5B0F">
                        <w:pPr>
                          <w:pStyle w:val="NormalWeb"/>
                          <w:spacing w:before="0" w:beforeAutospacing="0" w:after="0" w:afterAutospacing="0"/>
                          <w:jc w:val="center"/>
                          <w:rPr>
                            <w:color w:val="000000" w:themeColor="text1"/>
                          </w:rPr>
                        </w:pPr>
                        <w:r w:rsidRPr="00CD3A30">
                          <w:rPr>
                            <w:rFonts w:ascii="Calibri" w:eastAsia="Calibri" w:hAnsi="Calibri"/>
                            <w:b/>
                            <w:bCs/>
                            <w:color w:val="000000" w:themeColor="text1"/>
                            <w:sz w:val="22"/>
                            <w:szCs w:val="22"/>
                          </w:rPr>
                          <w:t>ZA reviews application in accordance with applicable sta</w:t>
                        </w:r>
                        <w:r>
                          <w:rPr>
                            <w:rFonts w:ascii="Calibri" w:eastAsia="Calibri" w:hAnsi="Calibri"/>
                            <w:b/>
                            <w:bCs/>
                            <w:color w:val="000000" w:themeColor="text1"/>
                            <w:sz w:val="22"/>
                            <w:szCs w:val="22"/>
                          </w:rPr>
                          <w:t>ndards</w:t>
                        </w:r>
                      </w:p>
                    </w:txbxContent>
                  </v:textbox>
                </v:shape>
                <v:shape id="Flowchart: Alternate Process 159" o:spid="_x0000_s1126" type="#_x0000_t176" style="position:absolute;left:4528;top:36597;width:22618;height:40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" fillcolor="#ffc" strokecolor="#ffc000 [3207]" strokeweight=".5pt">
                  <v:textbox inset="1.44pt,1.44pt,1.44pt,1.44pt">
                    <w:txbxContent>
                      <w:p w14:paraId="5C027174" w14:textId="77777777" w:rsidR="004D5B0F" w:rsidRPr="00CD3A30" w:rsidRDefault="004D5B0F" w:rsidP="004D5B0F">
                        <w:pPr>
                          <w:pStyle w:val="NormalWeb"/>
                          <w:spacing w:before="0" w:beforeAutospacing="0" w:after="0" w:afterAutospacing="0"/>
                          <w:jc w:val="center"/>
                          <w:rPr>
                            <w:rFonts w:asciiTheme="minorHAnsi" w:hAnsiTheme="minorHAnsi"/>
                          </w:rPr>
                        </w:pPr>
                        <w:r w:rsidRPr="00CD3A30">
                          <w:rPr>
                            <w:rFonts w:asciiTheme="minorHAnsi" w:eastAsia="Calibri" w:hAnsiTheme="minorHAnsi"/>
                            <w:bCs/>
                            <w:color w:val="000000"/>
                            <w:sz w:val="22"/>
                            <w:szCs w:val="22"/>
                          </w:rPr>
                          <w:t>ZA takes action within 30 days of application submittal</w:t>
                        </w:r>
                      </w:p>
                    </w:txbxContent>
                  </v:textbox>
                </v:shape>
                <v:shape id="Flowchart: Alternate Process 162" o:spid="_x0000_s1127" type="#_x0000_t176" style="position:absolute;left:34089;top:64117;width:23261;height:46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" fillcolor="#ffc" strokecolor="#ffc000 [3207]" strokeweight=".5pt">
                  <v:textbox inset="1.44pt,1.44pt,1.44pt,1.44pt">
                    <w:txbxContent>
                      <w:p w14:paraId="4BB21D94" w14:textId="77777777" w:rsidR="004D5B0F" w:rsidRPr="00CD3A30" w:rsidRDefault="004D5B0F" w:rsidP="004D5B0F">
                        <w:pPr>
                          <w:pStyle w:val="NormalWeb"/>
                          <w:spacing w:before="0" w:beforeAutospacing="0" w:after="0" w:afterAutospacing="0"/>
                          <w:jc w:val="center"/>
                          <w:rPr>
                            <w:rFonts w:ascii="Calibri" w:eastAsia="Calibri" w:hAnsi="Calibri"/>
                            <w:color w:val="000000" w:themeColor="text1"/>
                            <w:sz w:val="22"/>
                            <w:szCs w:val="20"/>
                          </w:rPr>
                        </w:pPr>
                        <w:r w:rsidRPr="00CD3A30">
                          <w:rPr>
                            <w:rFonts w:ascii="Calibri" w:eastAsia="Calibri" w:hAnsi="Calibri"/>
                            <w:color w:val="000000" w:themeColor="text1"/>
                            <w:sz w:val="22"/>
                            <w:szCs w:val="20"/>
                          </w:rPr>
                          <w:t>DRB decision may be appealed within 30 days to the Environmental Court</w:t>
                        </w:r>
                      </w:p>
                      <w:p w14:paraId="0B25A6A3" w14:textId="77777777" w:rsidR="004D5B0F" w:rsidRPr="00CD3A30" w:rsidRDefault="004D5B0F" w:rsidP="004D5B0F">
                        <w:pPr>
                          <w:pStyle w:val="NormalWeb"/>
                          <w:spacing w:before="0" w:beforeAutospacing="0" w:after="0" w:afterAutospacing="0"/>
                          <w:jc w:val="center"/>
                          <w:rPr>
                            <w:color w:val="000000" w:themeColor="text1"/>
                          </w:rPr>
                        </w:pPr>
                      </w:p>
                    </w:txbxContent>
                  </v:textbox>
                </v:shape>
                <v:shape id="Flowchart: Alternate Process 161" o:spid="_x0000_s1128" type="#_x0000_t176" style="position:absolute;left:4381;top:46626;width:22860;height:42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" fillcolor="#ffc" strokecolor="#ffc000 [3207]" strokeweight=".5pt">
                  <v:textbox inset="1.44pt,1.44pt,1.44pt,1.44pt">
                    <w:txbxContent>
                      <w:p w14:paraId="6198216D" w14:textId="77777777" w:rsidR="004D5B0F" w:rsidRPr="00CD3A30" w:rsidRDefault="004D5B0F" w:rsidP="004D5B0F">
                        <w:pPr>
                          <w:pStyle w:val="NormalWeb"/>
                          <w:spacing w:before="0" w:beforeAutospacing="0" w:after="0" w:afterAutospacing="0"/>
                          <w:jc w:val="center"/>
                          <w:rPr>
                            <w:rFonts w:asciiTheme="minorHAnsi" w:eastAsia="Calibri" w:hAnsiTheme="minorHAnsi"/>
                            <w:bCs/>
                            <w:color w:val="000000"/>
                            <w:sz w:val="22"/>
                            <w:szCs w:val="22"/>
                          </w:rPr>
                        </w:pPr>
                        <w:r w:rsidRPr="00CD3A30">
                          <w:rPr>
                            <w:rFonts w:asciiTheme="minorHAnsi" w:eastAsia="Calibri" w:hAnsiTheme="minorHAnsi"/>
                            <w:bCs/>
                            <w:color w:val="000000"/>
                            <w:sz w:val="22"/>
                            <w:szCs w:val="22"/>
                          </w:rPr>
                          <w:t xml:space="preserve">ZA action may be appealed to the DRB within 15 days of </w:t>
                        </w:r>
                        <w:r>
                          <w:rPr>
                            <w:rFonts w:asciiTheme="minorHAnsi" w:eastAsia="Calibri" w:hAnsiTheme="minorHAnsi"/>
                            <w:bCs/>
                            <w:color w:val="000000"/>
                            <w:sz w:val="22"/>
                            <w:szCs w:val="22"/>
                          </w:rPr>
                          <w:t>ZA decision</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90" o:spid="_x0000_s1129" type="#_x0000_t67" style="position:absolute;left:13224;top:30899;width:2492;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" adj="13039" fillcolor="#4472c4 [3204]" strokecolor="#1f3763 [1604]" strokeweight="1pt"/>
                <v:shapetype id="_x0000_t58" coordsize="21600,21600" o:spt="58" adj="2538" path="m21600,10800l@3@6,18436,3163@4@5,10800,0@6@5,3163,3163@5@6,,10800@5@4,3163,18436@6@3,10800,21600@4@3,18436,18436@3@4xe">
                  <v:stroke joinstyle="miter"/>
                  <v:formulas>
                    <v:f eqn="sum 10800 0 #0"/>
                    <v:f eqn="prod @0 30274 32768"/>
                    <v:f eqn="prod @0 12540 32768"/>
                    <v:f eqn="sum @1 10800 0"/>
                    <v:f eqn="sum @2 10800 0"/>
                    <v:f eqn="sum 10800 0 @1"/>
                    <v:f eqn="sum 10800 0 @2"/>
                    <v:f eqn="prod @0 23170 32768"/>
                    <v:f eqn="sum @7 10800 0"/>
                    <v:f eqn="sum 10800 0 @7"/>
                  </v:formulas>
                  <v:path gradientshapeok="t" o:connecttype="rect" textboxrect="@9,@9,@8,@8"/>
                  <v:handles>
                    <v:h position="#0,center" xrange="0,10800"/>
                  </v:handles>
                </v:shapetype>
                <v:shape id="8-Point Star 170" o:spid="_x0000_s1130" type="#_x0000_t58" style="position:absolute;top:27089;width:4191;height:41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" adj="2700" fillcolor="#4472c4 [3204]" strokecolor="#1f3763 [1604]" strokeweight="1pt">
                  <v:textbox>
                    <w:txbxContent>
                      <w:p w14:paraId="5CC510B9" w14:textId="77777777" w:rsidR="004D5B0F" w:rsidRPr="00EF7E83" w:rsidRDefault="004D5B0F" w:rsidP="004D5B0F">
                        <w:pPr>
                          <w:jc w:val="center"/>
                          <w:rPr>
                            <w:b/>
                          </w:rPr>
                        </w:pPr>
                        <w:r w:rsidRPr="00EF7E83">
                          <w:rPr>
                            <w:b/>
                          </w:rPr>
                          <w:t>1</w:t>
                        </w:r>
                      </w:p>
                    </w:txbxContent>
                  </v:textbox>
                </v:shape>
                <v:shape id="8-Point Star 174" o:spid="_x0000_s1131" type="#_x0000_t58" style="position:absolute;top:35878;width:4191;height:38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" adj="2700" fillcolor="#4472c4 [3204]" strokecolor="#1f3763 [1604]" strokeweight="1pt">
                  <v:textbox>
                    <w:txbxContent>
                      <w:p w14:paraId="4657C4CB" w14:textId="77777777" w:rsidR="004D5B0F" w:rsidRPr="00EF7E83" w:rsidRDefault="004D5B0F" w:rsidP="004D5B0F">
                        <w:pPr>
                          <w:pStyle w:val="NormalWeb"/>
                          <w:spacing w:before="0" w:beforeAutospacing="0" w:after="0" w:afterAutospacing="0"/>
                          <w:jc w:val="center"/>
                          <w:rPr>
                            <w:rFonts w:asciiTheme="minorHAnsi" w:hAnsiTheme="minorHAnsi"/>
                            <w:b/>
                          </w:rPr>
                        </w:pPr>
                        <w:r w:rsidRPr="00EF7E83">
                          <w:rPr>
                            <w:rFonts w:asciiTheme="minorHAnsi" w:hAnsiTheme="minorHAnsi"/>
                            <w:b/>
                          </w:rPr>
                          <w:t>2</w:t>
                        </w:r>
                      </w:p>
                    </w:txbxContent>
                  </v:textbox>
                </v:shape>
                <v:shape id="8-Point Star 175" o:spid="_x0000_s1132" type="#_x0000_t58" style="position:absolute;top:46159;width:4191;height:4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" adj="2700" fillcolor="#4472c4 [3204]" strokecolor="#1f3763 [1604]" strokeweight="1pt">
                  <v:textbox>
                    <w:txbxContent>
                      <w:p w14:paraId="28406678" w14:textId="77777777" w:rsidR="004D5B0F" w:rsidRPr="00EF7E83" w:rsidRDefault="004D5B0F" w:rsidP="004D5B0F">
                        <w:pPr>
                          <w:pStyle w:val="NormalWeb"/>
                          <w:spacing w:before="0" w:beforeAutospacing="0" w:after="0" w:afterAutospacing="0"/>
                          <w:jc w:val="center"/>
                          <w:rPr>
                            <w:rFonts w:asciiTheme="minorHAnsi" w:hAnsiTheme="minorHAnsi"/>
                            <w:b/>
                          </w:rPr>
                        </w:pPr>
                        <w:r w:rsidRPr="00EF7E83">
                          <w:rPr>
                            <w:rFonts w:asciiTheme="minorHAnsi" w:hAnsiTheme="minorHAnsi"/>
                            <w:b/>
                          </w:rPr>
                          <w:t>3 </w:t>
                        </w:r>
                      </w:p>
                    </w:txbxContent>
                  </v:textbox>
                </v:shape>
                <v:shape id="8-Point Star 176" o:spid="_x0000_s1133" type="#_x0000_t58" style="position:absolute;left:29154;top:27633;width:4191;height:41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" adj="2700" fillcolor="#4472c4 [3204]" strokecolor="#1f3763 [1604]" strokeweight="1pt">
                  <v:textbox>
                    <w:txbxContent>
                      <w:p w14:paraId="454EF337" w14:textId="77777777" w:rsidR="004D5B0F" w:rsidRPr="00EF7E83" w:rsidRDefault="004D5B0F" w:rsidP="004D5B0F">
                        <w:pPr>
                          <w:pStyle w:val="NormalWeb"/>
                          <w:spacing w:before="0" w:beforeAutospacing="0" w:after="0" w:afterAutospacing="0"/>
                          <w:jc w:val="center"/>
                          <w:rPr>
                            <w:rFonts w:asciiTheme="minorHAnsi" w:hAnsiTheme="minorHAnsi"/>
                            <w:b/>
                          </w:rPr>
                        </w:pPr>
                        <w:r w:rsidRPr="00EF7E83">
                          <w:rPr>
                            <w:rFonts w:asciiTheme="minorHAnsi" w:hAnsiTheme="minorHAnsi"/>
                            <w:b/>
                          </w:rPr>
                          <w:t>1 </w:t>
                        </w:r>
                      </w:p>
                    </w:txbxContent>
                  </v:textbox>
                </v:shape>
                <v:shape id="8-Point Star 177" o:spid="_x0000_s1134" type="#_x0000_t58" style="position:absolute;left:29406;top:36525;width:4191;height:41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" adj="2700" fillcolor="#4472c4 [3204]" strokecolor="#1f3763 [1604]" strokeweight="1pt">
                  <v:textbox>
                    <w:txbxContent>
                      <w:p w14:paraId="16EAF5B6" w14:textId="77777777" w:rsidR="004D5B0F" w:rsidRPr="00EF7E83" w:rsidRDefault="004D5B0F" w:rsidP="004D5B0F">
                        <w:pPr>
                          <w:pStyle w:val="NormalWeb"/>
                          <w:spacing w:before="0" w:beforeAutospacing="0" w:after="0" w:afterAutospacing="0"/>
                          <w:jc w:val="center"/>
                          <w:rPr>
                            <w:rFonts w:asciiTheme="minorHAnsi" w:hAnsiTheme="minorHAnsi"/>
                            <w:b/>
                          </w:rPr>
                        </w:pPr>
                        <w:r w:rsidRPr="00EF7E83">
                          <w:rPr>
                            <w:rFonts w:asciiTheme="minorHAnsi" w:hAnsiTheme="minorHAnsi"/>
                            <w:b/>
                          </w:rPr>
                          <w:t>2 </w:t>
                        </w:r>
                      </w:p>
                    </w:txbxContent>
                  </v:textbox>
                </v:shape>
                <v:shape id="8-Point Star 178" o:spid="_x0000_s1135" type="#_x0000_t58" style="position:absolute;left:29539;top:43712;width:4191;height:41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" adj="2700" fillcolor="#4472c4 [3204]" strokecolor="#1f3763 [1604]" strokeweight="1pt">
                  <v:textbox>
                    <w:txbxContent>
                      <w:p w14:paraId="2905CA5E" w14:textId="77777777" w:rsidR="004D5B0F" w:rsidRPr="00EF7E83" w:rsidRDefault="004D5B0F" w:rsidP="004D5B0F">
                        <w:pPr>
                          <w:pStyle w:val="NormalWeb"/>
                          <w:spacing w:before="0" w:beforeAutospacing="0" w:after="0" w:afterAutospacing="0"/>
                          <w:jc w:val="center"/>
                          <w:rPr>
                            <w:rFonts w:asciiTheme="minorHAnsi" w:hAnsiTheme="minorHAnsi"/>
                            <w:b/>
                          </w:rPr>
                        </w:pPr>
                        <w:r w:rsidRPr="00EF7E83">
                          <w:rPr>
                            <w:rFonts w:asciiTheme="minorHAnsi" w:hAnsiTheme="minorHAnsi"/>
                            <w:b/>
                          </w:rPr>
                          <w:t>3 </w:t>
                        </w:r>
                      </w:p>
                    </w:txbxContent>
                  </v:textbox>
                </v:shape>
                <v:shape id="8-Point Star 179" o:spid="_x0000_s1136" type="#_x0000_t58" style="position:absolute;left:29782;top:52085;width:4191;height:41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" adj="2700" fillcolor="#4472c4 [3204]" strokecolor="#1f3763 [1604]" strokeweight="1pt">
                  <v:textbox>
                    <w:txbxContent>
                      <w:p w14:paraId="2193F195" w14:textId="77777777" w:rsidR="004D5B0F" w:rsidRPr="00EF7E83" w:rsidRDefault="004D5B0F" w:rsidP="004D5B0F">
                        <w:pPr>
                          <w:pStyle w:val="NormalWeb"/>
                          <w:spacing w:before="0" w:beforeAutospacing="0" w:after="0" w:afterAutospacing="0"/>
                          <w:jc w:val="center"/>
                          <w:rPr>
                            <w:rFonts w:asciiTheme="minorHAnsi" w:hAnsiTheme="minorHAnsi"/>
                            <w:b/>
                          </w:rPr>
                        </w:pPr>
                        <w:r w:rsidRPr="00EF7E83">
                          <w:rPr>
                            <w:rFonts w:asciiTheme="minorHAnsi" w:hAnsiTheme="minorHAnsi"/>
                            <w:b/>
                          </w:rPr>
                          <w:t>4 </w:t>
                        </w:r>
                      </w:p>
                    </w:txbxContent>
                  </v:textbox>
                </v:shape>
                <v:shape id="8-Point Star 180" o:spid="_x0000_s1137" type="#_x0000_t58" style="position:absolute;left:29896;top:63250;width:4191;height:41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" adj="2700" fillcolor="#4472c4 [3204]" strokecolor="#1f3763 [1604]" strokeweight="1pt">
                  <v:textbox>
                    <w:txbxContent>
                      <w:p w14:paraId="0F392D45" w14:textId="77777777" w:rsidR="004D5B0F" w:rsidRPr="00EF7E83" w:rsidRDefault="004D5B0F" w:rsidP="004D5B0F">
                        <w:pPr>
                          <w:pStyle w:val="NormalWeb"/>
                          <w:spacing w:before="0" w:beforeAutospacing="0" w:after="0" w:afterAutospacing="0"/>
                          <w:jc w:val="center"/>
                          <w:rPr>
                            <w:rFonts w:asciiTheme="minorHAnsi" w:hAnsiTheme="minorHAnsi"/>
                            <w:b/>
                          </w:rPr>
                        </w:pPr>
                        <w:r w:rsidRPr="00EF7E83">
                          <w:rPr>
                            <w:rFonts w:asciiTheme="minorHAnsi" w:hAnsiTheme="minorHAnsi"/>
                            <w:b/>
                          </w:rPr>
                          <w:t>5 </w:t>
                        </w:r>
                      </w:p>
                    </w:txbxContent>
                  </v:textbox>
                </v:shape>
                <v:shape id="8-Point Star 181" o:spid="_x0000_s1138" type="#_x0000_t58" style="position:absolute;left:29801;top:70740;width:4191;height:4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" adj="2700" fillcolor="#4472c4 [3204]" strokecolor="#1f3763 [1604]" strokeweight="1pt">
                  <v:textbox>
                    <w:txbxContent>
                      <w:p w14:paraId="198FCEE3" w14:textId="77777777" w:rsidR="004D5B0F" w:rsidRPr="00EF7E83" w:rsidRDefault="004D5B0F" w:rsidP="004D5B0F">
                        <w:pPr>
                          <w:pStyle w:val="NormalWeb"/>
                          <w:spacing w:before="0" w:beforeAutospacing="0" w:after="0" w:afterAutospacing="0"/>
                          <w:jc w:val="center"/>
                          <w:rPr>
                            <w:rFonts w:asciiTheme="minorHAnsi" w:hAnsiTheme="minorHAnsi"/>
                            <w:b/>
                          </w:rPr>
                        </w:pPr>
                        <w:r w:rsidRPr="00EF7E83">
                          <w:rPr>
                            <w:rFonts w:asciiTheme="minorHAnsi" w:hAnsiTheme="minorHAnsi"/>
                            <w:b/>
                          </w:rPr>
                          <w:t>6 </w:t>
                        </w:r>
                      </w:p>
                    </w:txbxContent>
                  </v:textbox>
                </v:shape>
                <v:shape id="Down Arrow 182" o:spid="_x0000_s1139" type="#_x0000_t67" style="position:absolute;left:13227;top:41233;width:2489;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" adj="13047" fillcolor="#4472c4 [3204]" strokecolor="#1f3763 [1604]" strokeweight="1pt"/>
                <v:shape id="Down Arrow 183" o:spid="_x0000_s1140" type="#_x0000_t67" style="position:absolute;left:43832;top:32059;width:2490;height:21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" adj="10800" fillcolor="#4472c4 [3204]" strokecolor="#1f3763 [1604]" strokeweight="1pt"/>
                <v:shape id="Down Arrow 184" o:spid="_x0000_s1141" type="#_x0000_t67" style="position:absolute;left:43832;top:41230;width:2490;height:22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" adj="10800" fillcolor="#4472c4 [3204]" strokecolor="#1f3763 [1604]" strokeweight="1pt"/>
                <v:shape id="Down Arrow 185" o:spid="_x0000_s1142" type="#_x0000_t67" style="position:absolute;left:43832;top:47517;width:2490;height:21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" adj="10800" fillcolor="#4472c4 [3204]" strokecolor="#1f3763 [1604]" strokeweight="1pt"/>
                <v:shape id="Down Arrow 186" o:spid="_x0000_s1143" type="#_x0000_t67" style="position:absolute;left:43832;top:59134;width:2490;height:24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" adj="10800" fillcolor="#4472c4 [3204]" strokecolor="#1f3763 [1604]" strokeweight="1pt"/>
                <v:shape id="Down Arrow 187" o:spid="_x0000_s1144" type="#_x0000_t67" style="position:absolute;left:43832;top:68739;width:2490;height:24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" adj="10800" fillcolor="#4472c4 [3204]" strokecolor="#1f3763 [1604]" strokeweight="1pt"/>
                <v:shape id="Down Arrow 188" o:spid="_x0000_s1145" type="#_x0000_t67" style="position:absolute;left:52602;top:16888;width:2489;height:107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" adj="19109" fillcolor="#4472c4 [3204]" strokecolor="#1f3763 [1604]" strokeweight="1pt"/>
                <v:shape id="Down Arrow 189" o:spid="_x0000_s1146" type="#_x0000_t67" style="position:absolute;left:5905;top:16888;width:2489;height:107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" adj="19109" fillcolor="#4472c4 [3204]" strokecolor="#1f3763 [1604]" strokeweight="1pt"/>
                <v:shape id="Flowchart: Alternate Process 190" o:spid="_x0000_s1147" type="#_x0000_t176" style="position:absolute;left:33973;top:29878;width:23462;height:23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" fillcolor="#ffc" strokecolor="#ffc000 [3207]" strokeweight=".5pt">
                  <v:textbox inset="1.44pt,1.44pt,1.44pt,1.44pt">
                    <w:txbxContent>
                      <w:p w14:paraId="5D5FD989" w14:textId="77777777" w:rsidR="004D5B0F" w:rsidRDefault="004D5B0F" w:rsidP="004D5B0F">
                        <w:pPr>
                          <w:pStyle w:val="NormalWeb"/>
                          <w:spacing w:before="0" w:beforeAutospacing="0" w:after="0" w:afterAutospacing="0"/>
                          <w:jc w:val="center"/>
                        </w:pPr>
                        <w:r w:rsidRPr="00BA5497">
                          <w:rPr>
                            <w:rFonts w:ascii="Calibri" w:eastAsia="Calibri" w:hAnsi="Calibri"/>
                            <w:color w:val="000000" w:themeColor="text1"/>
                            <w:sz w:val="22"/>
                            <w:szCs w:val="22"/>
                          </w:rPr>
                          <w:t>Within 30 days of application submittal</w:t>
                        </w:r>
                      </w:p>
                    </w:txbxContent>
                  </v:textbox>
                </v:shape>
                <w10:anchorlock/>
              </v:group>
            </w:pict>
          </mc:Fallback>
        </mc:AlternateContent>
      </w:r>
    </w:p>
    <w:p w14:paraId="1875A605" w14:textId="77777777" w:rsidR="004D5B0F" w:rsidRDefault="004D5B0F" w:rsidP="004D5B0F">
      <w:pPr>
        <w:pStyle w:val="ListParagraph"/>
        <w:widowControl w:val="0"/>
        <w:ind w:hanging="360"/>
        <w:contextualSpacing w:val="0"/>
        <w:jc w:val="both"/>
        <w:rPr>
          <w:b/>
        </w:rPr>
      </w:pPr>
    </w:p>
    <w:p w14:paraId="746ECD47" w14:textId="77777777" w:rsidR="004D5B0F" w:rsidRDefault="004D5B0F" w:rsidP="004D5B0F">
      <w:pPr>
        <w:pStyle w:val="ListParagraph"/>
        <w:widowControl w:val="0"/>
        <w:ind w:hanging="360"/>
        <w:contextualSpacing w:val="0"/>
        <w:jc w:val="both"/>
        <w:rPr>
          <w:b/>
        </w:rPr>
      </w:pPr>
    </w:p>
    <w:p w14:paraId="59C61739" w14:textId="77777777" w:rsidR="004D5B0F" w:rsidRDefault="004D5B0F" w:rsidP="004D5B0F">
      <w:pPr>
        <w:pStyle w:val="ListParagraph"/>
        <w:widowControl w:val="0"/>
        <w:ind w:hanging="360"/>
        <w:contextualSpacing w:val="0"/>
        <w:jc w:val="both"/>
        <w:rPr>
          <w:color w:val="000000"/>
          <w:szCs w:val="22"/>
        </w:rPr>
      </w:pPr>
      <w:r w:rsidRPr="00431AB8">
        <w:lastRenderedPageBreak/>
        <w:t>3.</w:t>
      </w:r>
      <w:r w:rsidRPr="00A33882">
        <w:rPr>
          <w:b/>
        </w:rPr>
        <w:tab/>
      </w:r>
      <w:r w:rsidRPr="00022A8C">
        <w:rPr>
          <w:b/>
          <w:bCs/>
          <w:color w:val="000000"/>
          <w:szCs w:val="22"/>
        </w:rPr>
        <w:t>D</w:t>
      </w:r>
      <w:r w:rsidRPr="00022A8C">
        <w:rPr>
          <w:b/>
          <w:bCs/>
          <w:color w:val="000000"/>
          <w:spacing w:val="1"/>
          <w:szCs w:val="22"/>
        </w:rPr>
        <w:t>o</w:t>
      </w:r>
      <w:r w:rsidRPr="00022A8C">
        <w:rPr>
          <w:b/>
          <w:bCs/>
          <w:color w:val="000000"/>
          <w:spacing w:val="-1"/>
          <w:szCs w:val="22"/>
        </w:rPr>
        <w:t>e</w:t>
      </w:r>
      <w:r w:rsidRPr="00022A8C">
        <w:rPr>
          <w:b/>
          <w:bCs/>
          <w:color w:val="000000"/>
          <w:szCs w:val="22"/>
        </w:rPr>
        <w:t>s</w:t>
      </w:r>
      <w:r w:rsidRPr="00022A8C">
        <w:rPr>
          <w:b/>
          <w:bCs/>
          <w:color w:val="000000"/>
          <w:spacing w:val="-1"/>
          <w:szCs w:val="22"/>
        </w:rPr>
        <w:t xml:space="preserve"> </w:t>
      </w:r>
      <w:r w:rsidRPr="00022A8C">
        <w:rPr>
          <w:b/>
          <w:bCs/>
          <w:color w:val="000000"/>
          <w:spacing w:val="1"/>
          <w:szCs w:val="22"/>
        </w:rPr>
        <w:t>th</w:t>
      </w:r>
      <w:r w:rsidRPr="00022A8C">
        <w:rPr>
          <w:b/>
          <w:bCs/>
          <w:color w:val="000000"/>
          <w:szCs w:val="22"/>
        </w:rPr>
        <w:t>e</w:t>
      </w:r>
      <w:r w:rsidRPr="00022A8C">
        <w:rPr>
          <w:b/>
          <w:bCs/>
          <w:color w:val="000000"/>
          <w:spacing w:val="-3"/>
          <w:szCs w:val="22"/>
        </w:rPr>
        <w:t xml:space="preserve"> </w:t>
      </w:r>
      <w:r w:rsidRPr="00022A8C">
        <w:rPr>
          <w:b/>
          <w:bCs/>
          <w:color w:val="000000"/>
          <w:spacing w:val="-2"/>
          <w:szCs w:val="22"/>
        </w:rPr>
        <w:t>p</w:t>
      </w:r>
      <w:r w:rsidRPr="00022A8C">
        <w:rPr>
          <w:b/>
          <w:bCs/>
          <w:color w:val="000000"/>
          <w:spacing w:val="1"/>
          <w:szCs w:val="22"/>
        </w:rPr>
        <w:t>ro</w:t>
      </w:r>
      <w:r w:rsidRPr="00022A8C">
        <w:rPr>
          <w:b/>
          <w:bCs/>
          <w:color w:val="000000"/>
          <w:spacing w:val="-2"/>
          <w:szCs w:val="22"/>
        </w:rPr>
        <w:t>p</w:t>
      </w:r>
      <w:r w:rsidRPr="00022A8C">
        <w:rPr>
          <w:b/>
          <w:bCs/>
          <w:color w:val="000000"/>
          <w:spacing w:val="1"/>
          <w:szCs w:val="22"/>
        </w:rPr>
        <w:t>o</w:t>
      </w:r>
      <w:r w:rsidRPr="00022A8C">
        <w:rPr>
          <w:b/>
          <w:bCs/>
          <w:color w:val="000000"/>
          <w:szCs w:val="22"/>
        </w:rPr>
        <w:t>s</w:t>
      </w:r>
      <w:r w:rsidRPr="00022A8C">
        <w:rPr>
          <w:b/>
          <w:bCs/>
          <w:color w:val="000000"/>
          <w:spacing w:val="-1"/>
          <w:szCs w:val="22"/>
        </w:rPr>
        <w:t>a</w:t>
      </w:r>
      <w:r w:rsidRPr="00022A8C">
        <w:rPr>
          <w:b/>
          <w:bCs/>
          <w:color w:val="000000"/>
          <w:szCs w:val="22"/>
        </w:rPr>
        <w:t>l</w:t>
      </w:r>
      <w:r w:rsidRPr="00022A8C">
        <w:rPr>
          <w:b/>
          <w:bCs/>
          <w:color w:val="000000"/>
          <w:spacing w:val="-6"/>
          <w:szCs w:val="22"/>
        </w:rPr>
        <w:t xml:space="preserve"> </w:t>
      </w:r>
      <w:r w:rsidRPr="00022A8C">
        <w:rPr>
          <w:b/>
          <w:bCs/>
          <w:color w:val="000000"/>
          <w:spacing w:val="-1"/>
          <w:szCs w:val="22"/>
        </w:rPr>
        <w:t>mee</w:t>
      </w:r>
      <w:r w:rsidRPr="00022A8C">
        <w:rPr>
          <w:b/>
          <w:bCs/>
          <w:color w:val="000000"/>
          <w:szCs w:val="22"/>
        </w:rPr>
        <w:t>t</w:t>
      </w:r>
      <w:r w:rsidRPr="00022A8C">
        <w:rPr>
          <w:b/>
          <w:bCs/>
          <w:color w:val="000000"/>
          <w:spacing w:val="-2"/>
          <w:szCs w:val="22"/>
        </w:rPr>
        <w:t xml:space="preserve"> </w:t>
      </w:r>
      <w:r w:rsidRPr="00022A8C">
        <w:rPr>
          <w:b/>
          <w:bCs/>
          <w:color w:val="000000"/>
          <w:spacing w:val="1"/>
          <w:szCs w:val="22"/>
        </w:rPr>
        <w:t>th</w:t>
      </w:r>
      <w:r w:rsidRPr="00022A8C">
        <w:rPr>
          <w:b/>
          <w:bCs/>
          <w:color w:val="000000"/>
          <w:szCs w:val="22"/>
        </w:rPr>
        <w:t>e</w:t>
      </w:r>
      <w:r w:rsidRPr="00022A8C">
        <w:rPr>
          <w:b/>
          <w:bCs/>
          <w:color w:val="000000"/>
          <w:spacing w:val="-3"/>
          <w:szCs w:val="22"/>
        </w:rPr>
        <w:t xml:space="preserve"> </w:t>
      </w:r>
      <w:r w:rsidRPr="00022A8C">
        <w:rPr>
          <w:b/>
          <w:bCs/>
          <w:color w:val="000000"/>
          <w:szCs w:val="22"/>
        </w:rPr>
        <w:t>s</w:t>
      </w:r>
      <w:r w:rsidRPr="00022A8C">
        <w:rPr>
          <w:b/>
          <w:bCs/>
          <w:color w:val="000000"/>
          <w:spacing w:val="1"/>
          <w:szCs w:val="22"/>
        </w:rPr>
        <w:t>t</w:t>
      </w:r>
      <w:r w:rsidRPr="00022A8C">
        <w:rPr>
          <w:b/>
          <w:bCs/>
          <w:color w:val="000000"/>
          <w:spacing w:val="-1"/>
          <w:szCs w:val="22"/>
        </w:rPr>
        <w:t>a</w:t>
      </w:r>
      <w:r w:rsidRPr="00022A8C">
        <w:rPr>
          <w:b/>
          <w:bCs/>
          <w:color w:val="000000"/>
          <w:spacing w:val="1"/>
          <w:szCs w:val="22"/>
        </w:rPr>
        <w:t>nd</w:t>
      </w:r>
      <w:r w:rsidRPr="00022A8C">
        <w:rPr>
          <w:b/>
          <w:bCs/>
          <w:color w:val="000000"/>
          <w:spacing w:val="-3"/>
          <w:szCs w:val="22"/>
        </w:rPr>
        <w:t>a</w:t>
      </w:r>
      <w:r w:rsidRPr="00022A8C">
        <w:rPr>
          <w:b/>
          <w:bCs/>
          <w:color w:val="000000"/>
          <w:spacing w:val="1"/>
          <w:szCs w:val="22"/>
        </w:rPr>
        <w:t>rd</w:t>
      </w:r>
      <w:r w:rsidRPr="00022A8C">
        <w:rPr>
          <w:b/>
          <w:bCs/>
          <w:color w:val="000000"/>
          <w:szCs w:val="22"/>
        </w:rPr>
        <w:t>s</w:t>
      </w:r>
      <w:r w:rsidRPr="00022A8C">
        <w:rPr>
          <w:b/>
          <w:bCs/>
          <w:color w:val="000000"/>
          <w:spacing w:val="-10"/>
          <w:szCs w:val="22"/>
        </w:rPr>
        <w:t xml:space="preserve"> </w:t>
      </w:r>
      <w:r w:rsidRPr="00022A8C">
        <w:rPr>
          <w:b/>
          <w:bCs/>
          <w:color w:val="000000"/>
          <w:spacing w:val="1"/>
          <w:szCs w:val="22"/>
        </w:rPr>
        <w:t>i</w:t>
      </w:r>
      <w:r w:rsidRPr="00022A8C">
        <w:rPr>
          <w:b/>
          <w:bCs/>
          <w:color w:val="000000"/>
          <w:szCs w:val="22"/>
        </w:rPr>
        <w:t>n</w:t>
      </w:r>
      <w:r w:rsidRPr="00022A8C">
        <w:rPr>
          <w:b/>
          <w:bCs/>
          <w:color w:val="000000"/>
          <w:spacing w:val="-3"/>
          <w:szCs w:val="22"/>
        </w:rPr>
        <w:t xml:space="preserve"> </w:t>
      </w:r>
      <w:r w:rsidRPr="00022A8C">
        <w:rPr>
          <w:b/>
          <w:bCs/>
          <w:color w:val="000000"/>
          <w:spacing w:val="1"/>
          <w:szCs w:val="22"/>
        </w:rPr>
        <w:t>A</w:t>
      </w:r>
      <w:r w:rsidRPr="00022A8C">
        <w:rPr>
          <w:b/>
          <w:bCs/>
          <w:color w:val="000000"/>
          <w:spacing w:val="-1"/>
          <w:szCs w:val="22"/>
        </w:rPr>
        <w:t>r</w:t>
      </w:r>
      <w:r w:rsidRPr="00022A8C">
        <w:rPr>
          <w:b/>
          <w:bCs/>
          <w:color w:val="000000"/>
          <w:spacing w:val="1"/>
          <w:szCs w:val="22"/>
        </w:rPr>
        <w:t>ti</w:t>
      </w:r>
      <w:r w:rsidRPr="00022A8C">
        <w:rPr>
          <w:b/>
          <w:bCs/>
          <w:color w:val="000000"/>
          <w:spacing w:val="-2"/>
          <w:szCs w:val="22"/>
        </w:rPr>
        <w:t>c</w:t>
      </w:r>
      <w:r w:rsidRPr="00022A8C">
        <w:rPr>
          <w:b/>
          <w:bCs/>
          <w:color w:val="000000"/>
          <w:spacing w:val="1"/>
          <w:szCs w:val="22"/>
        </w:rPr>
        <w:t>l</w:t>
      </w:r>
      <w:r w:rsidRPr="00022A8C">
        <w:rPr>
          <w:b/>
          <w:bCs/>
          <w:color w:val="000000"/>
          <w:szCs w:val="22"/>
        </w:rPr>
        <w:t>e</w:t>
      </w:r>
      <w:r w:rsidRPr="00022A8C">
        <w:rPr>
          <w:b/>
          <w:bCs/>
          <w:color w:val="000000"/>
          <w:spacing w:val="-5"/>
          <w:szCs w:val="22"/>
        </w:rPr>
        <w:t xml:space="preserve"> </w:t>
      </w:r>
      <w:r>
        <w:rPr>
          <w:b/>
          <w:bCs/>
          <w:color w:val="000000"/>
          <w:spacing w:val="1"/>
          <w:szCs w:val="22"/>
        </w:rPr>
        <w:t>V</w:t>
      </w:r>
      <w:r w:rsidRPr="00022A8C">
        <w:rPr>
          <w:b/>
          <w:bCs/>
          <w:color w:val="000000"/>
          <w:szCs w:val="22"/>
        </w:rPr>
        <w:t>,</w:t>
      </w:r>
      <w:r w:rsidRPr="00022A8C">
        <w:rPr>
          <w:b/>
          <w:bCs/>
          <w:color w:val="000000"/>
          <w:spacing w:val="-1"/>
          <w:szCs w:val="22"/>
        </w:rPr>
        <w:t xml:space="preserve"> A</w:t>
      </w:r>
      <w:r w:rsidRPr="00022A8C">
        <w:rPr>
          <w:b/>
          <w:bCs/>
          <w:color w:val="000000"/>
          <w:spacing w:val="1"/>
          <w:szCs w:val="22"/>
        </w:rPr>
        <w:t>r</w:t>
      </w:r>
      <w:r w:rsidRPr="00022A8C">
        <w:rPr>
          <w:b/>
          <w:bCs/>
          <w:color w:val="000000"/>
          <w:spacing w:val="-2"/>
          <w:szCs w:val="22"/>
        </w:rPr>
        <w:t>t</w:t>
      </w:r>
      <w:r w:rsidRPr="00022A8C">
        <w:rPr>
          <w:b/>
          <w:bCs/>
          <w:color w:val="000000"/>
          <w:spacing w:val="1"/>
          <w:szCs w:val="22"/>
        </w:rPr>
        <w:t>i</w:t>
      </w:r>
      <w:r w:rsidRPr="00022A8C">
        <w:rPr>
          <w:b/>
          <w:bCs/>
          <w:color w:val="000000"/>
          <w:szCs w:val="22"/>
        </w:rPr>
        <w:t>c</w:t>
      </w:r>
      <w:r w:rsidRPr="00022A8C">
        <w:rPr>
          <w:b/>
          <w:bCs/>
          <w:color w:val="000000"/>
          <w:spacing w:val="1"/>
          <w:szCs w:val="22"/>
        </w:rPr>
        <w:t>l</w:t>
      </w:r>
      <w:r w:rsidRPr="00022A8C">
        <w:rPr>
          <w:b/>
          <w:bCs/>
          <w:color w:val="000000"/>
          <w:szCs w:val="22"/>
        </w:rPr>
        <w:t>e</w:t>
      </w:r>
      <w:r w:rsidRPr="00022A8C">
        <w:rPr>
          <w:b/>
          <w:bCs/>
          <w:color w:val="000000"/>
          <w:spacing w:val="-3"/>
          <w:szCs w:val="22"/>
        </w:rPr>
        <w:t xml:space="preserve"> </w:t>
      </w:r>
      <w:r>
        <w:rPr>
          <w:b/>
          <w:bCs/>
          <w:color w:val="000000"/>
          <w:spacing w:val="-3"/>
          <w:szCs w:val="22"/>
        </w:rPr>
        <w:t>VI</w:t>
      </w:r>
      <w:r w:rsidRPr="00022A8C">
        <w:rPr>
          <w:b/>
          <w:bCs/>
          <w:color w:val="000000"/>
          <w:szCs w:val="22"/>
        </w:rPr>
        <w:t>,</w:t>
      </w:r>
      <w:r w:rsidRPr="00022A8C">
        <w:rPr>
          <w:b/>
          <w:bCs/>
          <w:color w:val="000000"/>
          <w:spacing w:val="-1"/>
          <w:szCs w:val="22"/>
        </w:rPr>
        <w:t xml:space="preserve"> a</w:t>
      </w:r>
      <w:r w:rsidRPr="00022A8C">
        <w:rPr>
          <w:b/>
          <w:bCs/>
          <w:color w:val="000000"/>
          <w:spacing w:val="1"/>
          <w:szCs w:val="22"/>
        </w:rPr>
        <w:t>n</w:t>
      </w:r>
      <w:r w:rsidRPr="00022A8C">
        <w:rPr>
          <w:b/>
          <w:bCs/>
          <w:color w:val="000000"/>
          <w:szCs w:val="22"/>
        </w:rPr>
        <w:t>d</w:t>
      </w:r>
      <w:r w:rsidRPr="00022A8C">
        <w:rPr>
          <w:b/>
          <w:bCs/>
          <w:color w:val="000000"/>
          <w:spacing w:val="-5"/>
          <w:szCs w:val="22"/>
        </w:rPr>
        <w:t xml:space="preserve"> </w:t>
      </w:r>
      <w:r w:rsidRPr="00022A8C">
        <w:rPr>
          <w:b/>
          <w:bCs/>
          <w:color w:val="000000"/>
          <w:spacing w:val="-1"/>
          <w:szCs w:val="22"/>
        </w:rPr>
        <w:t>A</w:t>
      </w:r>
      <w:r w:rsidRPr="00022A8C">
        <w:rPr>
          <w:b/>
          <w:bCs/>
          <w:color w:val="000000"/>
          <w:spacing w:val="1"/>
          <w:szCs w:val="22"/>
        </w:rPr>
        <w:t>rt</w:t>
      </w:r>
      <w:r w:rsidRPr="00022A8C">
        <w:rPr>
          <w:b/>
          <w:bCs/>
          <w:color w:val="000000"/>
          <w:spacing w:val="-1"/>
          <w:szCs w:val="22"/>
        </w:rPr>
        <w:t>i</w:t>
      </w:r>
      <w:r w:rsidRPr="00022A8C">
        <w:rPr>
          <w:b/>
          <w:bCs/>
          <w:color w:val="000000"/>
          <w:szCs w:val="22"/>
        </w:rPr>
        <w:t>c</w:t>
      </w:r>
      <w:r w:rsidRPr="00022A8C">
        <w:rPr>
          <w:b/>
          <w:bCs/>
          <w:color w:val="000000"/>
          <w:spacing w:val="1"/>
          <w:szCs w:val="22"/>
        </w:rPr>
        <w:t>l</w:t>
      </w:r>
      <w:r w:rsidRPr="00022A8C">
        <w:rPr>
          <w:b/>
          <w:bCs/>
          <w:color w:val="000000"/>
          <w:szCs w:val="22"/>
        </w:rPr>
        <w:t>e</w:t>
      </w:r>
      <w:r w:rsidRPr="00022A8C">
        <w:rPr>
          <w:b/>
          <w:bCs/>
          <w:color w:val="000000"/>
          <w:spacing w:val="-3"/>
          <w:szCs w:val="22"/>
        </w:rPr>
        <w:t xml:space="preserve"> </w:t>
      </w:r>
      <w:r>
        <w:rPr>
          <w:b/>
          <w:bCs/>
          <w:color w:val="000000"/>
          <w:spacing w:val="-3"/>
          <w:szCs w:val="22"/>
        </w:rPr>
        <w:t>VII</w:t>
      </w:r>
      <w:r w:rsidRPr="00022A8C">
        <w:rPr>
          <w:b/>
          <w:bCs/>
          <w:color w:val="000000"/>
          <w:szCs w:val="22"/>
        </w:rPr>
        <w:t>?</w:t>
      </w:r>
      <w:r w:rsidRPr="00022A8C">
        <w:rPr>
          <w:b/>
          <w:bCs/>
          <w:color w:val="000000"/>
          <w:spacing w:val="54"/>
          <w:szCs w:val="22"/>
        </w:rPr>
        <w:t xml:space="preserve"> </w:t>
      </w:r>
      <w:r w:rsidRPr="00022A8C">
        <w:rPr>
          <w:color w:val="000000"/>
          <w:spacing w:val="-1"/>
          <w:szCs w:val="22"/>
        </w:rPr>
        <w:t>B</w:t>
      </w:r>
      <w:r w:rsidRPr="00022A8C">
        <w:rPr>
          <w:color w:val="000000"/>
          <w:spacing w:val="1"/>
          <w:szCs w:val="22"/>
        </w:rPr>
        <w:t>efo</w:t>
      </w:r>
      <w:r w:rsidRPr="00022A8C">
        <w:rPr>
          <w:color w:val="000000"/>
          <w:szCs w:val="22"/>
        </w:rPr>
        <w:t>re iss</w:t>
      </w:r>
      <w:r w:rsidRPr="00022A8C">
        <w:rPr>
          <w:color w:val="000000"/>
          <w:spacing w:val="1"/>
          <w:szCs w:val="22"/>
        </w:rPr>
        <w:t>u</w:t>
      </w:r>
      <w:r w:rsidRPr="00022A8C">
        <w:rPr>
          <w:color w:val="000000"/>
          <w:szCs w:val="22"/>
        </w:rPr>
        <w:t>i</w:t>
      </w:r>
      <w:r w:rsidRPr="00022A8C">
        <w:rPr>
          <w:color w:val="000000"/>
          <w:spacing w:val="1"/>
          <w:szCs w:val="22"/>
        </w:rPr>
        <w:t>n</w:t>
      </w:r>
      <w:r w:rsidRPr="00022A8C">
        <w:rPr>
          <w:color w:val="000000"/>
          <w:szCs w:val="22"/>
        </w:rPr>
        <w:t>g a</w:t>
      </w:r>
      <w:r w:rsidRPr="00022A8C">
        <w:rPr>
          <w:color w:val="000000"/>
          <w:spacing w:val="-1"/>
          <w:szCs w:val="22"/>
        </w:rPr>
        <w:t xml:space="preserve"> </w:t>
      </w:r>
      <w:r>
        <w:rPr>
          <w:color w:val="000000"/>
          <w:spacing w:val="-1"/>
          <w:szCs w:val="22"/>
        </w:rPr>
        <w:t>z</w:t>
      </w:r>
      <w:r w:rsidRPr="00022A8C">
        <w:rPr>
          <w:color w:val="000000"/>
          <w:spacing w:val="1"/>
          <w:szCs w:val="22"/>
        </w:rPr>
        <w:t>o</w:t>
      </w:r>
      <w:r w:rsidRPr="00022A8C">
        <w:rPr>
          <w:color w:val="000000"/>
          <w:spacing w:val="-1"/>
          <w:szCs w:val="22"/>
        </w:rPr>
        <w:t>n</w:t>
      </w:r>
      <w:r w:rsidRPr="00022A8C">
        <w:rPr>
          <w:color w:val="000000"/>
          <w:szCs w:val="22"/>
        </w:rPr>
        <w:t>i</w:t>
      </w:r>
      <w:r w:rsidRPr="00022A8C">
        <w:rPr>
          <w:color w:val="000000"/>
          <w:spacing w:val="1"/>
          <w:szCs w:val="22"/>
        </w:rPr>
        <w:t>n</w:t>
      </w:r>
      <w:r w:rsidRPr="00022A8C">
        <w:rPr>
          <w:color w:val="000000"/>
          <w:szCs w:val="22"/>
        </w:rPr>
        <w:t>g</w:t>
      </w:r>
      <w:r w:rsidRPr="00022A8C">
        <w:rPr>
          <w:color w:val="000000"/>
          <w:spacing w:val="-3"/>
          <w:szCs w:val="22"/>
        </w:rPr>
        <w:t xml:space="preserve"> </w:t>
      </w:r>
      <w:r>
        <w:rPr>
          <w:color w:val="000000"/>
          <w:spacing w:val="-3"/>
          <w:szCs w:val="22"/>
        </w:rPr>
        <w:t>p</w:t>
      </w:r>
      <w:r w:rsidRPr="00022A8C">
        <w:rPr>
          <w:color w:val="000000"/>
          <w:spacing w:val="1"/>
          <w:szCs w:val="22"/>
        </w:rPr>
        <w:t>e</w:t>
      </w:r>
      <w:r w:rsidRPr="00022A8C">
        <w:rPr>
          <w:color w:val="000000"/>
          <w:szCs w:val="22"/>
        </w:rPr>
        <w:t>rm</w:t>
      </w:r>
      <w:r w:rsidRPr="00022A8C">
        <w:rPr>
          <w:color w:val="000000"/>
          <w:spacing w:val="-2"/>
          <w:szCs w:val="22"/>
        </w:rPr>
        <w:t>i</w:t>
      </w:r>
      <w:r w:rsidRPr="00022A8C">
        <w:rPr>
          <w:color w:val="000000"/>
          <w:spacing w:val="1"/>
          <w:szCs w:val="22"/>
        </w:rPr>
        <w:t>t</w:t>
      </w:r>
      <w:r w:rsidRPr="00022A8C">
        <w:rPr>
          <w:color w:val="000000"/>
          <w:szCs w:val="22"/>
        </w:rPr>
        <w:t>,</w:t>
      </w:r>
      <w:r w:rsidRPr="00022A8C">
        <w:rPr>
          <w:color w:val="000000"/>
          <w:spacing w:val="-8"/>
          <w:szCs w:val="22"/>
        </w:rPr>
        <w:t xml:space="preserve"> </w:t>
      </w:r>
      <w:r w:rsidRPr="00022A8C">
        <w:rPr>
          <w:color w:val="000000"/>
          <w:spacing w:val="-1"/>
          <w:szCs w:val="22"/>
        </w:rPr>
        <w:t>t</w:t>
      </w:r>
      <w:r w:rsidRPr="00022A8C">
        <w:rPr>
          <w:color w:val="000000"/>
          <w:spacing w:val="1"/>
          <w:szCs w:val="22"/>
        </w:rPr>
        <w:t>h</w:t>
      </w:r>
      <w:r w:rsidRPr="00022A8C">
        <w:rPr>
          <w:color w:val="000000"/>
          <w:szCs w:val="22"/>
        </w:rPr>
        <w:t xml:space="preserve">e </w:t>
      </w:r>
      <w:r>
        <w:rPr>
          <w:color w:val="000000"/>
          <w:szCs w:val="22"/>
        </w:rPr>
        <w:t>Zoning Administrator</w:t>
      </w:r>
      <w:r w:rsidRPr="00022A8C">
        <w:rPr>
          <w:color w:val="000000"/>
          <w:spacing w:val="-5"/>
          <w:szCs w:val="22"/>
        </w:rPr>
        <w:t xml:space="preserve"> </w:t>
      </w:r>
      <w:r w:rsidRPr="00022A8C">
        <w:rPr>
          <w:color w:val="000000"/>
          <w:szCs w:val="22"/>
        </w:rPr>
        <w:t>s</w:t>
      </w:r>
      <w:r w:rsidRPr="00022A8C">
        <w:rPr>
          <w:color w:val="000000"/>
          <w:spacing w:val="1"/>
          <w:szCs w:val="22"/>
        </w:rPr>
        <w:t>h</w:t>
      </w:r>
      <w:r w:rsidRPr="00022A8C">
        <w:rPr>
          <w:color w:val="000000"/>
          <w:szCs w:val="22"/>
        </w:rPr>
        <w:t>all</w:t>
      </w:r>
      <w:r w:rsidRPr="00022A8C">
        <w:rPr>
          <w:color w:val="000000"/>
          <w:spacing w:val="1"/>
          <w:szCs w:val="22"/>
        </w:rPr>
        <w:t xml:space="preserve"> </w:t>
      </w:r>
      <w:r w:rsidRPr="00022A8C">
        <w:rPr>
          <w:color w:val="000000"/>
          <w:spacing w:val="-1"/>
          <w:szCs w:val="22"/>
        </w:rPr>
        <w:t>c</w:t>
      </w:r>
      <w:r w:rsidRPr="00022A8C">
        <w:rPr>
          <w:color w:val="000000"/>
          <w:spacing w:val="1"/>
          <w:szCs w:val="22"/>
        </w:rPr>
        <w:t>o</w:t>
      </w:r>
      <w:r w:rsidRPr="00022A8C">
        <w:rPr>
          <w:color w:val="000000"/>
          <w:spacing w:val="-1"/>
          <w:szCs w:val="22"/>
        </w:rPr>
        <w:t>n</w:t>
      </w:r>
      <w:r w:rsidRPr="00022A8C">
        <w:rPr>
          <w:color w:val="000000"/>
          <w:spacing w:val="1"/>
          <w:szCs w:val="22"/>
        </w:rPr>
        <w:t>f</w:t>
      </w:r>
      <w:r w:rsidRPr="00022A8C">
        <w:rPr>
          <w:color w:val="000000"/>
          <w:szCs w:val="22"/>
        </w:rPr>
        <w:t>irm</w:t>
      </w:r>
      <w:r w:rsidRPr="00022A8C">
        <w:rPr>
          <w:color w:val="000000"/>
          <w:spacing w:val="-5"/>
          <w:szCs w:val="22"/>
        </w:rPr>
        <w:t xml:space="preserve"> </w:t>
      </w:r>
      <w:r w:rsidRPr="00022A8C">
        <w:rPr>
          <w:color w:val="000000"/>
          <w:spacing w:val="1"/>
          <w:szCs w:val="22"/>
        </w:rPr>
        <w:t>t</w:t>
      </w:r>
      <w:r w:rsidRPr="00022A8C">
        <w:rPr>
          <w:color w:val="000000"/>
          <w:spacing w:val="-1"/>
          <w:szCs w:val="22"/>
        </w:rPr>
        <w:t>h</w:t>
      </w:r>
      <w:r w:rsidRPr="00022A8C">
        <w:rPr>
          <w:color w:val="000000"/>
          <w:szCs w:val="22"/>
        </w:rPr>
        <w:t>at</w:t>
      </w:r>
      <w:r w:rsidRPr="00022A8C">
        <w:rPr>
          <w:color w:val="000000"/>
          <w:spacing w:val="-3"/>
          <w:szCs w:val="22"/>
        </w:rPr>
        <w:t xml:space="preserve"> </w:t>
      </w:r>
      <w:r w:rsidRPr="00022A8C">
        <w:rPr>
          <w:color w:val="000000"/>
          <w:spacing w:val="1"/>
          <w:szCs w:val="22"/>
        </w:rPr>
        <w:t>t</w:t>
      </w:r>
      <w:r w:rsidRPr="00022A8C">
        <w:rPr>
          <w:color w:val="000000"/>
          <w:spacing w:val="-1"/>
          <w:szCs w:val="22"/>
        </w:rPr>
        <w:t>h</w:t>
      </w:r>
      <w:r w:rsidRPr="00022A8C">
        <w:rPr>
          <w:color w:val="000000"/>
          <w:szCs w:val="22"/>
        </w:rPr>
        <w:t>e</w:t>
      </w:r>
      <w:r w:rsidRPr="00022A8C">
        <w:rPr>
          <w:color w:val="000000"/>
          <w:spacing w:val="-3"/>
          <w:szCs w:val="22"/>
        </w:rPr>
        <w:t xml:space="preserve"> </w:t>
      </w:r>
      <w:r w:rsidRPr="00022A8C">
        <w:rPr>
          <w:color w:val="000000"/>
          <w:spacing w:val="1"/>
          <w:szCs w:val="22"/>
        </w:rPr>
        <w:t>p</w:t>
      </w:r>
      <w:r w:rsidRPr="00022A8C">
        <w:rPr>
          <w:color w:val="000000"/>
          <w:spacing w:val="-2"/>
          <w:szCs w:val="22"/>
        </w:rPr>
        <w:t>r</w:t>
      </w:r>
      <w:r w:rsidRPr="00022A8C">
        <w:rPr>
          <w:color w:val="000000"/>
          <w:spacing w:val="1"/>
          <w:szCs w:val="22"/>
        </w:rPr>
        <w:t>opo</w:t>
      </w:r>
      <w:r w:rsidRPr="00022A8C">
        <w:rPr>
          <w:color w:val="000000"/>
          <w:szCs w:val="22"/>
        </w:rPr>
        <w:t xml:space="preserve">sal </w:t>
      </w:r>
      <w:r w:rsidRPr="00022A8C">
        <w:rPr>
          <w:color w:val="000000"/>
          <w:spacing w:val="-1"/>
          <w:szCs w:val="22"/>
        </w:rPr>
        <w:t>c</w:t>
      </w:r>
      <w:r w:rsidRPr="00022A8C">
        <w:rPr>
          <w:color w:val="000000"/>
          <w:spacing w:val="1"/>
          <w:szCs w:val="22"/>
        </w:rPr>
        <w:t>onfo</w:t>
      </w:r>
      <w:r w:rsidRPr="00022A8C">
        <w:rPr>
          <w:color w:val="000000"/>
          <w:szCs w:val="22"/>
        </w:rPr>
        <w:t>rms</w:t>
      </w:r>
      <w:r w:rsidRPr="00022A8C">
        <w:rPr>
          <w:color w:val="000000"/>
          <w:spacing w:val="-6"/>
          <w:szCs w:val="22"/>
        </w:rPr>
        <w:t xml:space="preserve"> </w:t>
      </w:r>
      <w:r w:rsidRPr="00022A8C">
        <w:rPr>
          <w:color w:val="000000"/>
          <w:spacing w:val="1"/>
          <w:szCs w:val="22"/>
        </w:rPr>
        <w:t>t</w:t>
      </w:r>
      <w:r w:rsidRPr="00022A8C">
        <w:rPr>
          <w:color w:val="000000"/>
          <w:szCs w:val="22"/>
        </w:rPr>
        <w:t>o</w:t>
      </w:r>
      <w:r w:rsidRPr="00022A8C">
        <w:rPr>
          <w:color w:val="000000"/>
          <w:spacing w:val="-1"/>
          <w:szCs w:val="22"/>
        </w:rPr>
        <w:t xml:space="preserve"> t</w:t>
      </w:r>
      <w:r w:rsidRPr="00022A8C">
        <w:rPr>
          <w:color w:val="000000"/>
          <w:spacing w:val="1"/>
          <w:szCs w:val="22"/>
        </w:rPr>
        <w:t>h</w:t>
      </w:r>
      <w:r w:rsidRPr="00022A8C">
        <w:rPr>
          <w:color w:val="000000"/>
          <w:szCs w:val="22"/>
        </w:rPr>
        <w:t>e</w:t>
      </w:r>
      <w:r w:rsidRPr="00022A8C">
        <w:rPr>
          <w:color w:val="000000"/>
          <w:spacing w:val="-4"/>
          <w:szCs w:val="22"/>
        </w:rPr>
        <w:t xml:space="preserve"> </w:t>
      </w:r>
      <w:r w:rsidRPr="00022A8C">
        <w:rPr>
          <w:color w:val="000000"/>
          <w:spacing w:val="1"/>
          <w:szCs w:val="22"/>
        </w:rPr>
        <w:t>d</w:t>
      </w:r>
      <w:r w:rsidRPr="00022A8C">
        <w:rPr>
          <w:color w:val="000000"/>
          <w:szCs w:val="22"/>
        </w:rPr>
        <w:t>e</w:t>
      </w:r>
      <w:r w:rsidRPr="00022A8C">
        <w:rPr>
          <w:color w:val="000000"/>
          <w:spacing w:val="-1"/>
          <w:szCs w:val="22"/>
        </w:rPr>
        <w:t>c</w:t>
      </w:r>
      <w:r w:rsidRPr="00022A8C">
        <w:rPr>
          <w:color w:val="000000"/>
          <w:szCs w:val="22"/>
        </w:rPr>
        <w:t>isi</w:t>
      </w:r>
      <w:r w:rsidRPr="00022A8C">
        <w:rPr>
          <w:color w:val="000000"/>
          <w:spacing w:val="-2"/>
          <w:szCs w:val="22"/>
        </w:rPr>
        <w:t>o</w:t>
      </w:r>
      <w:r w:rsidRPr="00022A8C">
        <w:rPr>
          <w:color w:val="000000"/>
          <w:szCs w:val="22"/>
        </w:rPr>
        <w:t>n</w:t>
      </w:r>
      <w:r w:rsidRPr="00022A8C">
        <w:rPr>
          <w:color w:val="000000"/>
          <w:spacing w:val="-3"/>
          <w:szCs w:val="22"/>
        </w:rPr>
        <w:t xml:space="preserve"> </w:t>
      </w:r>
      <w:r w:rsidRPr="00022A8C">
        <w:rPr>
          <w:color w:val="000000"/>
          <w:szCs w:val="22"/>
        </w:rPr>
        <w:t>a</w:t>
      </w:r>
      <w:r w:rsidRPr="00022A8C">
        <w:rPr>
          <w:color w:val="000000"/>
          <w:spacing w:val="1"/>
          <w:szCs w:val="22"/>
        </w:rPr>
        <w:t>n</w:t>
      </w:r>
      <w:r w:rsidRPr="00022A8C">
        <w:rPr>
          <w:color w:val="000000"/>
          <w:szCs w:val="22"/>
        </w:rPr>
        <w:t xml:space="preserve">d </w:t>
      </w:r>
      <w:r w:rsidRPr="00022A8C">
        <w:rPr>
          <w:color w:val="000000"/>
          <w:spacing w:val="-1"/>
          <w:szCs w:val="22"/>
        </w:rPr>
        <w:t>c</w:t>
      </w:r>
      <w:r w:rsidRPr="00022A8C">
        <w:rPr>
          <w:color w:val="000000"/>
          <w:spacing w:val="1"/>
          <w:szCs w:val="22"/>
        </w:rPr>
        <w:t>o</w:t>
      </w:r>
      <w:r w:rsidRPr="00022A8C">
        <w:rPr>
          <w:color w:val="000000"/>
          <w:spacing w:val="-1"/>
          <w:szCs w:val="22"/>
        </w:rPr>
        <w:t>n</w:t>
      </w:r>
      <w:r w:rsidRPr="00022A8C">
        <w:rPr>
          <w:color w:val="000000"/>
          <w:spacing w:val="1"/>
          <w:szCs w:val="22"/>
        </w:rPr>
        <w:t>d</w:t>
      </w:r>
      <w:r w:rsidRPr="00022A8C">
        <w:rPr>
          <w:color w:val="000000"/>
          <w:szCs w:val="22"/>
        </w:rPr>
        <w:t>i</w:t>
      </w:r>
      <w:r w:rsidRPr="00022A8C">
        <w:rPr>
          <w:color w:val="000000"/>
          <w:spacing w:val="1"/>
          <w:szCs w:val="22"/>
        </w:rPr>
        <w:t>t</w:t>
      </w:r>
      <w:r w:rsidRPr="00022A8C">
        <w:rPr>
          <w:color w:val="000000"/>
          <w:spacing w:val="-2"/>
          <w:szCs w:val="22"/>
        </w:rPr>
        <w:t>i</w:t>
      </w:r>
      <w:r w:rsidRPr="00022A8C">
        <w:rPr>
          <w:color w:val="000000"/>
          <w:spacing w:val="1"/>
          <w:szCs w:val="22"/>
        </w:rPr>
        <w:t>on</w:t>
      </w:r>
      <w:r w:rsidRPr="00022A8C">
        <w:rPr>
          <w:color w:val="000000"/>
          <w:szCs w:val="22"/>
        </w:rPr>
        <w:t>s i</w:t>
      </w:r>
      <w:r w:rsidRPr="00022A8C">
        <w:rPr>
          <w:color w:val="000000"/>
          <w:spacing w:val="-2"/>
          <w:szCs w:val="22"/>
        </w:rPr>
        <w:t>m</w:t>
      </w:r>
      <w:r w:rsidRPr="00022A8C">
        <w:rPr>
          <w:color w:val="000000"/>
          <w:spacing w:val="1"/>
          <w:szCs w:val="22"/>
        </w:rPr>
        <w:t>po</w:t>
      </w:r>
      <w:r w:rsidRPr="00022A8C">
        <w:rPr>
          <w:color w:val="000000"/>
          <w:szCs w:val="22"/>
        </w:rPr>
        <w:t>s</w:t>
      </w:r>
      <w:r w:rsidRPr="00022A8C">
        <w:rPr>
          <w:color w:val="000000"/>
          <w:spacing w:val="-2"/>
          <w:szCs w:val="22"/>
        </w:rPr>
        <w:t>e</w:t>
      </w:r>
      <w:r w:rsidRPr="00022A8C">
        <w:rPr>
          <w:color w:val="000000"/>
          <w:szCs w:val="22"/>
        </w:rPr>
        <w:t>d</w:t>
      </w:r>
      <w:r w:rsidRPr="00022A8C">
        <w:rPr>
          <w:color w:val="000000"/>
          <w:spacing w:val="-3"/>
          <w:szCs w:val="22"/>
        </w:rPr>
        <w:t xml:space="preserve"> </w:t>
      </w:r>
      <w:r w:rsidRPr="00022A8C">
        <w:rPr>
          <w:color w:val="000000"/>
          <w:szCs w:val="22"/>
        </w:rPr>
        <w:t>in</w:t>
      </w:r>
      <w:r w:rsidRPr="00022A8C">
        <w:rPr>
          <w:color w:val="000000"/>
          <w:spacing w:val="2"/>
          <w:szCs w:val="22"/>
        </w:rPr>
        <w:t xml:space="preserve"> </w:t>
      </w:r>
      <w:r w:rsidRPr="00022A8C">
        <w:rPr>
          <w:color w:val="000000"/>
          <w:spacing w:val="-1"/>
          <w:szCs w:val="22"/>
        </w:rPr>
        <w:t>t</w:t>
      </w:r>
      <w:r w:rsidRPr="00022A8C">
        <w:rPr>
          <w:color w:val="000000"/>
          <w:spacing w:val="1"/>
          <w:szCs w:val="22"/>
        </w:rPr>
        <w:t>h</w:t>
      </w:r>
      <w:r w:rsidRPr="00022A8C">
        <w:rPr>
          <w:color w:val="000000"/>
          <w:szCs w:val="22"/>
        </w:rPr>
        <w:t>e</w:t>
      </w:r>
      <w:r w:rsidRPr="00022A8C">
        <w:rPr>
          <w:color w:val="000000"/>
          <w:spacing w:val="-4"/>
          <w:szCs w:val="22"/>
        </w:rPr>
        <w:t xml:space="preserve"> </w:t>
      </w:r>
      <w:r w:rsidRPr="00721E87">
        <w:rPr>
          <w:color w:val="000000"/>
          <w:spacing w:val="1"/>
          <w:szCs w:val="22"/>
        </w:rPr>
        <w:t>Development Review Board</w:t>
      </w:r>
      <w:r w:rsidRPr="00022A8C">
        <w:rPr>
          <w:color w:val="000000"/>
          <w:spacing w:val="-1"/>
          <w:szCs w:val="22"/>
        </w:rPr>
        <w:t xml:space="preserve"> </w:t>
      </w:r>
      <w:r w:rsidRPr="00022A8C">
        <w:rPr>
          <w:color w:val="000000"/>
          <w:szCs w:val="22"/>
        </w:rPr>
        <w:t>a</w:t>
      </w:r>
      <w:r w:rsidRPr="00022A8C">
        <w:rPr>
          <w:color w:val="000000"/>
          <w:spacing w:val="-1"/>
          <w:szCs w:val="22"/>
        </w:rPr>
        <w:t>p</w:t>
      </w:r>
      <w:r w:rsidRPr="00022A8C">
        <w:rPr>
          <w:color w:val="000000"/>
          <w:spacing w:val="1"/>
          <w:szCs w:val="22"/>
        </w:rPr>
        <w:t>p</w:t>
      </w:r>
      <w:r w:rsidRPr="00022A8C">
        <w:rPr>
          <w:color w:val="000000"/>
          <w:szCs w:val="22"/>
        </w:rPr>
        <w:t>r</w:t>
      </w:r>
      <w:r w:rsidRPr="00022A8C">
        <w:rPr>
          <w:color w:val="000000"/>
          <w:spacing w:val="1"/>
          <w:szCs w:val="22"/>
        </w:rPr>
        <w:t>o</w:t>
      </w:r>
      <w:r w:rsidRPr="00022A8C">
        <w:rPr>
          <w:color w:val="000000"/>
          <w:szCs w:val="22"/>
        </w:rPr>
        <w:t xml:space="preserve">val </w:t>
      </w:r>
      <w:r w:rsidRPr="00022A8C">
        <w:rPr>
          <w:color w:val="000000"/>
          <w:spacing w:val="-1"/>
          <w:szCs w:val="22"/>
        </w:rPr>
        <w:t>(</w:t>
      </w:r>
      <w:r w:rsidRPr="00022A8C">
        <w:rPr>
          <w:color w:val="000000"/>
          <w:spacing w:val="-2"/>
          <w:szCs w:val="22"/>
        </w:rPr>
        <w:t>i</w:t>
      </w:r>
      <w:r w:rsidRPr="00022A8C">
        <w:rPr>
          <w:color w:val="000000"/>
          <w:szCs w:val="22"/>
        </w:rPr>
        <w:t>f</w:t>
      </w:r>
      <w:r w:rsidRPr="00022A8C">
        <w:rPr>
          <w:color w:val="000000"/>
          <w:spacing w:val="2"/>
          <w:szCs w:val="22"/>
        </w:rPr>
        <w:t xml:space="preserve"> </w:t>
      </w:r>
      <w:r w:rsidRPr="00022A8C">
        <w:rPr>
          <w:color w:val="000000"/>
          <w:spacing w:val="-2"/>
          <w:szCs w:val="22"/>
        </w:rPr>
        <w:t>o</w:t>
      </w:r>
      <w:r w:rsidRPr="00022A8C">
        <w:rPr>
          <w:color w:val="000000"/>
          <w:spacing w:val="1"/>
          <w:szCs w:val="22"/>
        </w:rPr>
        <w:t>n</w:t>
      </w:r>
      <w:r w:rsidRPr="00022A8C">
        <w:rPr>
          <w:color w:val="000000"/>
          <w:szCs w:val="22"/>
        </w:rPr>
        <w:t>e</w:t>
      </w:r>
      <w:r w:rsidRPr="00022A8C">
        <w:rPr>
          <w:color w:val="000000"/>
          <w:spacing w:val="-1"/>
          <w:szCs w:val="22"/>
        </w:rPr>
        <w:t xml:space="preserve"> </w:t>
      </w:r>
      <w:r w:rsidRPr="00022A8C">
        <w:rPr>
          <w:color w:val="000000"/>
          <w:spacing w:val="1"/>
          <w:szCs w:val="22"/>
        </w:rPr>
        <w:t>e</w:t>
      </w:r>
      <w:r w:rsidRPr="00022A8C">
        <w:rPr>
          <w:color w:val="000000"/>
          <w:spacing w:val="-1"/>
          <w:szCs w:val="22"/>
        </w:rPr>
        <w:t>x</w:t>
      </w:r>
      <w:r w:rsidRPr="00022A8C">
        <w:rPr>
          <w:color w:val="000000"/>
          <w:szCs w:val="22"/>
        </w:rPr>
        <w:t>is</w:t>
      </w:r>
      <w:r w:rsidRPr="00022A8C">
        <w:rPr>
          <w:color w:val="000000"/>
          <w:spacing w:val="1"/>
          <w:szCs w:val="22"/>
        </w:rPr>
        <w:t>t</w:t>
      </w:r>
      <w:r w:rsidRPr="00022A8C">
        <w:rPr>
          <w:color w:val="000000"/>
          <w:szCs w:val="22"/>
        </w:rPr>
        <w:t>s)</w:t>
      </w:r>
      <w:r w:rsidRPr="00022A8C">
        <w:rPr>
          <w:color w:val="000000"/>
          <w:spacing w:val="-1"/>
          <w:szCs w:val="22"/>
        </w:rPr>
        <w:t xml:space="preserve"> </w:t>
      </w:r>
      <w:r w:rsidRPr="00022A8C">
        <w:rPr>
          <w:color w:val="000000"/>
          <w:spacing w:val="-2"/>
          <w:szCs w:val="22"/>
        </w:rPr>
        <w:t>a</w:t>
      </w:r>
      <w:r w:rsidRPr="00022A8C">
        <w:rPr>
          <w:color w:val="000000"/>
          <w:spacing w:val="1"/>
          <w:szCs w:val="22"/>
        </w:rPr>
        <w:t>n</w:t>
      </w:r>
      <w:r w:rsidRPr="00022A8C">
        <w:rPr>
          <w:color w:val="000000"/>
          <w:szCs w:val="22"/>
        </w:rPr>
        <w:t>d m</w:t>
      </w:r>
      <w:r w:rsidRPr="00022A8C">
        <w:rPr>
          <w:color w:val="000000"/>
          <w:spacing w:val="1"/>
          <w:szCs w:val="22"/>
        </w:rPr>
        <w:t>eet</w:t>
      </w:r>
      <w:r w:rsidRPr="00022A8C">
        <w:rPr>
          <w:color w:val="000000"/>
          <w:szCs w:val="22"/>
        </w:rPr>
        <w:t>s</w:t>
      </w:r>
      <w:r w:rsidRPr="00022A8C">
        <w:rPr>
          <w:color w:val="000000"/>
          <w:spacing w:val="-6"/>
          <w:szCs w:val="22"/>
        </w:rPr>
        <w:t xml:space="preserve"> </w:t>
      </w:r>
      <w:r w:rsidRPr="00022A8C">
        <w:rPr>
          <w:color w:val="000000"/>
          <w:spacing w:val="1"/>
          <w:szCs w:val="22"/>
        </w:rPr>
        <w:t>t</w:t>
      </w:r>
      <w:r w:rsidRPr="00022A8C">
        <w:rPr>
          <w:color w:val="000000"/>
          <w:spacing w:val="-1"/>
          <w:szCs w:val="22"/>
        </w:rPr>
        <w:t>h</w:t>
      </w:r>
      <w:r w:rsidRPr="00022A8C">
        <w:rPr>
          <w:color w:val="000000"/>
          <w:szCs w:val="22"/>
        </w:rPr>
        <w:t>e</w:t>
      </w:r>
      <w:r w:rsidRPr="00022A8C">
        <w:rPr>
          <w:color w:val="000000"/>
          <w:spacing w:val="1"/>
          <w:szCs w:val="22"/>
        </w:rPr>
        <w:t xml:space="preserve"> </w:t>
      </w:r>
      <w:r w:rsidRPr="00022A8C">
        <w:rPr>
          <w:color w:val="000000"/>
          <w:szCs w:val="22"/>
        </w:rPr>
        <w:t>s</w:t>
      </w:r>
      <w:r w:rsidRPr="00022A8C">
        <w:rPr>
          <w:color w:val="000000"/>
          <w:spacing w:val="1"/>
          <w:szCs w:val="22"/>
        </w:rPr>
        <w:t>t</w:t>
      </w:r>
      <w:r w:rsidRPr="00022A8C">
        <w:rPr>
          <w:color w:val="000000"/>
          <w:spacing w:val="-2"/>
          <w:szCs w:val="22"/>
        </w:rPr>
        <w:t>a</w:t>
      </w:r>
      <w:r w:rsidRPr="00022A8C">
        <w:rPr>
          <w:color w:val="000000"/>
          <w:spacing w:val="1"/>
          <w:szCs w:val="22"/>
        </w:rPr>
        <w:t>nd</w:t>
      </w:r>
      <w:r w:rsidRPr="00022A8C">
        <w:rPr>
          <w:color w:val="000000"/>
          <w:spacing w:val="-2"/>
          <w:szCs w:val="22"/>
        </w:rPr>
        <w:t>a</w:t>
      </w:r>
      <w:r w:rsidRPr="00022A8C">
        <w:rPr>
          <w:color w:val="000000"/>
          <w:szCs w:val="22"/>
        </w:rPr>
        <w:t>r</w:t>
      </w:r>
      <w:r w:rsidRPr="00022A8C">
        <w:rPr>
          <w:color w:val="000000"/>
          <w:spacing w:val="1"/>
          <w:szCs w:val="22"/>
        </w:rPr>
        <w:t>d</w:t>
      </w:r>
      <w:r w:rsidRPr="00022A8C">
        <w:rPr>
          <w:color w:val="000000"/>
          <w:szCs w:val="22"/>
        </w:rPr>
        <w:t>s</w:t>
      </w:r>
      <w:r w:rsidRPr="00022A8C">
        <w:rPr>
          <w:color w:val="000000"/>
          <w:spacing w:val="-2"/>
          <w:szCs w:val="22"/>
        </w:rPr>
        <w:t xml:space="preserve"> i</w:t>
      </w:r>
      <w:r w:rsidRPr="00022A8C">
        <w:rPr>
          <w:color w:val="000000"/>
          <w:szCs w:val="22"/>
        </w:rPr>
        <w:t>n</w:t>
      </w:r>
      <w:r w:rsidRPr="00022A8C">
        <w:rPr>
          <w:color w:val="000000"/>
          <w:spacing w:val="2"/>
          <w:szCs w:val="22"/>
        </w:rPr>
        <w:t xml:space="preserve"> </w:t>
      </w:r>
      <w:r w:rsidRPr="00022A8C">
        <w:rPr>
          <w:color w:val="000000"/>
          <w:spacing w:val="-2"/>
          <w:szCs w:val="22"/>
        </w:rPr>
        <w:t>A</w:t>
      </w:r>
      <w:r w:rsidRPr="00022A8C">
        <w:rPr>
          <w:color w:val="000000"/>
          <w:szCs w:val="22"/>
        </w:rPr>
        <w:t>r</w:t>
      </w:r>
      <w:r w:rsidRPr="00022A8C">
        <w:rPr>
          <w:color w:val="000000"/>
          <w:spacing w:val="1"/>
          <w:szCs w:val="22"/>
        </w:rPr>
        <w:t>t</w:t>
      </w:r>
      <w:r w:rsidRPr="00022A8C">
        <w:rPr>
          <w:color w:val="000000"/>
          <w:szCs w:val="22"/>
        </w:rPr>
        <w:t>i</w:t>
      </w:r>
      <w:r w:rsidRPr="00022A8C">
        <w:rPr>
          <w:color w:val="000000"/>
          <w:spacing w:val="-1"/>
          <w:szCs w:val="22"/>
        </w:rPr>
        <w:t>c</w:t>
      </w:r>
      <w:r w:rsidRPr="00022A8C">
        <w:rPr>
          <w:color w:val="000000"/>
          <w:szCs w:val="22"/>
        </w:rPr>
        <w:t>le</w:t>
      </w:r>
      <w:r w:rsidRPr="00022A8C">
        <w:rPr>
          <w:color w:val="000000"/>
          <w:spacing w:val="-2"/>
          <w:szCs w:val="22"/>
        </w:rPr>
        <w:t xml:space="preserve"> </w:t>
      </w:r>
      <w:r>
        <w:rPr>
          <w:color w:val="000000"/>
          <w:spacing w:val="-2"/>
          <w:szCs w:val="22"/>
        </w:rPr>
        <w:t>V</w:t>
      </w:r>
      <w:r w:rsidRPr="00022A8C">
        <w:rPr>
          <w:color w:val="000000"/>
          <w:szCs w:val="22"/>
        </w:rPr>
        <w:t>,</w:t>
      </w:r>
      <w:r w:rsidRPr="00022A8C">
        <w:rPr>
          <w:color w:val="000000"/>
          <w:spacing w:val="-3"/>
          <w:szCs w:val="22"/>
        </w:rPr>
        <w:t xml:space="preserve"> </w:t>
      </w:r>
      <w:r w:rsidRPr="00022A8C">
        <w:rPr>
          <w:color w:val="000000"/>
          <w:szCs w:val="22"/>
        </w:rPr>
        <w:t>A</w:t>
      </w:r>
      <w:r w:rsidRPr="00022A8C">
        <w:rPr>
          <w:color w:val="000000"/>
          <w:spacing w:val="-2"/>
          <w:szCs w:val="22"/>
        </w:rPr>
        <w:t>r</w:t>
      </w:r>
      <w:r w:rsidRPr="00022A8C">
        <w:rPr>
          <w:color w:val="000000"/>
          <w:spacing w:val="1"/>
          <w:szCs w:val="22"/>
        </w:rPr>
        <w:t>t</w:t>
      </w:r>
      <w:r w:rsidRPr="00022A8C">
        <w:rPr>
          <w:color w:val="000000"/>
          <w:szCs w:val="22"/>
        </w:rPr>
        <w:t>i</w:t>
      </w:r>
      <w:r w:rsidRPr="00022A8C">
        <w:rPr>
          <w:color w:val="000000"/>
          <w:spacing w:val="-1"/>
          <w:szCs w:val="22"/>
        </w:rPr>
        <w:t>c</w:t>
      </w:r>
      <w:r w:rsidRPr="00022A8C">
        <w:rPr>
          <w:color w:val="000000"/>
          <w:szCs w:val="22"/>
        </w:rPr>
        <w:t>le</w:t>
      </w:r>
      <w:r w:rsidRPr="00022A8C">
        <w:rPr>
          <w:color w:val="000000"/>
          <w:spacing w:val="-2"/>
          <w:szCs w:val="22"/>
        </w:rPr>
        <w:t xml:space="preserve"> </w:t>
      </w:r>
      <w:r>
        <w:rPr>
          <w:color w:val="000000"/>
          <w:spacing w:val="-2"/>
          <w:szCs w:val="22"/>
        </w:rPr>
        <w:t>VI</w:t>
      </w:r>
      <w:r w:rsidRPr="00022A8C">
        <w:rPr>
          <w:color w:val="000000"/>
          <w:szCs w:val="22"/>
        </w:rPr>
        <w:t>,</w:t>
      </w:r>
      <w:r w:rsidRPr="00022A8C">
        <w:rPr>
          <w:color w:val="000000"/>
          <w:spacing w:val="-3"/>
          <w:szCs w:val="22"/>
        </w:rPr>
        <w:t xml:space="preserve"> </w:t>
      </w:r>
      <w:r w:rsidRPr="00022A8C">
        <w:rPr>
          <w:color w:val="000000"/>
          <w:szCs w:val="22"/>
        </w:rPr>
        <w:t>a</w:t>
      </w:r>
      <w:r w:rsidRPr="00022A8C">
        <w:rPr>
          <w:color w:val="000000"/>
          <w:spacing w:val="-1"/>
          <w:szCs w:val="22"/>
        </w:rPr>
        <w:t>n</w:t>
      </w:r>
      <w:r w:rsidRPr="00022A8C">
        <w:rPr>
          <w:color w:val="000000"/>
          <w:szCs w:val="22"/>
        </w:rPr>
        <w:t>d</w:t>
      </w:r>
      <w:r w:rsidRPr="00022A8C">
        <w:rPr>
          <w:color w:val="000000"/>
          <w:spacing w:val="2"/>
          <w:szCs w:val="22"/>
        </w:rPr>
        <w:t xml:space="preserve"> </w:t>
      </w:r>
      <w:r w:rsidRPr="00022A8C">
        <w:rPr>
          <w:color w:val="000000"/>
          <w:szCs w:val="22"/>
        </w:rPr>
        <w:t>A</w:t>
      </w:r>
      <w:r w:rsidRPr="00022A8C">
        <w:rPr>
          <w:color w:val="000000"/>
          <w:spacing w:val="-2"/>
          <w:szCs w:val="22"/>
        </w:rPr>
        <w:t>r</w:t>
      </w:r>
      <w:r w:rsidRPr="00022A8C">
        <w:rPr>
          <w:color w:val="000000"/>
          <w:spacing w:val="-1"/>
          <w:szCs w:val="22"/>
        </w:rPr>
        <w:t>t</w:t>
      </w:r>
      <w:r w:rsidRPr="00022A8C">
        <w:rPr>
          <w:color w:val="000000"/>
          <w:szCs w:val="22"/>
        </w:rPr>
        <w:t>i</w:t>
      </w:r>
      <w:r w:rsidRPr="00022A8C">
        <w:rPr>
          <w:color w:val="000000"/>
          <w:spacing w:val="-1"/>
          <w:szCs w:val="22"/>
        </w:rPr>
        <w:t>c</w:t>
      </w:r>
      <w:r w:rsidRPr="00022A8C">
        <w:rPr>
          <w:color w:val="000000"/>
          <w:szCs w:val="22"/>
        </w:rPr>
        <w:t>le</w:t>
      </w:r>
      <w:r w:rsidRPr="00022A8C">
        <w:rPr>
          <w:color w:val="000000"/>
          <w:spacing w:val="-2"/>
          <w:szCs w:val="22"/>
        </w:rPr>
        <w:t xml:space="preserve"> </w:t>
      </w:r>
      <w:r>
        <w:rPr>
          <w:color w:val="000000"/>
          <w:spacing w:val="-2"/>
          <w:szCs w:val="22"/>
        </w:rPr>
        <w:t>VII</w:t>
      </w:r>
      <w:r w:rsidRPr="00022A8C">
        <w:rPr>
          <w:color w:val="000000"/>
          <w:szCs w:val="22"/>
        </w:rPr>
        <w:t>,</w:t>
      </w:r>
      <w:r w:rsidRPr="00022A8C">
        <w:rPr>
          <w:color w:val="000000"/>
          <w:spacing w:val="-1"/>
          <w:szCs w:val="22"/>
        </w:rPr>
        <w:t xml:space="preserve"> </w:t>
      </w:r>
      <w:r w:rsidRPr="00022A8C">
        <w:rPr>
          <w:color w:val="000000"/>
          <w:szCs w:val="22"/>
        </w:rPr>
        <w:t>as</w:t>
      </w:r>
      <w:r w:rsidRPr="00022A8C">
        <w:rPr>
          <w:color w:val="000000"/>
          <w:spacing w:val="-2"/>
          <w:szCs w:val="22"/>
        </w:rPr>
        <w:t xml:space="preserve"> </w:t>
      </w:r>
      <w:r w:rsidRPr="00022A8C">
        <w:rPr>
          <w:color w:val="000000"/>
          <w:szCs w:val="22"/>
        </w:rPr>
        <w:t>a</w:t>
      </w:r>
      <w:r w:rsidRPr="00022A8C">
        <w:rPr>
          <w:color w:val="000000"/>
          <w:spacing w:val="-1"/>
          <w:szCs w:val="22"/>
        </w:rPr>
        <w:t>p</w:t>
      </w:r>
      <w:r w:rsidRPr="00022A8C">
        <w:rPr>
          <w:color w:val="000000"/>
          <w:spacing w:val="1"/>
          <w:szCs w:val="22"/>
        </w:rPr>
        <w:t>p</w:t>
      </w:r>
      <w:r w:rsidRPr="00022A8C">
        <w:rPr>
          <w:color w:val="000000"/>
          <w:szCs w:val="22"/>
        </w:rPr>
        <w:t>li</w:t>
      </w:r>
      <w:r w:rsidRPr="00022A8C">
        <w:rPr>
          <w:color w:val="000000"/>
          <w:spacing w:val="-1"/>
          <w:szCs w:val="22"/>
        </w:rPr>
        <w:t>c</w:t>
      </w:r>
      <w:r w:rsidRPr="00022A8C">
        <w:rPr>
          <w:color w:val="000000"/>
          <w:szCs w:val="22"/>
        </w:rPr>
        <w:t>a</w:t>
      </w:r>
      <w:r w:rsidRPr="00022A8C">
        <w:rPr>
          <w:color w:val="000000"/>
          <w:spacing w:val="1"/>
          <w:szCs w:val="22"/>
        </w:rPr>
        <w:t>b</w:t>
      </w:r>
      <w:r w:rsidRPr="00022A8C">
        <w:rPr>
          <w:color w:val="000000"/>
          <w:szCs w:val="22"/>
        </w:rPr>
        <w:t>le.</w:t>
      </w:r>
    </w:p>
    <w:p w14:paraId="1F75DE6B" w14:textId="77777777" w:rsidR="004D5B0F" w:rsidRDefault="004D5B0F" w:rsidP="004D5B0F">
      <w:pPr>
        <w:pStyle w:val="ListParagraph"/>
        <w:widowControl w:val="0"/>
        <w:ind w:hanging="360"/>
        <w:contextualSpacing w:val="0"/>
        <w:jc w:val="both"/>
        <w:rPr>
          <w:color w:val="000000"/>
          <w:szCs w:val="22"/>
        </w:rPr>
      </w:pPr>
    </w:p>
    <w:p w14:paraId="07E27A41" w14:textId="77777777" w:rsidR="004D5B0F" w:rsidRDefault="004D5B0F" w:rsidP="004D5B0F">
      <w:pPr>
        <w:pStyle w:val="ListParagraph"/>
        <w:widowControl w:val="0"/>
        <w:ind w:hanging="360"/>
        <w:contextualSpacing w:val="0"/>
        <w:jc w:val="both"/>
        <w:rPr>
          <w:color w:val="000000"/>
          <w:szCs w:val="22"/>
        </w:rPr>
      </w:pPr>
      <w:r w:rsidRPr="00431AB8">
        <w:t>4.</w:t>
      </w:r>
      <w:r w:rsidRPr="00A33882">
        <w:rPr>
          <w:b/>
        </w:rPr>
        <w:tab/>
      </w:r>
      <w:r w:rsidRPr="00AA67E0">
        <w:rPr>
          <w:b/>
          <w:bCs/>
          <w:color w:val="000000"/>
          <w:szCs w:val="22"/>
        </w:rPr>
        <w:t>H</w:t>
      </w:r>
      <w:r w:rsidRPr="00AA67E0">
        <w:rPr>
          <w:b/>
          <w:bCs/>
          <w:color w:val="000000"/>
          <w:spacing w:val="-1"/>
          <w:szCs w:val="22"/>
        </w:rPr>
        <w:t>a</w:t>
      </w:r>
      <w:r w:rsidRPr="00AA67E0">
        <w:rPr>
          <w:b/>
          <w:bCs/>
          <w:color w:val="000000"/>
          <w:szCs w:val="22"/>
        </w:rPr>
        <w:t>s</w:t>
      </w:r>
      <w:r w:rsidRPr="00AA67E0">
        <w:rPr>
          <w:b/>
          <w:bCs/>
          <w:color w:val="000000"/>
          <w:spacing w:val="-3"/>
          <w:szCs w:val="22"/>
        </w:rPr>
        <w:t xml:space="preserve"> </w:t>
      </w:r>
      <w:r w:rsidRPr="00AA67E0">
        <w:rPr>
          <w:b/>
          <w:bCs/>
          <w:color w:val="000000"/>
          <w:spacing w:val="1"/>
          <w:szCs w:val="22"/>
        </w:rPr>
        <w:t>th</w:t>
      </w:r>
      <w:r w:rsidRPr="00AA67E0">
        <w:rPr>
          <w:b/>
          <w:bCs/>
          <w:color w:val="000000"/>
          <w:szCs w:val="22"/>
        </w:rPr>
        <w:t>e</w:t>
      </w:r>
      <w:r w:rsidRPr="00AA67E0">
        <w:rPr>
          <w:b/>
          <w:bCs/>
          <w:color w:val="000000"/>
          <w:spacing w:val="-3"/>
          <w:szCs w:val="22"/>
        </w:rPr>
        <w:t xml:space="preserve"> </w:t>
      </w:r>
      <w:r>
        <w:rPr>
          <w:b/>
          <w:bCs/>
          <w:color w:val="000000"/>
          <w:spacing w:val="-2"/>
          <w:szCs w:val="22"/>
        </w:rPr>
        <w:t>applicant</w:t>
      </w:r>
      <w:r w:rsidRPr="00AA67E0">
        <w:rPr>
          <w:b/>
          <w:bCs/>
          <w:color w:val="000000"/>
          <w:spacing w:val="-6"/>
          <w:szCs w:val="22"/>
        </w:rPr>
        <w:t xml:space="preserve"> </w:t>
      </w:r>
      <w:r w:rsidRPr="00AA67E0">
        <w:rPr>
          <w:b/>
          <w:bCs/>
          <w:color w:val="000000"/>
          <w:spacing w:val="1"/>
          <w:szCs w:val="22"/>
        </w:rPr>
        <w:t>o</w:t>
      </w:r>
      <w:r w:rsidRPr="00AA67E0">
        <w:rPr>
          <w:b/>
          <w:bCs/>
          <w:color w:val="000000"/>
          <w:spacing w:val="-2"/>
          <w:szCs w:val="22"/>
        </w:rPr>
        <w:t>b</w:t>
      </w:r>
      <w:r w:rsidRPr="00AA67E0">
        <w:rPr>
          <w:b/>
          <w:bCs/>
          <w:color w:val="000000"/>
          <w:spacing w:val="1"/>
          <w:szCs w:val="22"/>
        </w:rPr>
        <w:t>t</w:t>
      </w:r>
      <w:r w:rsidRPr="00AA67E0">
        <w:rPr>
          <w:b/>
          <w:bCs/>
          <w:color w:val="000000"/>
          <w:spacing w:val="-1"/>
          <w:szCs w:val="22"/>
        </w:rPr>
        <w:t>a</w:t>
      </w:r>
      <w:r w:rsidRPr="00AA67E0">
        <w:rPr>
          <w:b/>
          <w:bCs/>
          <w:color w:val="000000"/>
          <w:spacing w:val="1"/>
          <w:szCs w:val="22"/>
        </w:rPr>
        <w:t>i</w:t>
      </w:r>
      <w:r w:rsidRPr="00AA67E0">
        <w:rPr>
          <w:b/>
          <w:bCs/>
          <w:color w:val="000000"/>
          <w:spacing w:val="-2"/>
          <w:szCs w:val="22"/>
        </w:rPr>
        <w:t>n</w:t>
      </w:r>
      <w:r w:rsidRPr="00AA67E0">
        <w:rPr>
          <w:b/>
          <w:bCs/>
          <w:color w:val="000000"/>
          <w:spacing w:val="-1"/>
          <w:szCs w:val="22"/>
        </w:rPr>
        <w:t>e</w:t>
      </w:r>
      <w:r w:rsidRPr="00AA67E0">
        <w:rPr>
          <w:b/>
          <w:bCs/>
          <w:color w:val="000000"/>
          <w:szCs w:val="22"/>
        </w:rPr>
        <w:t>d</w:t>
      </w:r>
      <w:r w:rsidRPr="00AA67E0">
        <w:rPr>
          <w:b/>
          <w:bCs/>
          <w:color w:val="000000"/>
          <w:spacing w:val="-6"/>
          <w:szCs w:val="22"/>
        </w:rPr>
        <w:t xml:space="preserve"> </w:t>
      </w:r>
      <w:r w:rsidRPr="00AA67E0">
        <w:rPr>
          <w:b/>
          <w:bCs/>
          <w:color w:val="000000"/>
          <w:spacing w:val="-1"/>
          <w:szCs w:val="22"/>
        </w:rPr>
        <w:t>a</w:t>
      </w:r>
      <w:r w:rsidRPr="00AA67E0">
        <w:rPr>
          <w:b/>
          <w:bCs/>
          <w:color w:val="000000"/>
          <w:spacing w:val="1"/>
          <w:szCs w:val="22"/>
        </w:rPr>
        <w:t>l</w:t>
      </w:r>
      <w:r w:rsidRPr="00AA67E0">
        <w:rPr>
          <w:b/>
          <w:bCs/>
          <w:color w:val="000000"/>
          <w:szCs w:val="22"/>
        </w:rPr>
        <w:t>l</w:t>
      </w:r>
      <w:r w:rsidRPr="00AA67E0">
        <w:rPr>
          <w:b/>
          <w:bCs/>
          <w:color w:val="000000"/>
          <w:spacing w:val="-2"/>
          <w:szCs w:val="22"/>
        </w:rPr>
        <w:t xml:space="preserve"> </w:t>
      </w:r>
      <w:r w:rsidRPr="00AA67E0">
        <w:rPr>
          <w:b/>
          <w:bCs/>
          <w:color w:val="000000"/>
          <w:spacing w:val="1"/>
          <w:szCs w:val="22"/>
        </w:rPr>
        <w:t>oth</w:t>
      </w:r>
      <w:r w:rsidRPr="00AA67E0">
        <w:rPr>
          <w:b/>
          <w:bCs/>
          <w:color w:val="000000"/>
          <w:spacing w:val="-1"/>
          <w:szCs w:val="22"/>
        </w:rPr>
        <w:t>e</w:t>
      </w:r>
      <w:r w:rsidRPr="00AA67E0">
        <w:rPr>
          <w:b/>
          <w:bCs/>
          <w:color w:val="000000"/>
          <w:szCs w:val="22"/>
        </w:rPr>
        <w:t>r</w:t>
      </w:r>
      <w:r w:rsidRPr="00AA67E0">
        <w:rPr>
          <w:b/>
          <w:bCs/>
          <w:color w:val="000000"/>
          <w:spacing w:val="-5"/>
          <w:szCs w:val="22"/>
        </w:rPr>
        <w:t xml:space="preserve"> </w:t>
      </w:r>
      <w:r w:rsidRPr="00AA67E0">
        <w:rPr>
          <w:b/>
          <w:bCs/>
          <w:color w:val="000000"/>
          <w:spacing w:val="1"/>
          <w:szCs w:val="22"/>
        </w:rPr>
        <w:t>r</w:t>
      </w:r>
      <w:r w:rsidRPr="00AA67E0">
        <w:rPr>
          <w:b/>
          <w:bCs/>
          <w:color w:val="000000"/>
          <w:spacing w:val="-1"/>
          <w:szCs w:val="22"/>
        </w:rPr>
        <w:t>e</w:t>
      </w:r>
      <w:r w:rsidRPr="00AA67E0">
        <w:rPr>
          <w:b/>
          <w:bCs/>
          <w:color w:val="000000"/>
          <w:spacing w:val="1"/>
          <w:szCs w:val="22"/>
        </w:rPr>
        <w:t>q</w:t>
      </w:r>
      <w:r w:rsidRPr="00AA67E0">
        <w:rPr>
          <w:b/>
          <w:bCs/>
          <w:color w:val="000000"/>
          <w:spacing w:val="-2"/>
          <w:szCs w:val="22"/>
        </w:rPr>
        <w:t>u</w:t>
      </w:r>
      <w:r w:rsidRPr="00AA67E0">
        <w:rPr>
          <w:b/>
          <w:bCs/>
          <w:color w:val="000000"/>
          <w:spacing w:val="1"/>
          <w:szCs w:val="22"/>
        </w:rPr>
        <w:t>ir</w:t>
      </w:r>
      <w:r w:rsidRPr="00AA67E0">
        <w:rPr>
          <w:b/>
          <w:bCs/>
          <w:color w:val="000000"/>
          <w:spacing w:val="-1"/>
          <w:szCs w:val="22"/>
        </w:rPr>
        <w:t>e</w:t>
      </w:r>
      <w:r w:rsidRPr="00AA67E0">
        <w:rPr>
          <w:b/>
          <w:bCs/>
          <w:color w:val="000000"/>
          <w:szCs w:val="22"/>
        </w:rPr>
        <w:t>d</w:t>
      </w:r>
      <w:r w:rsidRPr="00AA67E0">
        <w:rPr>
          <w:b/>
          <w:bCs/>
          <w:color w:val="000000"/>
          <w:spacing w:val="-5"/>
          <w:szCs w:val="22"/>
        </w:rPr>
        <w:t xml:space="preserve"> </w:t>
      </w:r>
      <w:r w:rsidRPr="00AA67E0">
        <w:rPr>
          <w:b/>
          <w:bCs/>
          <w:color w:val="000000"/>
          <w:spacing w:val="1"/>
          <w:szCs w:val="22"/>
        </w:rPr>
        <w:t>l</w:t>
      </w:r>
      <w:r w:rsidRPr="00AA67E0">
        <w:rPr>
          <w:b/>
          <w:bCs/>
          <w:color w:val="000000"/>
          <w:spacing w:val="-2"/>
          <w:szCs w:val="22"/>
        </w:rPr>
        <w:t>oc</w:t>
      </w:r>
      <w:r w:rsidRPr="00AA67E0">
        <w:rPr>
          <w:b/>
          <w:bCs/>
          <w:color w:val="000000"/>
          <w:spacing w:val="-1"/>
          <w:szCs w:val="22"/>
        </w:rPr>
        <w:t>a</w:t>
      </w:r>
      <w:r w:rsidRPr="00AA67E0">
        <w:rPr>
          <w:b/>
          <w:bCs/>
          <w:color w:val="000000"/>
          <w:szCs w:val="22"/>
        </w:rPr>
        <w:t>l</w:t>
      </w:r>
      <w:r w:rsidRPr="00AA67E0">
        <w:rPr>
          <w:b/>
          <w:bCs/>
          <w:color w:val="000000"/>
          <w:spacing w:val="-2"/>
          <w:szCs w:val="22"/>
        </w:rPr>
        <w:t xml:space="preserve"> </w:t>
      </w:r>
      <w:r w:rsidRPr="00AA67E0">
        <w:rPr>
          <w:b/>
          <w:bCs/>
          <w:color w:val="000000"/>
          <w:spacing w:val="1"/>
          <w:szCs w:val="22"/>
        </w:rPr>
        <w:t>p</w:t>
      </w:r>
      <w:r w:rsidRPr="00AA67E0">
        <w:rPr>
          <w:b/>
          <w:bCs/>
          <w:color w:val="000000"/>
          <w:spacing w:val="-1"/>
          <w:szCs w:val="22"/>
        </w:rPr>
        <w:t>e</w:t>
      </w:r>
      <w:r w:rsidRPr="00AA67E0">
        <w:rPr>
          <w:b/>
          <w:bCs/>
          <w:color w:val="000000"/>
          <w:spacing w:val="1"/>
          <w:szCs w:val="22"/>
        </w:rPr>
        <w:t>r</w:t>
      </w:r>
      <w:r w:rsidRPr="00AA67E0">
        <w:rPr>
          <w:b/>
          <w:bCs/>
          <w:color w:val="000000"/>
          <w:spacing w:val="-1"/>
          <w:szCs w:val="22"/>
        </w:rPr>
        <w:t>m</w:t>
      </w:r>
      <w:r w:rsidRPr="00AA67E0">
        <w:rPr>
          <w:b/>
          <w:bCs/>
          <w:color w:val="000000"/>
          <w:spacing w:val="1"/>
          <w:szCs w:val="22"/>
        </w:rPr>
        <w:t>it</w:t>
      </w:r>
      <w:r w:rsidRPr="00AA67E0">
        <w:rPr>
          <w:b/>
          <w:bCs/>
          <w:color w:val="000000"/>
          <w:szCs w:val="22"/>
        </w:rPr>
        <w:t>s</w:t>
      </w:r>
      <w:r w:rsidRPr="00AA67E0">
        <w:rPr>
          <w:b/>
          <w:bCs/>
          <w:color w:val="000000"/>
          <w:spacing w:val="-4"/>
          <w:szCs w:val="22"/>
        </w:rPr>
        <w:t xml:space="preserve"> </w:t>
      </w:r>
      <w:r w:rsidRPr="00AA67E0">
        <w:rPr>
          <w:b/>
          <w:bCs/>
          <w:color w:val="000000"/>
          <w:spacing w:val="1"/>
          <w:szCs w:val="22"/>
        </w:rPr>
        <w:t>o</w:t>
      </w:r>
      <w:r w:rsidRPr="00AA67E0">
        <w:rPr>
          <w:b/>
          <w:bCs/>
          <w:color w:val="000000"/>
          <w:szCs w:val="22"/>
        </w:rPr>
        <w:t>r</w:t>
      </w:r>
      <w:r w:rsidRPr="00AA67E0">
        <w:rPr>
          <w:b/>
          <w:bCs/>
          <w:color w:val="000000"/>
          <w:spacing w:val="-1"/>
          <w:szCs w:val="22"/>
        </w:rPr>
        <w:t xml:space="preserve"> a</w:t>
      </w:r>
      <w:r w:rsidRPr="00AA67E0">
        <w:rPr>
          <w:b/>
          <w:bCs/>
          <w:color w:val="000000"/>
          <w:spacing w:val="1"/>
          <w:szCs w:val="22"/>
        </w:rPr>
        <w:t>p</w:t>
      </w:r>
      <w:r w:rsidRPr="00AA67E0">
        <w:rPr>
          <w:b/>
          <w:bCs/>
          <w:color w:val="000000"/>
          <w:spacing w:val="-2"/>
          <w:szCs w:val="22"/>
        </w:rPr>
        <w:t>p</w:t>
      </w:r>
      <w:r w:rsidRPr="00AA67E0">
        <w:rPr>
          <w:b/>
          <w:bCs/>
          <w:color w:val="000000"/>
          <w:spacing w:val="1"/>
          <w:szCs w:val="22"/>
        </w:rPr>
        <w:t>ro</w:t>
      </w:r>
      <w:r w:rsidRPr="00AA67E0">
        <w:rPr>
          <w:b/>
          <w:bCs/>
          <w:color w:val="000000"/>
          <w:spacing w:val="-1"/>
          <w:szCs w:val="22"/>
        </w:rPr>
        <w:t>va</w:t>
      </w:r>
      <w:r w:rsidRPr="00AA67E0">
        <w:rPr>
          <w:b/>
          <w:bCs/>
          <w:color w:val="000000"/>
          <w:spacing w:val="1"/>
          <w:szCs w:val="22"/>
        </w:rPr>
        <w:t>l</w:t>
      </w:r>
      <w:r w:rsidRPr="00AA67E0">
        <w:rPr>
          <w:b/>
          <w:bCs/>
          <w:color w:val="000000"/>
          <w:szCs w:val="22"/>
        </w:rPr>
        <w:t>s?</w:t>
      </w:r>
      <w:r w:rsidRPr="00AA67E0">
        <w:rPr>
          <w:b/>
          <w:bCs/>
          <w:color w:val="000000"/>
          <w:spacing w:val="46"/>
          <w:szCs w:val="22"/>
        </w:rPr>
        <w:t xml:space="preserve"> </w:t>
      </w:r>
      <w:r w:rsidRPr="00AA67E0">
        <w:rPr>
          <w:color w:val="000000"/>
          <w:spacing w:val="-1"/>
          <w:szCs w:val="22"/>
        </w:rPr>
        <w:t>B</w:t>
      </w:r>
      <w:r w:rsidRPr="00AA67E0">
        <w:rPr>
          <w:color w:val="000000"/>
          <w:szCs w:val="22"/>
        </w:rPr>
        <w:t>e</w:t>
      </w:r>
      <w:r w:rsidRPr="00AA67E0">
        <w:rPr>
          <w:color w:val="000000"/>
          <w:spacing w:val="1"/>
          <w:szCs w:val="22"/>
        </w:rPr>
        <w:t>fo</w:t>
      </w:r>
      <w:r w:rsidRPr="00AA67E0">
        <w:rPr>
          <w:color w:val="000000"/>
          <w:spacing w:val="-2"/>
          <w:szCs w:val="22"/>
        </w:rPr>
        <w:t>r</w:t>
      </w:r>
      <w:r w:rsidRPr="00AA67E0">
        <w:rPr>
          <w:color w:val="000000"/>
          <w:szCs w:val="22"/>
        </w:rPr>
        <w:t>e iss</w:t>
      </w:r>
      <w:r w:rsidRPr="00AA67E0">
        <w:rPr>
          <w:color w:val="000000"/>
          <w:spacing w:val="1"/>
          <w:szCs w:val="22"/>
        </w:rPr>
        <w:t>u</w:t>
      </w:r>
      <w:r w:rsidRPr="00AA67E0">
        <w:rPr>
          <w:color w:val="000000"/>
          <w:szCs w:val="22"/>
        </w:rPr>
        <w:t>i</w:t>
      </w:r>
      <w:r w:rsidRPr="00AA67E0">
        <w:rPr>
          <w:color w:val="000000"/>
          <w:spacing w:val="1"/>
          <w:szCs w:val="22"/>
        </w:rPr>
        <w:t>n</w:t>
      </w:r>
      <w:r w:rsidRPr="00AA67E0">
        <w:rPr>
          <w:color w:val="000000"/>
          <w:szCs w:val="22"/>
        </w:rPr>
        <w:t>g a</w:t>
      </w:r>
      <w:r w:rsidRPr="00AA67E0">
        <w:rPr>
          <w:color w:val="000000"/>
          <w:spacing w:val="-1"/>
          <w:szCs w:val="22"/>
        </w:rPr>
        <w:t xml:space="preserve"> </w:t>
      </w:r>
      <w:r>
        <w:rPr>
          <w:color w:val="000000"/>
          <w:spacing w:val="-1"/>
          <w:szCs w:val="22"/>
        </w:rPr>
        <w:t>z</w:t>
      </w:r>
      <w:r w:rsidRPr="00AA67E0">
        <w:rPr>
          <w:color w:val="000000"/>
          <w:spacing w:val="1"/>
          <w:szCs w:val="22"/>
        </w:rPr>
        <w:t>o</w:t>
      </w:r>
      <w:r w:rsidRPr="00AA67E0">
        <w:rPr>
          <w:color w:val="000000"/>
          <w:spacing w:val="-1"/>
          <w:szCs w:val="22"/>
        </w:rPr>
        <w:t>n</w:t>
      </w:r>
      <w:r w:rsidRPr="00AA67E0">
        <w:rPr>
          <w:color w:val="000000"/>
          <w:szCs w:val="22"/>
        </w:rPr>
        <w:t>i</w:t>
      </w:r>
      <w:r w:rsidRPr="00AA67E0">
        <w:rPr>
          <w:color w:val="000000"/>
          <w:spacing w:val="1"/>
          <w:szCs w:val="22"/>
        </w:rPr>
        <w:t>n</w:t>
      </w:r>
      <w:r w:rsidRPr="00AA67E0">
        <w:rPr>
          <w:color w:val="000000"/>
          <w:szCs w:val="22"/>
        </w:rPr>
        <w:t>g</w:t>
      </w:r>
      <w:r w:rsidRPr="00AA67E0">
        <w:rPr>
          <w:color w:val="000000"/>
          <w:spacing w:val="-3"/>
          <w:szCs w:val="22"/>
        </w:rPr>
        <w:t xml:space="preserve"> </w:t>
      </w:r>
      <w:r>
        <w:rPr>
          <w:color w:val="000000"/>
          <w:spacing w:val="-3"/>
          <w:szCs w:val="22"/>
        </w:rPr>
        <w:t>p</w:t>
      </w:r>
      <w:r w:rsidRPr="00AA67E0">
        <w:rPr>
          <w:color w:val="000000"/>
          <w:spacing w:val="1"/>
          <w:szCs w:val="22"/>
        </w:rPr>
        <w:t>e</w:t>
      </w:r>
      <w:r w:rsidRPr="00AA67E0">
        <w:rPr>
          <w:color w:val="000000"/>
          <w:szCs w:val="22"/>
        </w:rPr>
        <w:t>rm</w:t>
      </w:r>
      <w:r w:rsidRPr="00AA67E0">
        <w:rPr>
          <w:color w:val="000000"/>
          <w:spacing w:val="-2"/>
          <w:szCs w:val="22"/>
        </w:rPr>
        <w:t>i</w:t>
      </w:r>
      <w:r w:rsidRPr="00AA67E0">
        <w:rPr>
          <w:color w:val="000000"/>
          <w:spacing w:val="1"/>
          <w:szCs w:val="22"/>
        </w:rPr>
        <w:t>t</w:t>
      </w:r>
      <w:r w:rsidRPr="00AA67E0">
        <w:rPr>
          <w:color w:val="000000"/>
          <w:szCs w:val="22"/>
        </w:rPr>
        <w:t>,</w:t>
      </w:r>
      <w:r w:rsidRPr="00AA67E0">
        <w:rPr>
          <w:color w:val="000000"/>
          <w:spacing w:val="-8"/>
          <w:szCs w:val="22"/>
        </w:rPr>
        <w:t xml:space="preserve"> </w:t>
      </w:r>
      <w:r w:rsidRPr="00AA67E0">
        <w:rPr>
          <w:color w:val="000000"/>
          <w:spacing w:val="-1"/>
          <w:szCs w:val="22"/>
        </w:rPr>
        <w:t>t</w:t>
      </w:r>
      <w:r w:rsidRPr="00AA67E0">
        <w:rPr>
          <w:color w:val="000000"/>
          <w:spacing w:val="1"/>
          <w:szCs w:val="22"/>
        </w:rPr>
        <w:t>h</w:t>
      </w:r>
      <w:r w:rsidRPr="00AA67E0">
        <w:rPr>
          <w:color w:val="000000"/>
          <w:szCs w:val="22"/>
        </w:rPr>
        <w:t xml:space="preserve">e </w:t>
      </w:r>
      <w:r>
        <w:rPr>
          <w:color w:val="000000"/>
          <w:szCs w:val="22"/>
        </w:rPr>
        <w:t>Zoning Administrator</w:t>
      </w:r>
      <w:r w:rsidRPr="00AA67E0">
        <w:rPr>
          <w:color w:val="000000"/>
          <w:spacing w:val="-5"/>
          <w:szCs w:val="22"/>
        </w:rPr>
        <w:t xml:space="preserve"> </w:t>
      </w:r>
      <w:r w:rsidRPr="00AA67E0">
        <w:rPr>
          <w:color w:val="000000"/>
          <w:szCs w:val="22"/>
        </w:rPr>
        <w:t>s</w:t>
      </w:r>
      <w:r w:rsidRPr="00AA67E0">
        <w:rPr>
          <w:color w:val="000000"/>
          <w:spacing w:val="1"/>
          <w:szCs w:val="22"/>
        </w:rPr>
        <w:t>h</w:t>
      </w:r>
      <w:r w:rsidRPr="00AA67E0">
        <w:rPr>
          <w:color w:val="000000"/>
          <w:szCs w:val="22"/>
        </w:rPr>
        <w:t>all</w:t>
      </w:r>
      <w:r w:rsidRPr="00AA67E0">
        <w:rPr>
          <w:color w:val="000000"/>
          <w:spacing w:val="1"/>
          <w:szCs w:val="22"/>
        </w:rPr>
        <w:t xml:space="preserve"> </w:t>
      </w:r>
      <w:r w:rsidRPr="00AA67E0">
        <w:rPr>
          <w:color w:val="000000"/>
          <w:spacing w:val="-1"/>
          <w:szCs w:val="22"/>
        </w:rPr>
        <w:t>c</w:t>
      </w:r>
      <w:r w:rsidRPr="00AA67E0">
        <w:rPr>
          <w:color w:val="000000"/>
          <w:spacing w:val="1"/>
          <w:szCs w:val="22"/>
        </w:rPr>
        <w:t>o</w:t>
      </w:r>
      <w:r w:rsidRPr="00AA67E0">
        <w:rPr>
          <w:color w:val="000000"/>
          <w:spacing w:val="-1"/>
          <w:szCs w:val="22"/>
        </w:rPr>
        <w:t>n</w:t>
      </w:r>
      <w:r w:rsidRPr="00AA67E0">
        <w:rPr>
          <w:color w:val="000000"/>
          <w:spacing w:val="1"/>
          <w:szCs w:val="22"/>
        </w:rPr>
        <w:t>f</w:t>
      </w:r>
      <w:r w:rsidRPr="00AA67E0">
        <w:rPr>
          <w:color w:val="000000"/>
          <w:szCs w:val="22"/>
        </w:rPr>
        <w:t>irm</w:t>
      </w:r>
      <w:r w:rsidRPr="00AA67E0">
        <w:rPr>
          <w:color w:val="000000"/>
          <w:spacing w:val="-5"/>
          <w:szCs w:val="22"/>
        </w:rPr>
        <w:t xml:space="preserve"> </w:t>
      </w:r>
      <w:r w:rsidRPr="00AA67E0">
        <w:rPr>
          <w:color w:val="000000"/>
          <w:spacing w:val="1"/>
          <w:szCs w:val="22"/>
        </w:rPr>
        <w:t>t</w:t>
      </w:r>
      <w:r w:rsidRPr="00AA67E0">
        <w:rPr>
          <w:color w:val="000000"/>
          <w:spacing w:val="-1"/>
          <w:szCs w:val="22"/>
        </w:rPr>
        <w:t>h</w:t>
      </w:r>
      <w:r w:rsidRPr="00AA67E0">
        <w:rPr>
          <w:color w:val="000000"/>
          <w:szCs w:val="22"/>
        </w:rPr>
        <w:t>at</w:t>
      </w:r>
      <w:r w:rsidRPr="00AA67E0">
        <w:rPr>
          <w:color w:val="000000"/>
          <w:spacing w:val="-3"/>
          <w:szCs w:val="22"/>
        </w:rPr>
        <w:t xml:space="preserve"> </w:t>
      </w:r>
      <w:r w:rsidRPr="00AA67E0">
        <w:rPr>
          <w:color w:val="000000"/>
          <w:spacing w:val="1"/>
          <w:szCs w:val="22"/>
        </w:rPr>
        <w:t>t</w:t>
      </w:r>
      <w:r w:rsidRPr="00AA67E0">
        <w:rPr>
          <w:color w:val="000000"/>
          <w:spacing w:val="-1"/>
          <w:szCs w:val="22"/>
        </w:rPr>
        <w:t>h</w:t>
      </w:r>
      <w:r w:rsidRPr="00AA67E0">
        <w:rPr>
          <w:color w:val="000000"/>
          <w:szCs w:val="22"/>
        </w:rPr>
        <w:t>e</w:t>
      </w:r>
      <w:r w:rsidRPr="00AA67E0">
        <w:rPr>
          <w:color w:val="000000"/>
          <w:spacing w:val="-3"/>
          <w:szCs w:val="22"/>
        </w:rPr>
        <w:t xml:space="preserve"> </w:t>
      </w:r>
      <w:r w:rsidRPr="00AA67E0">
        <w:rPr>
          <w:color w:val="000000"/>
          <w:spacing w:val="1"/>
          <w:szCs w:val="22"/>
        </w:rPr>
        <w:t>p</w:t>
      </w:r>
      <w:r w:rsidRPr="00AA67E0">
        <w:rPr>
          <w:color w:val="000000"/>
          <w:spacing w:val="-2"/>
          <w:szCs w:val="22"/>
        </w:rPr>
        <w:t>r</w:t>
      </w:r>
      <w:r w:rsidRPr="00AA67E0">
        <w:rPr>
          <w:color w:val="000000"/>
          <w:spacing w:val="1"/>
          <w:szCs w:val="22"/>
        </w:rPr>
        <w:t>opo</w:t>
      </w:r>
      <w:r w:rsidRPr="00AA67E0">
        <w:rPr>
          <w:color w:val="000000"/>
          <w:szCs w:val="22"/>
        </w:rPr>
        <w:t>sal</w:t>
      </w:r>
      <w:r w:rsidRPr="00AA67E0">
        <w:rPr>
          <w:color w:val="000000"/>
          <w:spacing w:val="-2"/>
          <w:szCs w:val="22"/>
        </w:rPr>
        <w:t xml:space="preserve"> </w:t>
      </w:r>
      <w:r w:rsidRPr="00AA67E0">
        <w:rPr>
          <w:color w:val="000000"/>
          <w:spacing w:val="1"/>
          <w:szCs w:val="22"/>
        </w:rPr>
        <w:t>h</w:t>
      </w:r>
      <w:r w:rsidRPr="00AA67E0">
        <w:rPr>
          <w:color w:val="000000"/>
          <w:szCs w:val="22"/>
        </w:rPr>
        <w:t xml:space="preserve">as </w:t>
      </w:r>
      <w:r w:rsidRPr="00AA67E0">
        <w:rPr>
          <w:color w:val="000000"/>
          <w:spacing w:val="1"/>
          <w:szCs w:val="22"/>
        </w:rPr>
        <w:t>obt</w:t>
      </w:r>
      <w:r w:rsidRPr="00AA67E0">
        <w:rPr>
          <w:color w:val="000000"/>
          <w:szCs w:val="22"/>
        </w:rPr>
        <w:t>a</w:t>
      </w:r>
      <w:r w:rsidRPr="00AA67E0">
        <w:rPr>
          <w:color w:val="000000"/>
          <w:spacing w:val="-2"/>
          <w:szCs w:val="22"/>
        </w:rPr>
        <w:t>i</w:t>
      </w:r>
      <w:r w:rsidRPr="00AA67E0">
        <w:rPr>
          <w:color w:val="000000"/>
          <w:spacing w:val="1"/>
          <w:szCs w:val="22"/>
        </w:rPr>
        <w:t>n</w:t>
      </w:r>
      <w:r w:rsidRPr="00AA67E0">
        <w:rPr>
          <w:color w:val="000000"/>
          <w:spacing w:val="-2"/>
          <w:szCs w:val="22"/>
        </w:rPr>
        <w:t>e</w:t>
      </w:r>
      <w:r w:rsidRPr="00AA67E0">
        <w:rPr>
          <w:color w:val="000000"/>
          <w:szCs w:val="22"/>
        </w:rPr>
        <w:t>d all</w:t>
      </w:r>
      <w:r w:rsidRPr="00AA67E0">
        <w:rPr>
          <w:color w:val="000000"/>
          <w:spacing w:val="-1"/>
          <w:szCs w:val="22"/>
        </w:rPr>
        <w:t xml:space="preserve"> </w:t>
      </w:r>
      <w:r w:rsidRPr="00AA67E0">
        <w:rPr>
          <w:color w:val="000000"/>
          <w:szCs w:val="22"/>
        </w:rPr>
        <w:t>r</w:t>
      </w:r>
      <w:r w:rsidRPr="00AA67E0">
        <w:rPr>
          <w:color w:val="000000"/>
          <w:spacing w:val="1"/>
          <w:szCs w:val="22"/>
        </w:rPr>
        <w:t>e</w:t>
      </w:r>
      <w:r w:rsidRPr="00AA67E0">
        <w:rPr>
          <w:color w:val="000000"/>
          <w:spacing w:val="-1"/>
          <w:szCs w:val="22"/>
        </w:rPr>
        <w:t>q</w:t>
      </w:r>
      <w:r w:rsidRPr="00AA67E0">
        <w:rPr>
          <w:color w:val="000000"/>
          <w:spacing w:val="1"/>
          <w:szCs w:val="22"/>
        </w:rPr>
        <w:t>u</w:t>
      </w:r>
      <w:r w:rsidRPr="00AA67E0">
        <w:rPr>
          <w:color w:val="000000"/>
          <w:szCs w:val="22"/>
        </w:rPr>
        <w:t>ir</w:t>
      </w:r>
      <w:r w:rsidRPr="00AA67E0">
        <w:rPr>
          <w:color w:val="000000"/>
          <w:spacing w:val="-2"/>
          <w:szCs w:val="22"/>
        </w:rPr>
        <w:t>e</w:t>
      </w:r>
      <w:r w:rsidRPr="00AA67E0">
        <w:rPr>
          <w:color w:val="000000"/>
          <w:szCs w:val="22"/>
        </w:rPr>
        <w:t>d</w:t>
      </w:r>
      <w:r w:rsidRPr="00AA67E0">
        <w:rPr>
          <w:color w:val="000000"/>
          <w:spacing w:val="-3"/>
          <w:szCs w:val="22"/>
        </w:rPr>
        <w:t xml:space="preserve"> </w:t>
      </w:r>
      <w:r w:rsidRPr="00AA67E0">
        <w:rPr>
          <w:color w:val="000000"/>
          <w:szCs w:val="22"/>
        </w:rPr>
        <w:t>l</w:t>
      </w:r>
      <w:r w:rsidRPr="00AA67E0">
        <w:rPr>
          <w:color w:val="000000"/>
          <w:spacing w:val="1"/>
          <w:szCs w:val="22"/>
        </w:rPr>
        <w:t>o</w:t>
      </w:r>
      <w:r w:rsidRPr="00AA67E0">
        <w:rPr>
          <w:color w:val="000000"/>
          <w:spacing w:val="-3"/>
          <w:szCs w:val="22"/>
        </w:rPr>
        <w:t>c</w:t>
      </w:r>
      <w:r w:rsidRPr="00AA67E0">
        <w:rPr>
          <w:color w:val="000000"/>
          <w:szCs w:val="22"/>
        </w:rPr>
        <w:t xml:space="preserve">al </w:t>
      </w:r>
      <w:r w:rsidRPr="00AA67E0">
        <w:rPr>
          <w:color w:val="000000"/>
          <w:spacing w:val="1"/>
          <w:szCs w:val="22"/>
        </w:rPr>
        <w:t>pe</w:t>
      </w:r>
      <w:r w:rsidRPr="00AA67E0">
        <w:rPr>
          <w:color w:val="000000"/>
          <w:szCs w:val="22"/>
        </w:rPr>
        <w:t>r</w:t>
      </w:r>
      <w:r w:rsidRPr="00AA67E0">
        <w:rPr>
          <w:color w:val="000000"/>
          <w:spacing w:val="-2"/>
          <w:szCs w:val="22"/>
        </w:rPr>
        <w:t>m</w:t>
      </w:r>
      <w:r w:rsidRPr="00AA67E0">
        <w:rPr>
          <w:color w:val="000000"/>
          <w:szCs w:val="22"/>
        </w:rPr>
        <w:t>i</w:t>
      </w:r>
      <w:r w:rsidRPr="00AA67E0">
        <w:rPr>
          <w:color w:val="000000"/>
          <w:spacing w:val="1"/>
          <w:szCs w:val="22"/>
        </w:rPr>
        <w:t>t</w:t>
      </w:r>
      <w:r w:rsidRPr="00AA67E0">
        <w:rPr>
          <w:color w:val="000000"/>
          <w:szCs w:val="22"/>
        </w:rPr>
        <w:t>s</w:t>
      </w:r>
      <w:r w:rsidRPr="00AA67E0">
        <w:rPr>
          <w:color w:val="000000"/>
          <w:spacing w:val="-3"/>
          <w:szCs w:val="22"/>
        </w:rPr>
        <w:t xml:space="preserve"> </w:t>
      </w:r>
      <w:r w:rsidRPr="00AA67E0">
        <w:rPr>
          <w:color w:val="000000"/>
          <w:spacing w:val="-2"/>
          <w:szCs w:val="22"/>
        </w:rPr>
        <w:t>a</w:t>
      </w:r>
      <w:r w:rsidRPr="00AA67E0">
        <w:rPr>
          <w:color w:val="000000"/>
          <w:spacing w:val="1"/>
          <w:szCs w:val="22"/>
        </w:rPr>
        <w:t>n</w:t>
      </w:r>
      <w:r w:rsidRPr="00AA67E0">
        <w:rPr>
          <w:color w:val="000000"/>
          <w:szCs w:val="22"/>
        </w:rPr>
        <w:t>d a</w:t>
      </w:r>
      <w:r w:rsidRPr="00AA67E0">
        <w:rPr>
          <w:color w:val="000000"/>
          <w:spacing w:val="-1"/>
          <w:szCs w:val="22"/>
        </w:rPr>
        <w:t>p</w:t>
      </w:r>
      <w:r w:rsidRPr="00AA67E0">
        <w:rPr>
          <w:color w:val="000000"/>
          <w:spacing w:val="1"/>
          <w:szCs w:val="22"/>
        </w:rPr>
        <w:t>p</w:t>
      </w:r>
      <w:r w:rsidRPr="00AA67E0">
        <w:rPr>
          <w:color w:val="000000"/>
          <w:szCs w:val="22"/>
        </w:rPr>
        <w:t>r</w:t>
      </w:r>
      <w:r w:rsidRPr="00AA67E0">
        <w:rPr>
          <w:color w:val="000000"/>
          <w:spacing w:val="1"/>
          <w:szCs w:val="22"/>
        </w:rPr>
        <w:t>o</w:t>
      </w:r>
      <w:r w:rsidRPr="00AA67E0">
        <w:rPr>
          <w:color w:val="000000"/>
          <w:szCs w:val="22"/>
        </w:rPr>
        <w:t>val</w:t>
      </w:r>
      <w:r w:rsidRPr="00AA67E0">
        <w:rPr>
          <w:color w:val="000000"/>
          <w:spacing w:val="-3"/>
          <w:szCs w:val="22"/>
        </w:rPr>
        <w:t>s</w:t>
      </w:r>
      <w:r w:rsidRPr="00AA67E0">
        <w:rPr>
          <w:color w:val="000000"/>
          <w:szCs w:val="22"/>
        </w:rPr>
        <w:t>,</w:t>
      </w:r>
      <w:r>
        <w:rPr>
          <w:color w:val="000000"/>
          <w:szCs w:val="22"/>
        </w:rPr>
        <w:t xml:space="preserve"> including but not limited to</w:t>
      </w:r>
      <w:r w:rsidRPr="00AA67E0">
        <w:rPr>
          <w:color w:val="000000"/>
          <w:spacing w:val="-3"/>
          <w:szCs w:val="22"/>
        </w:rPr>
        <w:t xml:space="preserve"> </w:t>
      </w:r>
      <w:r w:rsidRPr="00AA67E0">
        <w:rPr>
          <w:color w:val="000000"/>
          <w:szCs w:val="22"/>
        </w:rPr>
        <w:t>a</w:t>
      </w:r>
      <w:r w:rsidRPr="00AA67E0">
        <w:rPr>
          <w:color w:val="000000"/>
          <w:spacing w:val="-1"/>
          <w:szCs w:val="22"/>
        </w:rPr>
        <w:t>p</w:t>
      </w:r>
      <w:r w:rsidRPr="00AA67E0">
        <w:rPr>
          <w:color w:val="000000"/>
          <w:spacing w:val="1"/>
          <w:szCs w:val="22"/>
        </w:rPr>
        <w:t>p</w:t>
      </w:r>
      <w:r w:rsidRPr="00AA67E0">
        <w:rPr>
          <w:color w:val="000000"/>
          <w:szCs w:val="22"/>
        </w:rPr>
        <w:t>r</w:t>
      </w:r>
      <w:r w:rsidRPr="00AA67E0">
        <w:rPr>
          <w:color w:val="000000"/>
          <w:spacing w:val="1"/>
          <w:szCs w:val="22"/>
        </w:rPr>
        <w:t>o</w:t>
      </w:r>
      <w:r w:rsidRPr="00AA67E0">
        <w:rPr>
          <w:color w:val="000000"/>
          <w:szCs w:val="22"/>
        </w:rPr>
        <w:t>val</w:t>
      </w:r>
      <w:r w:rsidRPr="00AA67E0">
        <w:rPr>
          <w:color w:val="000000"/>
          <w:spacing w:val="-4"/>
          <w:szCs w:val="22"/>
        </w:rPr>
        <w:t xml:space="preserve"> </w:t>
      </w:r>
      <w:r w:rsidRPr="00AA67E0">
        <w:rPr>
          <w:color w:val="000000"/>
          <w:spacing w:val="1"/>
          <w:szCs w:val="22"/>
        </w:rPr>
        <w:t>f</w:t>
      </w:r>
      <w:r w:rsidRPr="00AA67E0">
        <w:rPr>
          <w:color w:val="000000"/>
          <w:spacing w:val="-2"/>
          <w:szCs w:val="22"/>
        </w:rPr>
        <w:t>o</w:t>
      </w:r>
      <w:r w:rsidRPr="00AA67E0">
        <w:rPr>
          <w:color w:val="000000"/>
          <w:szCs w:val="22"/>
        </w:rPr>
        <w:t>r</w:t>
      </w:r>
      <w:r w:rsidRPr="00AA67E0">
        <w:rPr>
          <w:color w:val="000000"/>
          <w:spacing w:val="-2"/>
          <w:szCs w:val="22"/>
        </w:rPr>
        <w:t xml:space="preserve"> </w:t>
      </w:r>
      <w:r w:rsidRPr="00AA67E0">
        <w:rPr>
          <w:color w:val="000000"/>
          <w:szCs w:val="22"/>
        </w:rPr>
        <w:t>a</w:t>
      </w:r>
      <w:r w:rsidRPr="00AA67E0">
        <w:rPr>
          <w:color w:val="000000"/>
          <w:spacing w:val="1"/>
          <w:szCs w:val="22"/>
        </w:rPr>
        <w:t xml:space="preserve"> </w:t>
      </w:r>
      <w:r w:rsidRPr="00AA67E0">
        <w:rPr>
          <w:color w:val="000000"/>
          <w:spacing w:val="-1"/>
          <w:szCs w:val="22"/>
        </w:rPr>
        <w:t>c</w:t>
      </w:r>
      <w:r w:rsidRPr="00AA67E0">
        <w:rPr>
          <w:color w:val="000000"/>
          <w:spacing w:val="1"/>
          <w:szCs w:val="22"/>
        </w:rPr>
        <w:t>u</w:t>
      </w:r>
      <w:r w:rsidRPr="00AA67E0">
        <w:rPr>
          <w:color w:val="000000"/>
          <w:szCs w:val="22"/>
        </w:rPr>
        <w:t>rb</w:t>
      </w:r>
      <w:r w:rsidRPr="00AA67E0">
        <w:rPr>
          <w:color w:val="000000"/>
          <w:spacing w:val="-1"/>
          <w:szCs w:val="22"/>
        </w:rPr>
        <w:t xml:space="preserve"> c</w:t>
      </w:r>
      <w:r w:rsidRPr="00AA67E0">
        <w:rPr>
          <w:color w:val="000000"/>
          <w:spacing w:val="1"/>
          <w:szCs w:val="22"/>
        </w:rPr>
        <w:t>u</w:t>
      </w:r>
      <w:r w:rsidRPr="00AA67E0">
        <w:rPr>
          <w:color w:val="000000"/>
          <w:szCs w:val="22"/>
        </w:rPr>
        <w:t>t</w:t>
      </w:r>
      <w:r w:rsidRPr="00AA67E0">
        <w:rPr>
          <w:color w:val="000000"/>
          <w:spacing w:val="-2"/>
          <w:szCs w:val="22"/>
        </w:rPr>
        <w:t xml:space="preserve"> </w:t>
      </w:r>
      <w:r w:rsidRPr="00AA67E0">
        <w:rPr>
          <w:color w:val="000000"/>
          <w:spacing w:val="1"/>
          <w:szCs w:val="22"/>
        </w:rPr>
        <w:t>o</w:t>
      </w:r>
      <w:r w:rsidRPr="00AA67E0">
        <w:rPr>
          <w:color w:val="000000"/>
          <w:szCs w:val="22"/>
        </w:rPr>
        <w:t>n a</w:t>
      </w:r>
      <w:r w:rsidRPr="00AA67E0">
        <w:rPr>
          <w:color w:val="000000"/>
          <w:spacing w:val="-1"/>
          <w:szCs w:val="22"/>
        </w:rPr>
        <w:t xml:space="preserve"> </w:t>
      </w:r>
      <w:r w:rsidRPr="00AA67E0">
        <w:rPr>
          <w:color w:val="000000"/>
          <w:spacing w:val="1"/>
          <w:szCs w:val="22"/>
        </w:rPr>
        <w:t>to</w:t>
      </w:r>
      <w:r w:rsidRPr="00AA67E0">
        <w:rPr>
          <w:color w:val="000000"/>
          <w:spacing w:val="-1"/>
          <w:szCs w:val="22"/>
        </w:rPr>
        <w:t>w</w:t>
      </w:r>
      <w:r w:rsidRPr="00AA67E0">
        <w:rPr>
          <w:color w:val="000000"/>
          <w:szCs w:val="22"/>
        </w:rPr>
        <w:t>n</w:t>
      </w:r>
      <w:r w:rsidRPr="00AA67E0">
        <w:rPr>
          <w:color w:val="000000"/>
          <w:spacing w:val="-3"/>
          <w:szCs w:val="22"/>
        </w:rPr>
        <w:t xml:space="preserve"> </w:t>
      </w:r>
      <w:r w:rsidRPr="00AA67E0">
        <w:rPr>
          <w:color w:val="000000"/>
          <w:spacing w:val="1"/>
          <w:szCs w:val="22"/>
        </w:rPr>
        <w:t>h</w:t>
      </w:r>
      <w:r w:rsidRPr="00AA67E0">
        <w:rPr>
          <w:color w:val="000000"/>
          <w:szCs w:val="22"/>
        </w:rPr>
        <w:t>i</w:t>
      </w:r>
      <w:r w:rsidRPr="00AA67E0">
        <w:rPr>
          <w:color w:val="000000"/>
          <w:spacing w:val="-3"/>
          <w:szCs w:val="22"/>
        </w:rPr>
        <w:t>g</w:t>
      </w:r>
      <w:r w:rsidRPr="00AA67E0">
        <w:rPr>
          <w:color w:val="000000"/>
          <w:spacing w:val="1"/>
          <w:szCs w:val="22"/>
        </w:rPr>
        <w:t>h</w:t>
      </w:r>
      <w:r w:rsidRPr="00AA67E0">
        <w:rPr>
          <w:color w:val="000000"/>
          <w:spacing w:val="-1"/>
          <w:szCs w:val="22"/>
        </w:rPr>
        <w:t>w</w:t>
      </w:r>
      <w:r w:rsidRPr="00AA67E0">
        <w:rPr>
          <w:color w:val="000000"/>
          <w:szCs w:val="22"/>
        </w:rPr>
        <w:t>a</w:t>
      </w:r>
      <w:r w:rsidRPr="00AA67E0">
        <w:rPr>
          <w:color w:val="000000"/>
          <w:spacing w:val="-1"/>
          <w:szCs w:val="22"/>
        </w:rPr>
        <w:t>y</w:t>
      </w:r>
      <w:r>
        <w:rPr>
          <w:color w:val="000000"/>
          <w:spacing w:val="-1"/>
          <w:szCs w:val="22"/>
        </w:rPr>
        <w:t xml:space="preserve"> (access permit) and</w:t>
      </w:r>
      <w:r w:rsidRPr="00AA67E0">
        <w:rPr>
          <w:color w:val="000000"/>
          <w:spacing w:val="-4"/>
          <w:szCs w:val="22"/>
        </w:rPr>
        <w:t xml:space="preserve"> </w:t>
      </w:r>
      <w:r w:rsidRPr="00AA67E0">
        <w:rPr>
          <w:color w:val="000000"/>
          <w:spacing w:val="-1"/>
          <w:szCs w:val="22"/>
        </w:rPr>
        <w:t>c</w:t>
      </w:r>
      <w:r w:rsidRPr="00AA67E0">
        <w:rPr>
          <w:color w:val="000000"/>
          <w:spacing w:val="1"/>
          <w:szCs w:val="22"/>
        </w:rPr>
        <w:t>onf</w:t>
      </w:r>
      <w:r w:rsidRPr="00AA67E0">
        <w:rPr>
          <w:color w:val="000000"/>
          <w:spacing w:val="-2"/>
          <w:szCs w:val="22"/>
        </w:rPr>
        <w:t>o</w:t>
      </w:r>
      <w:r w:rsidRPr="00AA67E0">
        <w:rPr>
          <w:color w:val="000000"/>
          <w:szCs w:val="22"/>
        </w:rPr>
        <w:t>rma</w:t>
      </w:r>
      <w:r w:rsidRPr="00AA67E0">
        <w:rPr>
          <w:color w:val="000000"/>
          <w:spacing w:val="1"/>
          <w:szCs w:val="22"/>
        </w:rPr>
        <w:t>n</w:t>
      </w:r>
      <w:r w:rsidRPr="00AA67E0">
        <w:rPr>
          <w:color w:val="000000"/>
          <w:spacing w:val="-1"/>
          <w:szCs w:val="22"/>
        </w:rPr>
        <w:t>c</w:t>
      </w:r>
      <w:r w:rsidRPr="00AA67E0">
        <w:rPr>
          <w:color w:val="000000"/>
          <w:szCs w:val="22"/>
        </w:rPr>
        <w:t>e</w:t>
      </w:r>
      <w:r w:rsidRPr="00AA67E0">
        <w:rPr>
          <w:color w:val="000000"/>
          <w:spacing w:val="-9"/>
          <w:szCs w:val="22"/>
        </w:rPr>
        <w:t xml:space="preserve"> </w:t>
      </w:r>
      <w:r w:rsidRPr="00AA67E0">
        <w:rPr>
          <w:color w:val="000000"/>
          <w:spacing w:val="-1"/>
          <w:szCs w:val="22"/>
        </w:rPr>
        <w:t>w</w:t>
      </w:r>
      <w:r w:rsidRPr="00AA67E0">
        <w:rPr>
          <w:color w:val="000000"/>
          <w:szCs w:val="22"/>
        </w:rPr>
        <w:t>i</w:t>
      </w:r>
      <w:r w:rsidRPr="00AA67E0">
        <w:rPr>
          <w:color w:val="000000"/>
          <w:spacing w:val="1"/>
          <w:szCs w:val="22"/>
        </w:rPr>
        <w:t>t</w:t>
      </w:r>
      <w:r w:rsidRPr="00AA67E0">
        <w:rPr>
          <w:color w:val="000000"/>
          <w:szCs w:val="22"/>
        </w:rPr>
        <w:t>h</w:t>
      </w:r>
      <w:r w:rsidRPr="00AA67E0">
        <w:rPr>
          <w:color w:val="000000"/>
          <w:spacing w:val="-2"/>
          <w:szCs w:val="22"/>
        </w:rPr>
        <w:t xml:space="preserve"> </w:t>
      </w:r>
      <w:r w:rsidRPr="00AA67E0">
        <w:rPr>
          <w:color w:val="000000"/>
          <w:szCs w:val="22"/>
        </w:rPr>
        <w:t>m</w:t>
      </w:r>
      <w:r w:rsidRPr="00AA67E0">
        <w:rPr>
          <w:color w:val="000000"/>
          <w:spacing w:val="1"/>
          <w:szCs w:val="22"/>
        </w:rPr>
        <w:t>un</w:t>
      </w:r>
      <w:r w:rsidRPr="00AA67E0">
        <w:rPr>
          <w:color w:val="000000"/>
          <w:szCs w:val="22"/>
        </w:rPr>
        <w:t>i</w:t>
      </w:r>
      <w:r w:rsidRPr="00AA67E0">
        <w:rPr>
          <w:color w:val="000000"/>
          <w:spacing w:val="-1"/>
          <w:szCs w:val="22"/>
        </w:rPr>
        <w:t>c</w:t>
      </w:r>
      <w:r w:rsidRPr="00AA67E0">
        <w:rPr>
          <w:color w:val="000000"/>
          <w:spacing w:val="-2"/>
          <w:szCs w:val="22"/>
        </w:rPr>
        <w:t>i</w:t>
      </w:r>
      <w:r w:rsidRPr="00AA67E0">
        <w:rPr>
          <w:color w:val="000000"/>
          <w:spacing w:val="1"/>
          <w:szCs w:val="22"/>
        </w:rPr>
        <w:t>p</w:t>
      </w:r>
      <w:r w:rsidRPr="00AA67E0">
        <w:rPr>
          <w:color w:val="000000"/>
          <w:szCs w:val="22"/>
        </w:rPr>
        <w:t>al r</w:t>
      </w:r>
      <w:r w:rsidRPr="00AA67E0">
        <w:rPr>
          <w:color w:val="000000"/>
          <w:spacing w:val="1"/>
          <w:szCs w:val="22"/>
        </w:rPr>
        <w:t>o</w:t>
      </w:r>
      <w:r w:rsidRPr="00AA67E0">
        <w:rPr>
          <w:color w:val="000000"/>
          <w:szCs w:val="22"/>
        </w:rPr>
        <w:t xml:space="preserve">ad </w:t>
      </w:r>
      <w:r w:rsidRPr="00AA67E0">
        <w:rPr>
          <w:color w:val="000000"/>
          <w:spacing w:val="1"/>
          <w:szCs w:val="22"/>
        </w:rPr>
        <w:t>o</w:t>
      </w:r>
      <w:r w:rsidRPr="00AA67E0">
        <w:rPr>
          <w:color w:val="000000"/>
          <w:szCs w:val="22"/>
        </w:rPr>
        <w:t>r</w:t>
      </w:r>
      <w:r w:rsidRPr="00AA67E0">
        <w:rPr>
          <w:color w:val="000000"/>
          <w:spacing w:val="1"/>
          <w:szCs w:val="22"/>
        </w:rPr>
        <w:t>d</w:t>
      </w:r>
      <w:r w:rsidRPr="00AA67E0">
        <w:rPr>
          <w:color w:val="000000"/>
          <w:spacing w:val="-2"/>
          <w:szCs w:val="22"/>
        </w:rPr>
        <w:t>i</w:t>
      </w:r>
      <w:r w:rsidRPr="00AA67E0">
        <w:rPr>
          <w:color w:val="000000"/>
          <w:spacing w:val="1"/>
          <w:szCs w:val="22"/>
        </w:rPr>
        <w:t>n</w:t>
      </w:r>
      <w:r w:rsidRPr="00AA67E0">
        <w:rPr>
          <w:color w:val="000000"/>
          <w:szCs w:val="22"/>
        </w:rPr>
        <w:t>a</w:t>
      </w:r>
      <w:r w:rsidRPr="00AA67E0">
        <w:rPr>
          <w:color w:val="000000"/>
          <w:spacing w:val="1"/>
          <w:szCs w:val="22"/>
        </w:rPr>
        <w:t>n</w:t>
      </w:r>
      <w:r w:rsidRPr="00AA67E0">
        <w:rPr>
          <w:color w:val="000000"/>
          <w:spacing w:val="-1"/>
          <w:szCs w:val="22"/>
        </w:rPr>
        <w:t>c</w:t>
      </w:r>
      <w:r w:rsidRPr="00AA67E0">
        <w:rPr>
          <w:color w:val="000000"/>
          <w:spacing w:val="1"/>
          <w:szCs w:val="22"/>
        </w:rPr>
        <w:t>e</w:t>
      </w:r>
      <w:r w:rsidRPr="00AA67E0">
        <w:rPr>
          <w:color w:val="000000"/>
          <w:szCs w:val="22"/>
        </w:rPr>
        <w:t>s.</w:t>
      </w:r>
      <w:r>
        <w:rPr>
          <w:color w:val="000000"/>
          <w:szCs w:val="22"/>
        </w:rPr>
        <w:t xml:space="preserve">  </w:t>
      </w:r>
    </w:p>
    <w:p w14:paraId="1678B8C0" w14:textId="77777777" w:rsidR="004D5B0F" w:rsidRDefault="004D5B0F" w:rsidP="004D5B0F">
      <w:pPr>
        <w:pStyle w:val="ListParagraph"/>
        <w:widowControl w:val="0"/>
        <w:ind w:hanging="360"/>
        <w:contextualSpacing w:val="0"/>
        <w:jc w:val="both"/>
        <w:rPr>
          <w:color w:val="000000"/>
          <w:szCs w:val="22"/>
        </w:rPr>
      </w:pPr>
    </w:p>
    <w:p w14:paraId="30546CE0" w14:textId="77777777" w:rsidR="004D5B0F" w:rsidRDefault="004D5B0F" w:rsidP="004D5B0F">
      <w:pPr>
        <w:pStyle w:val="ListParagraph"/>
        <w:widowControl w:val="0"/>
        <w:ind w:hanging="360"/>
        <w:contextualSpacing w:val="0"/>
        <w:jc w:val="both"/>
        <w:rPr>
          <w:color w:val="000000"/>
          <w:szCs w:val="22"/>
        </w:rPr>
      </w:pPr>
      <w:r w:rsidRPr="00431AB8">
        <w:rPr>
          <w:color w:val="000000"/>
          <w:szCs w:val="22"/>
        </w:rPr>
        <w:t>5.</w:t>
      </w:r>
      <w:r w:rsidRPr="00AE390D">
        <w:rPr>
          <w:b/>
          <w:color w:val="000000"/>
          <w:szCs w:val="22"/>
        </w:rPr>
        <w:tab/>
      </w:r>
      <w:r>
        <w:rPr>
          <w:b/>
          <w:color w:val="000000"/>
          <w:szCs w:val="22"/>
        </w:rPr>
        <w:t xml:space="preserve">Are there any </w:t>
      </w:r>
      <w:r w:rsidRPr="00AE390D">
        <w:rPr>
          <w:b/>
          <w:color w:val="000000"/>
          <w:szCs w:val="22"/>
        </w:rPr>
        <w:t>State Permits and</w:t>
      </w:r>
      <w:r>
        <w:rPr>
          <w:b/>
          <w:color w:val="000000"/>
          <w:szCs w:val="22"/>
        </w:rPr>
        <w:t>/or</w:t>
      </w:r>
      <w:r w:rsidRPr="00AE390D">
        <w:rPr>
          <w:b/>
          <w:color w:val="000000"/>
          <w:szCs w:val="22"/>
        </w:rPr>
        <w:t xml:space="preserve"> Approvals</w:t>
      </w:r>
      <w:r>
        <w:rPr>
          <w:b/>
          <w:color w:val="000000"/>
          <w:szCs w:val="22"/>
        </w:rPr>
        <w:t xml:space="preserve"> Required?</w:t>
      </w:r>
      <w:r>
        <w:rPr>
          <w:color w:val="000000"/>
          <w:szCs w:val="22"/>
        </w:rPr>
        <w:t xml:space="preserve">  As a general rule, zoning permits shall not be conditioned on any required state permits or approvals.  However, the Zoning Administrator shall require the following before the issuance of a zoning permit in relation to state permits, as applicable:</w:t>
      </w:r>
    </w:p>
    <w:p w14:paraId="31E1A006" w14:textId="77777777" w:rsidR="004D5B0F" w:rsidRPr="00AE390D" w:rsidRDefault="004D5B0F" w:rsidP="004D5B0F">
      <w:pPr>
        <w:pStyle w:val="ListParagraph"/>
        <w:widowControl w:val="0"/>
        <w:ind w:left="1080" w:hanging="360"/>
        <w:contextualSpacing w:val="0"/>
        <w:jc w:val="both"/>
        <w:rPr>
          <w:color w:val="000000"/>
          <w:szCs w:val="22"/>
        </w:rPr>
      </w:pPr>
      <w:r>
        <w:rPr>
          <w:color w:val="000000"/>
          <w:szCs w:val="22"/>
        </w:rPr>
        <w:t>a.</w:t>
      </w:r>
      <w:r>
        <w:rPr>
          <w:color w:val="000000"/>
          <w:szCs w:val="22"/>
        </w:rPr>
        <w:tab/>
        <w:t>If a Wastewater and Potable Water Supply Permit is not required, written proof of such from the Vermont Department of Environmental Conservation.  See Section 509 for requirements relating to the initiation of construction and certificates of occupancy concerning Wastewater and Potable Water Supply permits.</w:t>
      </w:r>
    </w:p>
    <w:p w14:paraId="37C4C712" w14:textId="77777777" w:rsidR="004D5B0F" w:rsidRDefault="004D5B0F" w:rsidP="004D5B0F">
      <w:pPr>
        <w:jc w:val="both"/>
        <w:rPr>
          <w:b/>
        </w:rPr>
      </w:pPr>
    </w:p>
    <w:p w14:paraId="1315BC8F" w14:textId="77777777" w:rsidR="004D5B0F" w:rsidRDefault="004D5B0F" w:rsidP="004D5B0F">
      <w:pPr>
        <w:ind w:left="360" w:hanging="360"/>
        <w:jc w:val="both"/>
        <w:rPr>
          <w:szCs w:val="22"/>
        </w:rPr>
      </w:pPr>
      <w:r>
        <w:rPr>
          <w:b/>
        </w:rPr>
        <w:t>D.</w:t>
      </w:r>
      <w:r>
        <w:rPr>
          <w:b/>
        </w:rPr>
        <w:tab/>
        <w:t xml:space="preserve">Zoning Permit </w:t>
      </w:r>
      <w:r w:rsidRPr="00022A8C">
        <w:rPr>
          <w:b/>
        </w:rPr>
        <w:t>Public Notice</w:t>
      </w:r>
      <w:r>
        <w:rPr>
          <w:b/>
        </w:rPr>
        <w:t>,</w:t>
      </w:r>
      <w:r w:rsidRPr="00022A8C">
        <w:rPr>
          <w:b/>
        </w:rPr>
        <w:t xml:space="preserve"> Issuance</w:t>
      </w:r>
      <w:r>
        <w:rPr>
          <w:b/>
        </w:rPr>
        <w:t>, Effective Date and Expiration</w:t>
      </w:r>
      <w:r w:rsidRPr="00022A8C">
        <w:rPr>
          <w:b/>
        </w:rPr>
        <w:t xml:space="preserve">.  </w:t>
      </w:r>
      <w:r w:rsidRPr="00022A8C">
        <w:rPr>
          <w:szCs w:val="22"/>
        </w:rPr>
        <w:t>Public notice and issuance req</w:t>
      </w:r>
      <w:r>
        <w:rPr>
          <w:szCs w:val="22"/>
        </w:rPr>
        <w:t>uirements shall be met before a z</w:t>
      </w:r>
      <w:r w:rsidRPr="00022A8C">
        <w:rPr>
          <w:szCs w:val="22"/>
        </w:rPr>
        <w:t xml:space="preserve">oning </w:t>
      </w:r>
      <w:r>
        <w:rPr>
          <w:szCs w:val="22"/>
        </w:rPr>
        <w:t>p</w:t>
      </w:r>
      <w:r w:rsidRPr="00022A8C">
        <w:rPr>
          <w:szCs w:val="22"/>
        </w:rPr>
        <w:t xml:space="preserve">ermit may </w:t>
      </w:r>
      <w:r>
        <w:rPr>
          <w:szCs w:val="22"/>
        </w:rPr>
        <w:t>be issued according to Sections 804, 805 and 806.</w:t>
      </w:r>
    </w:p>
    <w:p w14:paraId="43EF6435" w14:textId="77777777" w:rsidR="004D5B0F" w:rsidRDefault="004D5B0F" w:rsidP="004D5B0F">
      <w:pPr>
        <w:tabs>
          <w:tab w:val="num" w:pos="450"/>
        </w:tabs>
        <w:ind w:left="450" w:hanging="450"/>
      </w:pPr>
    </w:p>
    <w:p w14:paraId="51E4302D" w14:textId="77777777" w:rsidR="004D5B0F" w:rsidRDefault="004D5B0F" w:rsidP="004D5B0F">
      <w:pPr>
        <w:tabs>
          <w:tab w:val="num" w:pos="360"/>
        </w:tabs>
        <w:ind w:left="360" w:hanging="360"/>
        <w:rPr>
          <w:i/>
        </w:rPr>
      </w:pPr>
      <w:r w:rsidRPr="009B407F">
        <w:rPr>
          <w:b/>
        </w:rPr>
        <w:t>E.</w:t>
      </w:r>
      <w:r w:rsidRPr="009B407F">
        <w:rPr>
          <w:b/>
        </w:rPr>
        <w:tab/>
        <w:t>Exemptions</w:t>
      </w:r>
      <w:r>
        <w:t>.  A</w:t>
      </w:r>
      <w:r w:rsidRPr="00D64650">
        <w:t xml:space="preserve"> </w:t>
      </w:r>
      <w:r>
        <w:t>z</w:t>
      </w:r>
      <w:r w:rsidRPr="00D64650">
        <w:t xml:space="preserve">oning </w:t>
      </w:r>
      <w:r>
        <w:t>p</w:t>
      </w:r>
      <w:r w:rsidRPr="00D64650">
        <w:t xml:space="preserve">ermit shall </w:t>
      </w:r>
      <w:r>
        <w:t xml:space="preserve">not </w:t>
      </w:r>
      <w:r w:rsidRPr="00D64650">
        <w:t>be required for the following</w:t>
      </w:r>
      <w:r>
        <w:t xml:space="preserve"> types of land development</w:t>
      </w:r>
      <w:r w:rsidRPr="00D64650">
        <w:rPr>
          <w:i/>
        </w:rPr>
        <w:t>:</w:t>
      </w:r>
    </w:p>
    <w:p w14:paraId="3A190FE8" w14:textId="77777777" w:rsidR="004D5B0F" w:rsidRPr="00C95810" w:rsidRDefault="004D5B0F" w:rsidP="004D5B0F">
      <w:pPr>
        <w:tabs>
          <w:tab w:val="num" w:pos="360"/>
        </w:tabs>
        <w:ind w:left="360" w:hanging="360"/>
      </w:pPr>
    </w:p>
    <w:p w14:paraId="6E83FDC9" w14:textId="77777777" w:rsidR="004D5B0F" w:rsidRDefault="004D5B0F" w:rsidP="004D5B0F">
      <w:pPr>
        <w:pStyle w:val="ListParagraph"/>
        <w:widowControl w:val="0"/>
        <w:numPr>
          <w:ilvl w:val="0"/>
          <w:numId w:val="140"/>
        </w:numPr>
        <w:contextualSpacing w:val="0"/>
        <w:jc w:val="both"/>
      </w:pPr>
      <w:r>
        <w:rPr>
          <w:b/>
        </w:rPr>
        <w:t xml:space="preserve">State Exemptions.  </w:t>
      </w:r>
      <w:r>
        <w:t>These Regulations</w:t>
      </w:r>
      <w:r w:rsidRPr="005F6CC2">
        <w:t xml:space="preserve"> shall not regulate</w:t>
      </w:r>
      <w:r>
        <w:t>:</w:t>
      </w:r>
    </w:p>
    <w:p w14:paraId="58AC054C" w14:textId="77777777" w:rsidR="004D5B0F" w:rsidRDefault="004D5B0F" w:rsidP="004D5B0F">
      <w:pPr>
        <w:pStyle w:val="ListParagraph"/>
        <w:ind w:left="1080" w:hanging="360"/>
        <w:jc w:val="both"/>
      </w:pPr>
      <w:r>
        <w:t>a.</w:t>
      </w:r>
      <w:r>
        <w:tab/>
        <w:t>Required Agricultural Practices</w:t>
      </w:r>
      <w:r w:rsidRPr="00972D02">
        <w:t xml:space="preserve"> </w:t>
      </w:r>
      <w:r w:rsidRPr="005F6CC2">
        <w:t>as those practices are defined by the Secretary of Agriculture, Food and Markets</w:t>
      </w:r>
      <w:r>
        <w:t>.</w:t>
      </w:r>
      <w:r w:rsidRPr="004A0994">
        <w:t xml:space="preserve"> </w:t>
      </w:r>
      <w:r>
        <w:t xml:space="preserve"> Violations of the Required Agricultural Practice Rules may be reported by the municipality to the Commission of Agriculture, Food and Markets for enforcement.</w:t>
      </w:r>
    </w:p>
    <w:p w14:paraId="5A54296C" w14:textId="77777777" w:rsidR="004D5B0F" w:rsidRDefault="004D5B0F" w:rsidP="004D5B0F">
      <w:pPr>
        <w:pStyle w:val="ListParagraph"/>
        <w:ind w:left="1080" w:hanging="360"/>
        <w:jc w:val="both"/>
      </w:pPr>
      <w:r>
        <w:t>b.</w:t>
      </w:r>
      <w:r>
        <w:tab/>
        <w:t>F</w:t>
      </w:r>
      <w:r w:rsidRPr="005F6CC2">
        <w:t>arm structures</w:t>
      </w:r>
      <w:r w:rsidRPr="00972D02">
        <w:t xml:space="preserve"> associated with </w:t>
      </w:r>
      <w:r>
        <w:t>required</w:t>
      </w:r>
      <w:r w:rsidRPr="00972D02">
        <w:t xml:space="preserve"> agricultural or farming practices</w:t>
      </w:r>
      <w:r>
        <w:t>.  However, the Town of South Hero shall be notified of the intent to build a farm structure associated with a required agricultural or farming practice according to 4413(d)(3) of the Act and the provisions below:</w:t>
      </w:r>
    </w:p>
    <w:p w14:paraId="69C5F4E4" w14:textId="77777777" w:rsidR="004D5B0F" w:rsidRDefault="004D5B0F" w:rsidP="004D5B0F">
      <w:pPr>
        <w:pStyle w:val="ListParagraph"/>
        <w:ind w:left="1440" w:hanging="360"/>
      </w:pPr>
      <w:proofErr w:type="spellStart"/>
      <w:r>
        <w:t>i</w:t>
      </w:r>
      <w:proofErr w:type="spellEnd"/>
      <w:r>
        <w:t>.</w:t>
      </w:r>
      <w:r>
        <w:tab/>
        <w:t>Prior to the construction of farm structures, the farmer must notify the Zoning Administrator in writing of the proposed construction activity.  The notification must contain a sketch of the proposed structure including the setbacks from adjoining property lines and road rights-of-way.</w:t>
      </w:r>
    </w:p>
    <w:p w14:paraId="6A50B4CE" w14:textId="77777777" w:rsidR="004D5B0F" w:rsidRDefault="004D5B0F" w:rsidP="004D5B0F">
      <w:pPr>
        <w:pStyle w:val="ListParagraph"/>
        <w:ind w:left="1440" w:hanging="360"/>
      </w:pPr>
      <w:r>
        <w:t>ii.</w:t>
      </w:r>
      <w:r>
        <w:tab/>
        <w:t>Local setbacks established by the municipality shall be maintained unless, upon written petition by the farmer, the Commissioner of Agriculture, Food and Markets has approved other reasonable setbacks for the specific farm structure being constructed or maintained.  Such approval shall be attached to the notification filed with the Zoning Administrator.</w:t>
      </w:r>
    </w:p>
    <w:p w14:paraId="353524D8" w14:textId="77777777" w:rsidR="004D5B0F" w:rsidRDefault="004D5B0F" w:rsidP="004D5B0F">
      <w:pPr>
        <w:pStyle w:val="ListParagraph"/>
        <w:ind w:left="1440" w:hanging="360"/>
      </w:pPr>
      <w:r>
        <w:lastRenderedPageBreak/>
        <w:t>iii.</w:t>
      </w:r>
      <w:r>
        <w:tab/>
        <w:t>All farm structures within the Flood Hazard Area Overlay (see Article II) shall be constructed and maintained in accordance with the requirements of the rules established by the Vermont Agency of Natural Resources.</w:t>
      </w:r>
    </w:p>
    <w:p w14:paraId="52D33C6C" w14:textId="77777777" w:rsidR="004D5B0F" w:rsidRDefault="004D5B0F" w:rsidP="004D5B0F">
      <w:pPr>
        <w:pStyle w:val="ListParagraph"/>
        <w:ind w:left="1080" w:hanging="360"/>
        <w:jc w:val="both"/>
      </w:pPr>
      <w:r>
        <w:t>c.</w:t>
      </w:r>
      <w:r>
        <w:tab/>
        <w:t>A</w:t>
      </w:r>
      <w:r w:rsidRPr="005F6CC2">
        <w:t>ccepted silvicultural practices, as defined by the Commissioner of Forests, Parks and Recreation, including practices which are in compliance with the Acceptable Management Practices for Maintaining Water Quality on Logging Jobs in Vermont, as adopted by the Commissioner o</w:t>
      </w:r>
      <w:r>
        <w:t>f Forests, Parks and Recreation.</w:t>
      </w:r>
    </w:p>
    <w:p w14:paraId="0CC1DFCB" w14:textId="77777777" w:rsidR="004D5B0F" w:rsidRDefault="004D5B0F" w:rsidP="004D5B0F">
      <w:pPr>
        <w:pStyle w:val="ListParagraph"/>
        <w:ind w:left="1080" w:hanging="360"/>
        <w:jc w:val="both"/>
      </w:pPr>
      <w:r>
        <w:t>d.</w:t>
      </w:r>
      <w:r>
        <w:tab/>
        <w:t xml:space="preserve">Forestry operations </w:t>
      </w:r>
      <w:r w:rsidRPr="005F6CC2">
        <w:t>as those practices are defined by the Secretary of Agriculture, Food and Markets</w:t>
      </w:r>
      <w:r>
        <w:t>.</w:t>
      </w:r>
    </w:p>
    <w:p w14:paraId="04B31916" w14:textId="77777777" w:rsidR="004D5B0F" w:rsidRDefault="004D5B0F" w:rsidP="004D5B0F">
      <w:pPr>
        <w:pStyle w:val="ListParagraph"/>
        <w:ind w:left="1080" w:hanging="360"/>
        <w:rPr>
          <w:szCs w:val="24"/>
        </w:rPr>
      </w:pPr>
      <w:r>
        <w:t>e.</w:t>
      </w:r>
      <w:r>
        <w:tab/>
      </w:r>
      <w:r w:rsidRPr="00057CAC">
        <w:rPr>
          <w:szCs w:val="24"/>
        </w:rPr>
        <w:t>Public utility power generating plants and transmission facilities that are regulated by the Vermont Public Service Board [under 30 V.S.A. §248], including net-metered wind generation facilities and solar panels.</w:t>
      </w:r>
    </w:p>
    <w:p w14:paraId="65D60628" w14:textId="77777777" w:rsidR="004D5B0F" w:rsidRDefault="004D5B0F" w:rsidP="004D5B0F">
      <w:pPr>
        <w:pStyle w:val="ListParagraph"/>
        <w:ind w:left="1080" w:hanging="360"/>
        <w:rPr>
          <w:szCs w:val="24"/>
        </w:rPr>
      </w:pPr>
      <w:r>
        <w:rPr>
          <w:szCs w:val="24"/>
        </w:rPr>
        <w:t>f.</w:t>
      </w:r>
      <w:r>
        <w:rPr>
          <w:szCs w:val="24"/>
        </w:rPr>
        <w:tab/>
      </w:r>
      <w:r w:rsidRPr="00057CAC">
        <w:rPr>
          <w:szCs w:val="24"/>
        </w:rPr>
        <w:t xml:space="preserve">Hunting, fishing or trapping on public or private land as specified by the state [under 24 V.S.A. §2295].  This excludes facilities that may support such activities, such as firing ranges, rod and gun clubs, and fish and game clubs, which are subject to these </w:t>
      </w:r>
      <w:r>
        <w:rPr>
          <w:szCs w:val="24"/>
        </w:rPr>
        <w:t>R</w:t>
      </w:r>
      <w:r w:rsidRPr="00057CAC">
        <w:rPr>
          <w:szCs w:val="24"/>
        </w:rPr>
        <w:t>egulations.</w:t>
      </w:r>
    </w:p>
    <w:p w14:paraId="5EB709F7" w14:textId="77777777" w:rsidR="004D5B0F" w:rsidRPr="009B407F" w:rsidRDefault="004D5B0F" w:rsidP="004D5B0F">
      <w:pPr>
        <w:pStyle w:val="ListParagraph"/>
        <w:ind w:left="1080" w:hanging="360"/>
      </w:pPr>
    </w:p>
    <w:p w14:paraId="2F0635FA" w14:textId="77777777" w:rsidR="004D5B0F" w:rsidRDefault="004D5B0F" w:rsidP="004D5B0F">
      <w:pPr>
        <w:pStyle w:val="ListParagraph"/>
        <w:widowControl w:val="0"/>
        <w:numPr>
          <w:ilvl w:val="0"/>
          <w:numId w:val="114"/>
        </w:numPr>
        <w:contextualSpacing w:val="0"/>
        <w:jc w:val="both"/>
      </w:pPr>
      <w:r>
        <w:rPr>
          <w:b/>
        </w:rPr>
        <w:t xml:space="preserve">Local Exemptions.  </w:t>
      </w:r>
      <w:r w:rsidRPr="004F501F">
        <w:t>These Regulations shall not regulate the following types of land development:</w:t>
      </w:r>
    </w:p>
    <w:p w14:paraId="1C518B38" w14:textId="77777777" w:rsidR="004D5B0F" w:rsidRPr="007E621B" w:rsidRDefault="004D5B0F" w:rsidP="004D5B0F">
      <w:pPr>
        <w:pStyle w:val="ListParagraph"/>
        <w:widowControl w:val="0"/>
        <w:numPr>
          <w:ilvl w:val="1"/>
          <w:numId w:val="62"/>
        </w:numPr>
        <w:ind w:left="1080"/>
        <w:contextualSpacing w:val="0"/>
      </w:pPr>
      <w:r w:rsidRPr="007E621B">
        <w:t>Modifications of building interiors if no change of use is proposed; repairs and minor alterations (including but not limited to chimneys, re-roofing or re-siding) to existing s</w:t>
      </w:r>
      <w:r>
        <w:t xml:space="preserve">tructures not resulting in any </w:t>
      </w:r>
      <w:r w:rsidRPr="007E621B">
        <w:t>change to the exterior dimensions or height of the structure.</w:t>
      </w:r>
    </w:p>
    <w:p w14:paraId="7F569D2F" w14:textId="77777777" w:rsidR="004D5B0F" w:rsidRDefault="004D5B0F" w:rsidP="004D5B0F">
      <w:pPr>
        <w:pStyle w:val="ListParagraph"/>
        <w:widowControl w:val="0"/>
        <w:numPr>
          <w:ilvl w:val="1"/>
          <w:numId w:val="62"/>
        </w:numPr>
        <w:ind w:left="1080"/>
        <w:contextualSpacing w:val="0"/>
        <w:jc w:val="both"/>
      </w:pPr>
      <w:r>
        <w:t>Any residential fence or wall less than six (6) feet in height which does not extend into or obstruct public rights-of-way, or interfere with corner visibility or sight distances for vehicular traffic.</w:t>
      </w:r>
    </w:p>
    <w:p w14:paraId="38D91CF8" w14:textId="77777777" w:rsidR="004D5B0F" w:rsidRDefault="004D5B0F" w:rsidP="004D5B0F">
      <w:pPr>
        <w:pStyle w:val="ListParagraph"/>
        <w:widowControl w:val="0"/>
        <w:numPr>
          <w:ilvl w:val="1"/>
          <w:numId w:val="62"/>
        </w:numPr>
        <w:ind w:left="1080"/>
        <w:contextualSpacing w:val="0"/>
        <w:jc w:val="both"/>
      </w:pPr>
      <w:r>
        <w:t xml:space="preserve">Any incidental structure, such as a dog house, child’s play house, tree house, shed or similar structure, which meets the following requirements:  </w:t>
      </w:r>
    </w:p>
    <w:p w14:paraId="7C392A89" w14:textId="77777777" w:rsidR="004D5B0F" w:rsidRDefault="004D5B0F" w:rsidP="004D5B0F">
      <w:pPr>
        <w:pStyle w:val="ListParagraph"/>
        <w:widowControl w:val="0"/>
        <w:ind w:left="1368" w:hanging="360"/>
        <w:contextualSpacing w:val="0"/>
      </w:pPr>
      <w:proofErr w:type="spellStart"/>
      <w:r>
        <w:t>i</w:t>
      </w:r>
      <w:proofErr w:type="spellEnd"/>
      <w:r>
        <w:t>.</w:t>
      </w:r>
      <w:r>
        <w:tab/>
        <w:t>A floor area of one hundred (100) square feet or less;</w:t>
      </w:r>
    </w:p>
    <w:p w14:paraId="3821BECF" w14:textId="77777777" w:rsidR="004D5B0F" w:rsidRDefault="004D5B0F" w:rsidP="004D5B0F">
      <w:pPr>
        <w:pStyle w:val="ListParagraph"/>
        <w:widowControl w:val="0"/>
        <w:ind w:left="1368" w:hanging="360"/>
        <w:contextualSpacing w:val="0"/>
      </w:pPr>
      <w:r>
        <w:t>ii.</w:t>
      </w:r>
      <w:r>
        <w:tab/>
        <w:t>A height of 10 feet or less; and</w:t>
      </w:r>
    </w:p>
    <w:p w14:paraId="01A1DA8D" w14:textId="77777777" w:rsidR="004D5B0F" w:rsidRDefault="004D5B0F" w:rsidP="004D5B0F">
      <w:pPr>
        <w:pStyle w:val="ListParagraph"/>
        <w:widowControl w:val="0"/>
        <w:ind w:left="1368" w:hanging="360"/>
        <w:contextualSpacing w:val="0"/>
      </w:pPr>
      <w:r>
        <w:t>iii.</w:t>
      </w:r>
      <w:r>
        <w:tab/>
        <w:t>Not attached to a permanent foundation, such as poured concrete.</w:t>
      </w:r>
    </w:p>
    <w:p w14:paraId="394A1469" w14:textId="77777777" w:rsidR="004D5B0F" w:rsidRDefault="004D5B0F" w:rsidP="004D5B0F">
      <w:pPr>
        <w:pStyle w:val="ListParagraph"/>
        <w:ind w:left="1368" w:hanging="360"/>
      </w:pPr>
      <w:r>
        <w:t>iv</w:t>
      </w:r>
      <w:r>
        <w:tab/>
        <w:t>Located</w:t>
      </w:r>
      <w:r w:rsidRPr="007A1F74">
        <w:t xml:space="preserve"> at least 5 feet from a property line and 35 feet from the edge of a </w:t>
      </w:r>
      <w:r>
        <w:t>public or private road right of way</w:t>
      </w:r>
      <w:r w:rsidRPr="007A1F74">
        <w:t>.</w:t>
      </w:r>
    </w:p>
    <w:p w14:paraId="69FDDB08" w14:textId="77777777" w:rsidR="004D5B0F" w:rsidRDefault="004D5B0F" w:rsidP="004D5B0F">
      <w:pPr>
        <w:pStyle w:val="ListParagraph"/>
        <w:widowControl w:val="0"/>
        <w:numPr>
          <w:ilvl w:val="1"/>
          <w:numId w:val="62"/>
        </w:numPr>
        <w:ind w:left="1080"/>
        <w:contextualSpacing w:val="0"/>
        <w:jc w:val="both"/>
      </w:pPr>
      <w:r>
        <w:t>Signs; however, signs shall comply with any local sign ordinance.</w:t>
      </w:r>
    </w:p>
    <w:p w14:paraId="4AC8B3DF" w14:textId="77777777" w:rsidR="004D5B0F" w:rsidRDefault="004D5B0F" w:rsidP="004D5B0F">
      <w:pPr>
        <w:pStyle w:val="ListParagraph"/>
        <w:widowControl w:val="0"/>
        <w:numPr>
          <w:ilvl w:val="1"/>
          <w:numId w:val="62"/>
        </w:numPr>
        <w:ind w:left="1080"/>
        <w:contextualSpacing w:val="0"/>
        <w:jc w:val="both"/>
      </w:pPr>
      <w:r>
        <w:t>Garage sales, yard sales, auctions or other similar types of time-limited sales.</w:t>
      </w:r>
    </w:p>
    <w:p w14:paraId="10A9566B" w14:textId="77777777" w:rsidR="004D5B0F" w:rsidRDefault="004D5B0F" w:rsidP="004D5B0F">
      <w:pPr>
        <w:pStyle w:val="ListParagraph"/>
        <w:widowControl w:val="0"/>
        <w:numPr>
          <w:ilvl w:val="1"/>
          <w:numId w:val="62"/>
        </w:numPr>
        <w:ind w:left="1080"/>
        <w:contextualSpacing w:val="0"/>
        <w:jc w:val="both"/>
      </w:pPr>
      <w:r>
        <w:t>The</w:t>
      </w:r>
      <w:r w:rsidRPr="003F0B38">
        <w:t xml:space="preserve"> stabilization of damaged structures to prevent imminent hazards to public health and safety, and to adjoining properties</w:t>
      </w:r>
      <w:r>
        <w:t>.</w:t>
      </w:r>
      <w:r w:rsidRPr="003F0B38">
        <w:t xml:space="preserve"> </w:t>
      </w:r>
      <w:r>
        <w:t>.</w:t>
      </w:r>
    </w:p>
    <w:p w14:paraId="4B6509A2" w14:textId="77777777" w:rsidR="004D5B0F" w:rsidRDefault="004D5B0F" w:rsidP="004D5B0F">
      <w:pPr>
        <w:pStyle w:val="ListParagraph"/>
        <w:widowControl w:val="0"/>
        <w:numPr>
          <w:ilvl w:val="1"/>
          <w:numId w:val="62"/>
        </w:numPr>
        <w:tabs>
          <w:tab w:val="left" w:pos="1170"/>
        </w:tabs>
        <w:ind w:left="1080"/>
        <w:contextualSpacing w:val="0"/>
        <w:jc w:val="both"/>
      </w:pPr>
      <w:r>
        <w:t>G</w:t>
      </w:r>
      <w:r w:rsidRPr="004C7DFE">
        <w:t>arde</w:t>
      </w:r>
      <w:r>
        <w:t xml:space="preserve">ning and other non-commercial agricultural activities, </w:t>
      </w:r>
      <w:r w:rsidRPr="004C7DFE">
        <w:t>excavations</w:t>
      </w:r>
      <w:r>
        <w:t xml:space="preserve"> in cemeteries, and the </w:t>
      </w:r>
      <w:r w:rsidRPr="004C7DFE">
        <w:t xml:space="preserve">removal or extraction of topsoil, rock, sand, gravel or other similar material in connection with the construction of a </w:t>
      </w:r>
      <w:r>
        <w:t>permitted structure or other permitted use.</w:t>
      </w:r>
    </w:p>
    <w:p w14:paraId="7E2F5F9E" w14:textId="77777777" w:rsidR="004D5B0F" w:rsidRDefault="004D5B0F" w:rsidP="004D5B0F">
      <w:pPr>
        <w:pStyle w:val="ListParagraph"/>
        <w:widowControl w:val="0"/>
        <w:numPr>
          <w:ilvl w:val="1"/>
          <w:numId w:val="62"/>
        </w:numPr>
        <w:tabs>
          <w:tab w:val="left" w:pos="1170"/>
        </w:tabs>
        <w:ind w:left="1080"/>
        <w:contextualSpacing w:val="0"/>
        <w:jc w:val="both"/>
      </w:pPr>
      <w:r>
        <w:t>Resurfacing of an existing impervious surface (ex. resurfacing a driveway).</w:t>
      </w:r>
    </w:p>
    <w:p w14:paraId="7A743372" w14:textId="77777777" w:rsidR="004D5B0F" w:rsidRDefault="004D5B0F" w:rsidP="004D5B0F">
      <w:pPr>
        <w:pStyle w:val="ListParagraph"/>
        <w:widowControl w:val="0"/>
        <w:numPr>
          <w:ilvl w:val="1"/>
          <w:numId w:val="62"/>
        </w:numPr>
        <w:tabs>
          <w:tab w:val="left" w:pos="1170"/>
        </w:tabs>
        <w:ind w:left="1080"/>
        <w:contextualSpacing w:val="0"/>
        <w:jc w:val="both"/>
      </w:pPr>
      <w:r>
        <w:t>Excavation, filling and grading involving less than 100 cubic yards of material and/or new patio and driveway areas less than 100 square feet in size, which meets the following requirements:</w:t>
      </w:r>
    </w:p>
    <w:p w14:paraId="56E690C7" w14:textId="77777777" w:rsidR="004D5B0F" w:rsidRDefault="004D5B0F" w:rsidP="004D5B0F">
      <w:pPr>
        <w:pStyle w:val="ListParagraph"/>
        <w:widowControl w:val="0"/>
        <w:numPr>
          <w:ilvl w:val="2"/>
          <w:numId w:val="62"/>
        </w:numPr>
        <w:tabs>
          <w:tab w:val="left" w:pos="1170"/>
        </w:tabs>
        <w:contextualSpacing w:val="0"/>
        <w:jc w:val="both"/>
      </w:pPr>
      <w:r>
        <w:lastRenderedPageBreak/>
        <w:t>The location of the proposed excavation, filling and/or grading is not located within a 100-year floodplain, river corridor, or in an area with rare, threatened, or endangered species as identified by the Vermont Agency of Natural Resources.</w:t>
      </w:r>
    </w:p>
    <w:p w14:paraId="664CFF94" w14:textId="77777777" w:rsidR="004D5B0F" w:rsidRDefault="004D5B0F" w:rsidP="004D5B0F">
      <w:pPr>
        <w:pStyle w:val="ListParagraph"/>
        <w:widowControl w:val="0"/>
        <w:numPr>
          <w:ilvl w:val="2"/>
          <w:numId w:val="62"/>
        </w:numPr>
        <w:tabs>
          <w:tab w:val="left" w:pos="1170"/>
        </w:tabs>
        <w:contextualSpacing w:val="0"/>
        <w:jc w:val="both"/>
      </w:pPr>
      <w:r>
        <w:t xml:space="preserve">The proposed excavation, filling, and grading action is not located within the setbacks for the applicable zoning district.  </w:t>
      </w:r>
    </w:p>
    <w:p w14:paraId="7C429206" w14:textId="2FF7B2F9" w:rsidR="00695C99" w:rsidRPr="007A0FE2" w:rsidRDefault="00695C99" w:rsidP="00695C99">
      <w:pPr>
        <w:pStyle w:val="ListParagraph"/>
        <w:widowControl w:val="0"/>
        <w:numPr>
          <w:ilvl w:val="1"/>
          <w:numId w:val="62"/>
        </w:numPr>
        <w:tabs>
          <w:tab w:val="left" w:pos="1170"/>
        </w:tabs>
        <w:jc w:val="both"/>
      </w:pPr>
      <w:r w:rsidRPr="007A0FE2">
        <w:t>Accessibility Structure (see definition in Article X).</w:t>
      </w:r>
    </w:p>
    <w:p w14:paraId="32F5B013" w14:textId="77777777" w:rsidR="004D5B0F" w:rsidRPr="00A2631D" w:rsidRDefault="004D5B0F" w:rsidP="004D5B0F">
      <w:pPr>
        <w:pStyle w:val="ListParagraph"/>
        <w:widowControl w:val="0"/>
        <w:tabs>
          <w:tab w:val="left" w:pos="1170"/>
        </w:tabs>
        <w:ind w:left="1080"/>
        <w:contextualSpacing w:val="0"/>
        <w:jc w:val="both"/>
      </w:pPr>
    </w:p>
    <w:p w14:paraId="1670A48B" w14:textId="77777777" w:rsidR="004D5B0F" w:rsidRPr="00DB1EF8" w:rsidRDefault="004D5B0F" w:rsidP="004D5B0F">
      <w:pPr>
        <w:pStyle w:val="ListParagraph"/>
        <w:widowControl w:val="0"/>
        <w:ind w:left="360" w:hanging="360"/>
        <w:contextualSpacing w:val="0"/>
        <w:jc w:val="both"/>
        <w:rPr>
          <w:b/>
        </w:rPr>
      </w:pPr>
      <w:r w:rsidRPr="008F1121">
        <w:rPr>
          <w:b/>
        </w:rPr>
        <w:t>F.</w:t>
      </w:r>
      <w:r>
        <w:rPr>
          <w:b/>
        </w:rPr>
        <w:tab/>
      </w:r>
      <w:r w:rsidRPr="00165F21">
        <w:rPr>
          <w:b/>
        </w:rPr>
        <w:t xml:space="preserve">Certificate of Occupancy. </w:t>
      </w:r>
      <w:r>
        <w:t>All land development that requires a zoning permit</w:t>
      </w:r>
      <w:r w:rsidRPr="005B58DC">
        <w:t xml:space="preserve"> </w:t>
      </w:r>
      <w:r>
        <w:t xml:space="preserve">shall also be required to receive a </w:t>
      </w:r>
      <w:r w:rsidRPr="005B58DC">
        <w:t xml:space="preserve">Certificate of </w:t>
      </w:r>
      <w:r>
        <w:t>Occupancy that</w:t>
      </w:r>
      <w:r w:rsidRPr="005B58DC">
        <w:t xml:space="preserve"> documents all work has been completed in accordance with the </w:t>
      </w:r>
      <w:r>
        <w:t>zo</w:t>
      </w:r>
      <w:r w:rsidRPr="005B58DC">
        <w:t xml:space="preserve">ning </w:t>
      </w:r>
      <w:r>
        <w:t>p</w:t>
      </w:r>
      <w:r w:rsidRPr="005B58DC">
        <w:t>ermit</w:t>
      </w:r>
      <w:r>
        <w:t>.</w:t>
      </w:r>
      <w:r w:rsidRPr="00165F21">
        <w:rPr>
          <w:b/>
        </w:rPr>
        <w:t xml:space="preserve"> </w:t>
      </w:r>
      <w:r>
        <w:rPr>
          <w:b/>
        </w:rPr>
        <w:t xml:space="preserve"> </w:t>
      </w:r>
      <w:r>
        <w:t xml:space="preserve">See Section 804.  </w:t>
      </w:r>
    </w:p>
    <w:p w14:paraId="7A652197" w14:textId="77777777" w:rsidR="004D5B0F" w:rsidRDefault="004D5B0F" w:rsidP="004D5B0F">
      <w:pPr>
        <w:tabs>
          <w:tab w:val="num" w:pos="450"/>
        </w:tabs>
        <w:ind w:left="450" w:hanging="450"/>
      </w:pPr>
    </w:p>
    <w:p w14:paraId="14C6876F" w14:textId="77777777" w:rsidR="004D5B0F" w:rsidRPr="007A1F74" w:rsidRDefault="004D5B0F" w:rsidP="004D5B0F">
      <w:pPr>
        <w:pStyle w:val="Heading2"/>
      </w:pPr>
      <w:bookmarkStart w:id="65" w:name="_Toc203988150"/>
      <w:bookmarkStart w:id="66" w:name="_Toc203988420"/>
      <w:bookmarkStart w:id="67" w:name="_Toc221329161"/>
      <w:bookmarkStart w:id="68" w:name="_Toc32324147"/>
      <w:r w:rsidRPr="007A1F74">
        <w:t>S</w:t>
      </w:r>
      <w:r>
        <w:t>ection 302: Conditional Use</w:t>
      </w:r>
      <w:bookmarkEnd w:id="65"/>
      <w:bookmarkEnd w:id="66"/>
      <w:bookmarkEnd w:id="67"/>
      <w:r>
        <w:t xml:space="preserve"> Review</w:t>
      </w:r>
      <w:bookmarkEnd w:id="68"/>
    </w:p>
    <w:p w14:paraId="1F465E41" w14:textId="77777777" w:rsidR="004D5B0F" w:rsidRDefault="004D5B0F" w:rsidP="004D5B0F">
      <w:pPr>
        <w:ind w:left="360" w:hanging="360"/>
        <w:rPr>
          <w:b/>
          <w:szCs w:val="24"/>
        </w:rPr>
      </w:pPr>
    </w:p>
    <w:p w14:paraId="699AAE8A" w14:textId="77777777" w:rsidR="004D5B0F" w:rsidRDefault="004D5B0F" w:rsidP="004D5B0F">
      <w:pPr>
        <w:ind w:left="360" w:hanging="360"/>
        <w:rPr>
          <w:szCs w:val="24"/>
        </w:rPr>
      </w:pPr>
      <w:r>
        <w:rPr>
          <w:b/>
          <w:szCs w:val="24"/>
        </w:rPr>
        <w:t>A.</w:t>
      </w:r>
      <w:r>
        <w:rPr>
          <w:b/>
          <w:szCs w:val="24"/>
        </w:rPr>
        <w:tab/>
      </w:r>
      <w:r w:rsidRPr="00057CAC">
        <w:rPr>
          <w:b/>
          <w:szCs w:val="24"/>
        </w:rPr>
        <w:t>Applicability</w:t>
      </w:r>
      <w:r w:rsidRPr="00057CAC">
        <w:rPr>
          <w:szCs w:val="24"/>
        </w:rPr>
        <w:t xml:space="preserve">.  </w:t>
      </w:r>
      <w:r>
        <w:rPr>
          <w:szCs w:val="24"/>
        </w:rPr>
        <w:t xml:space="preserve">Approval from the </w:t>
      </w:r>
      <w:r w:rsidRPr="00721E87">
        <w:rPr>
          <w:szCs w:val="24"/>
        </w:rPr>
        <w:t>Development Review Board</w:t>
      </w:r>
      <w:r>
        <w:rPr>
          <w:szCs w:val="24"/>
        </w:rPr>
        <w:t xml:space="preserve"> is required for all land development requiring conditional use review before the Zoning Administrator may issue a zoning permit.  The following uses require conditional use review:</w:t>
      </w:r>
    </w:p>
    <w:p w14:paraId="6E26D68C" w14:textId="77777777" w:rsidR="004D5B0F" w:rsidRDefault="004D5B0F" w:rsidP="004D5B0F">
      <w:pPr>
        <w:ind w:left="360" w:hanging="360"/>
        <w:rPr>
          <w:szCs w:val="24"/>
        </w:rPr>
      </w:pPr>
    </w:p>
    <w:p w14:paraId="6301A0B5" w14:textId="77777777" w:rsidR="004D5B0F" w:rsidRDefault="004D5B0F" w:rsidP="004D5B0F">
      <w:pPr>
        <w:widowControl w:val="0"/>
        <w:numPr>
          <w:ilvl w:val="0"/>
          <w:numId w:val="63"/>
        </w:numPr>
        <w:tabs>
          <w:tab w:val="num" w:pos="1080"/>
        </w:tabs>
        <w:ind w:hanging="288"/>
        <w:rPr>
          <w:szCs w:val="24"/>
        </w:rPr>
      </w:pPr>
      <w:r w:rsidRPr="00F501BE">
        <w:rPr>
          <w:szCs w:val="24"/>
        </w:rPr>
        <w:t xml:space="preserve">Initiating a new use that is listed </w:t>
      </w:r>
      <w:r>
        <w:rPr>
          <w:szCs w:val="24"/>
        </w:rPr>
        <w:t>in Table 2.1</w:t>
      </w:r>
      <w:r w:rsidRPr="00F501BE">
        <w:rPr>
          <w:szCs w:val="24"/>
        </w:rPr>
        <w:t xml:space="preserve"> as conditional (C) or conditional with </w:t>
      </w:r>
      <w:r>
        <w:rPr>
          <w:szCs w:val="24"/>
        </w:rPr>
        <w:t>s</w:t>
      </w:r>
      <w:r w:rsidRPr="00F501BE">
        <w:rPr>
          <w:szCs w:val="24"/>
        </w:rPr>
        <w:t xml:space="preserve">ite </w:t>
      </w:r>
      <w:r>
        <w:rPr>
          <w:szCs w:val="24"/>
        </w:rPr>
        <w:t>p</w:t>
      </w:r>
      <w:r w:rsidRPr="00F501BE">
        <w:rPr>
          <w:szCs w:val="24"/>
        </w:rPr>
        <w:t xml:space="preserve">lan </w:t>
      </w:r>
      <w:r>
        <w:rPr>
          <w:szCs w:val="24"/>
        </w:rPr>
        <w:t>review</w:t>
      </w:r>
      <w:r w:rsidRPr="00F501BE">
        <w:rPr>
          <w:szCs w:val="24"/>
        </w:rPr>
        <w:t xml:space="preserve"> (C/S), or is not listed in Table 2.</w:t>
      </w:r>
      <w:r>
        <w:rPr>
          <w:szCs w:val="24"/>
        </w:rPr>
        <w:t>1;</w:t>
      </w:r>
    </w:p>
    <w:p w14:paraId="507F36AA" w14:textId="77777777" w:rsidR="004D5B0F" w:rsidRPr="00F501BE" w:rsidRDefault="004D5B0F" w:rsidP="004D5B0F">
      <w:pPr>
        <w:widowControl w:val="0"/>
        <w:tabs>
          <w:tab w:val="num" w:pos="1080"/>
        </w:tabs>
        <w:ind w:left="720" w:hanging="288"/>
        <w:rPr>
          <w:szCs w:val="24"/>
        </w:rPr>
      </w:pPr>
    </w:p>
    <w:p w14:paraId="3B60FBB6" w14:textId="77777777" w:rsidR="004D5B0F" w:rsidRDefault="004D5B0F" w:rsidP="004D5B0F">
      <w:pPr>
        <w:widowControl w:val="0"/>
        <w:numPr>
          <w:ilvl w:val="0"/>
          <w:numId w:val="63"/>
        </w:numPr>
        <w:tabs>
          <w:tab w:val="num" w:pos="1080"/>
        </w:tabs>
        <w:ind w:hanging="288"/>
        <w:rPr>
          <w:szCs w:val="24"/>
        </w:rPr>
      </w:pPr>
      <w:r w:rsidRPr="00F501BE">
        <w:rPr>
          <w:szCs w:val="24"/>
        </w:rPr>
        <w:t xml:space="preserve">Changing an existing use to a different use that is listed as conditional (C) or conditional with </w:t>
      </w:r>
      <w:r>
        <w:rPr>
          <w:szCs w:val="24"/>
        </w:rPr>
        <w:t>s</w:t>
      </w:r>
      <w:r w:rsidRPr="00F501BE">
        <w:rPr>
          <w:szCs w:val="24"/>
        </w:rPr>
        <w:t xml:space="preserve">ite </w:t>
      </w:r>
      <w:r>
        <w:rPr>
          <w:szCs w:val="24"/>
        </w:rPr>
        <w:t>p</w:t>
      </w:r>
      <w:r w:rsidRPr="00F501BE">
        <w:rPr>
          <w:szCs w:val="24"/>
        </w:rPr>
        <w:t xml:space="preserve">lan </w:t>
      </w:r>
      <w:r>
        <w:rPr>
          <w:szCs w:val="24"/>
        </w:rPr>
        <w:t>review</w:t>
      </w:r>
      <w:r w:rsidRPr="00F501BE">
        <w:rPr>
          <w:szCs w:val="24"/>
        </w:rPr>
        <w:t xml:space="preserve"> (C/S) in Table 2.</w:t>
      </w:r>
      <w:r>
        <w:rPr>
          <w:szCs w:val="24"/>
        </w:rPr>
        <w:t>1</w:t>
      </w:r>
      <w:r w:rsidRPr="00F501BE">
        <w:rPr>
          <w:szCs w:val="24"/>
        </w:rPr>
        <w:t xml:space="preserve"> or to a use that is not listed in Table 2.</w:t>
      </w:r>
      <w:r>
        <w:rPr>
          <w:szCs w:val="24"/>
        </w:rPr>
        <w:t>1;</w:t>
      </w:r>
    </w:p>
    <w:p w14:paraId="12A55ACC" w14:textId="77777777" w:rsidR="004D5B0F" w:rsidRPr="00F501BE" w:rsidRDefault="004D5B0F" w:rsidP="004D5B0F">
      <w:pPr>
        <w:widowControl w:val="0"/>
        <w:tabs>
          <w:tab w:val="num" w:pos="1080"/>
        </w:tabs>
        <w:ind w:left="720" w:hanging="288"/>
        <w:rPr>
          <w:szCs w:val="24"/>
        </w:rPr>
      </w:pPr>
    </w:p>
    <w:p w14:paraId="6C990A3D" w14:textId="77777777" w:rsidR="004D5B0F" w:rsidRDefault="004D5B0F" w:rsidP="004D5B0F">
      <w:pPr>
        <w:widowControl w:val="0"/>
        <w:numPr>
          <w:ilvl w:val="0"/>
          <w:numId w:val="63"/>
        </w:numPr>
        <w:tabs>
          <w:tab w:val="num" w:pos="1080"/>
        </w:tabs>
        <w:ind w:hanging="288"/>
        <w:rPr>
          <w:szCs w:val="24"/>
        </w:rPr>
      </w:pPr>
      <w:r w:rsidRPr="002E335F">
        <w:rPr>
          <w:szCs w:val="24"/>
        </w:rPr>
        <w:t>E</w:t>
      </w:r>
      <w:r>
        <w:rPr>
          <w:szCs w:val="24"/>
        </w:rPr>
        <w:t xml:space="preserve">xpanding or modifying an existing conditional use so that it no longer conforms to its existing conditional use decision; and  </w:t>
      </w:r>
    </w:p>
    <w:p w14:paraId="462AC6F6" w14:textId="77777777" w:rsidR="004D5B0F" w:rsidRDefault="004D5B0F" w:rsidP="004D5B0F">
      <w:pPr>
        <w:widowControl w:val="0"/>
        <w:tabs>
          <w:tab w:val="num" w:pos="1080"/>
        </w:tabs>
        <w:ind w:left="720" w:hanging="288"/>
        <w:rPr>
          <w:szCs w:val="24"/>
        </w:rPr>
      </w:pPr>
    </w:p>
    <w:p w14:paraId="721FAE7F" w14:textId="77777777" w:rsidR="004D5B0F" w:rsidRPr="00A85860" w:rsidRDefault="004D5B0F" w:rsidP="004D5B0F">
      <w:pPr>
        <w:widowControl w:val="0"/>
        <w:numPr>
          <w:ilvl w:val="0"/>
          <w:numId w:val="63"/>
        </w:numPr>
        <w:tabs>
          <w:tab w:val="num" w:pos="1080"/>
        </w:tabs>
        <w:ind w:hanging="288"/>
        <w:rPr>
          <w:szCs w:val="24"/>
        </w:rPr>
      </w:pPr>
      <w:r>
        <w:t>Non-conformities (in some cases, s</w:t>
      </w:r>
      <w:r w:rsidRPr="00960AAA">
        <w:t xml:space="preserve">ee </w:t>
      </w:r>
      <w:r w:rsidRPr="0021516D">
        <w:t>Section 505</w:t>
      </w:r>
      <w:r w:rsidRPr="00960AAA">
        <w:t>)</w:t>
      </w:r>
      <w:r>
        <w:t>.</w:t>
      </w:r>
      <w:r w:rsidRPr="00960AAA">
        <w:t xml:space="preserve"> </w:t>
      </w:r>
    </w:p>
    <w:p w14:paraId="447623E4" w14:textId="77777777" w:rsidR="004D5B0F" w:rsidRDefault="004D5B0F" w:rsidP="004D5B0F">
      <w:pPr>
        <w:widowControl w:val="0"/>
        <w:tabs>
          <w:tab w:val="num" w:pos="1080"/>
        </w:tabs>
      </w:pPr>
    </w:p>
    <w:p w14:paraId="034BAF15" w14:textId="6CC0B419" w:rsidR="004D5B0F" w:rsidRPr="007A0FE2" w:rsidRDefault="004D5B0F" w:rsidP="004D5B0F">
      <w:pPr>
        <w:widowControl w:val="0"/>
        <w:ind w:left="360" w:hanging="360"/>
        <w:rPr>
          <w:szCs w:val="24"/>
        </w:rPr>
      </w:pPr>
      <w:r w:rsidRPr="00A85860">
        <w:rPr>
          <w:b/>
        </w:rPr>
        <w:t>B.</w:t>
      </w:r>
      <w:r w:rsidRPr="00A85860">
        <w:rPr>
          <w:b/>
        </w:rPr>
        <w:tab/>
        <w:t>Application Requirements</w:t>
      </w:r>
      <w:r>
        <w:t xml:space="preserve">.  </w:t>
      </w:r>
      <w:r>
        <w:rPr>
          <w:szCs w:val="24"/>
        </w:rPr>
        <w:t xml:space="preserve">A complete application for conditional use review shall include all the information requested on the South Hero Conditional Use Application Form, including a written description of how the proposal meets the review standards in </w:t>
      </w:r>
      <w:r w:rsidRPr="0021516D">
        <w:rPr>
          <w:szCs w:val="24"/>
        </w:rPr>
        <w:t>Section 302(D)</w:t>
      </w:r>
      <w:r>
        <w:rPr>
          <w:szCs w:val="24"/>
        </w:rPr>
        <w:t>, and the application fee.</w:t>
      </w:r>
      <w:r w:rsidR="00695C99">
        <w:rPr>
          <w:szCs w:val="24"/>
        </w:rPr>
        <w:t xml:space="preserve"> </w:t>
      </w:r>
      <w:r w:rsidR="00695C99" w:rsidRPr="007A0FE2">
        <w:rPr>
          <w:szCs w:val="24"/>
        </w:rPr>
        <w:t>See 24 VSA.4416 for VTrans requirement</w:t>
      </w:r>
      <w:r w:rsidR="003A67DA" w:rsidRPr="007A0FE2">
        <w:rPr>
          <w:szCs w:val="24"/>
        </w:rPr>
        <w:t>.</w:t>
      </w:r>
    </w:p>
    <w:p w14:paraId="09887686" w14:textId="77777777" w:rsidR="004D5B0F" w:rsidRDefault="004D5B0F" w:rsidP="004D5B0F">
      <w:pPr>
        <w:widowControl w:val="0"/>
        <w:ind w:left="360" w:hanging="360"/>
        <w:rPr>
          <w:szCs w:val="24"/>
        </w:rPr>
      </w:pPr>
    </w:p>
    <w:p w14:paraId="5337A781" w14:textId="77777777" w:rsidR="004D5B0F" w:rsidRPr="00057CAC" w:rsidRDefault="004D5B0F" w:rsidP="004D5B0F">
      <w:pPr>
        <w:autoSpaceDE w:val="0"/>
        <w:autoSpaceDN w:val="0"/>
        <w:adjustRightInd w:val="0"/>
        <w:ind w:left="360" w:hanging="360"/>
        <w:rPr>
          <w:szCs w:val="24"/>
        </w:rPr>
      </w:pPr>
      <w:r>
        <w:rPr>
          <w:b/>
          <w:szCs w:val="24"/>
        </w:rPr>
        <w:t>C.</w:t>
      </w:r>
      <w:r>
        <w:rPr>
          <w:b/>
          <w:szCs w:val="24"/>
        </w:rPr>
        <w:tab/>
      </w:r>
      <w:r w:rsidRPr="00057CAC">
        <w:rPr>
          <w:b/>
          <w:szCs w:val="24"/>
        </w:rPr>
        <w:t>Public Notice and Issuance Requirements.</w:t>
      </w:r>
      <w:r w:rsidRPr="00057CAC">
        <w:rPr>
          <w:szCs w:val="24"/>
        </w:rPr>
        <w:t xml:space="preserve">  </w:t>
      </w:r>
      <w:r>
        <w:rPr>
          <w:szCs w:val="24"/>
        </w:rPr>
        <w:t xml:space="preserve">The </w:t>
      </w:r>
      <w:r w:rsidRPr="00721E87">
        <w:rPr>
          <w:szCs w:val="24"/>
        </w:rPr>
        <w:t>Development Review Board</w:t>
      </w:r>
      <w:r>
        <w:rPr>
          <w:szCs w:val="24"/>
        </w:rPr>
        <w:t xml:space="preserve"> shall hold a public hearing before issuing a decision on </w:t>
      </w:r>
      <w:r w:rsidRPr="00D0428D">
        <w:rPr>
          <w:szCs w:val="24"/>
        </w:rPr>
        <w:t>whether</w:t>
      </w:r>
      <w:r>
        <w:rPr>
          <w:szCs w:val="24"/>
        </w:rPr>
        <w:t xml:space="preserve"> the proposed land development shall receive conditional use approval</w:t>
      </w:r>
      <w:r w:rsidRPr="00D0428D">
        <w:rPr>
          <w:szCs w:val="24"/>
        </w:rPr>
        <w:t>.</w:t>
      </w:r>
      <w:r>
        <w:rPr>
          <w:szCs w:val="24"/>
        </w:rPr>
        <w:t xml:space="preserve">  Public notice, public hearing, and decision requirements in </w:t>
      </w:r>
      <w:r w:rsidRPr="0021516D">
        <w:rPr>
          <w:szCs w:val="24"/>
        </w:rPr>
        <w:t xml:space="preserve">Sections </w:t>
      </w:r>
      <w:r>
        <w:rPr>
          <w:szCs w:val="24"/>
        </w:rPr>
        <w:t xml:space="preserve">804, 805 and 806 apply.  </w:t>
      </w:r>
    </w:p>
    <w:p w14:paraId="1921F2DF" w14:textId="77777777" w:rsidR="004D5B0F" w:rsidRPr="00057CAC" w:rsidRDefault="004D5B0F" w:rsidP="004D5B0F">
      <w:pPr>
        <w:ind w:left="360"/>
        <w:jc w:val="both"/>
        <w:rPr>
          <w:szCs w:val="24"/>
        </w:rPr>
      </w:pPr>
    </w:p>
    <w:p w14:paraId="466F1899" w14:textId="77777777" w:rsidR="004D5B0F" w:rsidRDefault="004D5B0F" w:rsidP="004D5B0F">
      <w:pPr>
        <w:ind w:left="360" w:hanging="360"/>
        <w:jc w:val="both"/>
        <w:rPr>
          <w:szCs w:val="24"/>
        </w:rPr>
      </w:pPr>
      <w:r>
        <w:rPr>
          <w:b/>
          <w:szCs w:val="24"/>
        </w:rPr>
        <w:t>D.</w:t>
      </w:r>
      <w:r>
        <w:rPr>
          <w:b/>
          <w:szCs w:val="24"/>
        </w:rPr>
        <w:tab/>
      </w:r>
      <w:r w:rsidRPr="00057CAC">
        <w:rPr>
          <w:b/>
          <w:szCs w:val="24"/>
        </w:rPr>
        <w:t>Review Standards.</w:t>
      </w:r>
      <w:r w:rsidRPr="00057CAC">
        <w:rPr>
          <w:szCs w:val="24"/>
        </w:rPr>
        <w:t xml:space="preserve">  </w:t>
      </w:r>
      <w:r w:rsidRPr="00D11E30">
        <w:rPr>
          <w:szCs w:val="24"/>
        </w:rPr>
        <w:t xml:space="preserve">The </w:t>
      </w:r>
      <w:r w:rsidRPr="00721E87">
        <w:rPr>
          <w:szCs w:val="24"/>
        </w:rPr>
        <w:t>Development Review Board</w:t>
      </w:r>
      <w:r w:rsidRPr="00D11E30">
        <w:rPr>
          <w:szCs w:val="24"/>
        </w:rPr>
        <w:t xml:space="preserve"> may grant </w:t>
      </w:r>
      <w:r>
        <w:rPr>
          <w:szCs w:val="24"/>
        </w:rPr>
        <w:t>conditional use approval only upon finding t</w:t>
      </w:r>
      <w:r w:rsidRPr="00D11E30">
        <w:rPr>
          <w:szCs w:val="24"/>
        </w:rPr>
        <w:t xml:space="preserve">hat the proposed development shall not result in an undue adverse effect on </w:t>
      </w:r>
      <w:r>
        <w:rPr>
          <w:szCs w:val="24"/>
        </w:rPr>
        <w:t>the standards below.  In determining an undue adverse effect, the Development Review Board shall follow the process outlined in Figure 3.2, which shall be documented in the Board’s written decision.</w:t>
      </w:r>
    </w:p>
    <w:p w14:paraId="2F0F7947" w14:textId="77777777" w:rsidR="004D5B0F" w:rsidRPr="00057CAC" w:rsidRDefault="004D5B0F" w:rsidP="004D5B0F">
      <w:pPr>
        <w:ind w:left="360" w:hanging="360"/>
        <w:jc w:val="both"/>
        <w:rPr>
          <w:szCs w:val="24"/>
        </w:rPr>
      </w:pPr>
    </w:p>
    <w:p w14:paraId="7FAC6E82" w14:textId="77777777" w:rsidR="004D5B0F" w:rsidRPr="00D11E30" w:rsidRDefault="004D5B0F" w:rsidP="004D5B0F">
      <w:pPr>
        <w:pStyle w:val="Default"/>
        <w:ind w:left="720" w:hanging="360"/>
        <w:rPr>
          <w:rFonts w:ascii="Arial" w:hAnsi="Arial" w:cs="Arial"/>
          <w:sz w:val="23"/>
          <w:szCs w:val="23"/>
        </w:rPr>
      </w:pPr>
      <w:r>
        <w:lastRenderedPageBreak/>
        <w:t>1.</w:t>
      </w:r>
      <w:r>
        <w:tab/>
      </w:r>
      <w:r w:rsidRPr="00D11E30">
        <w:rPr>
          <w:b/>
        </w:rPr>
        <w:t xml:space="preserve">The </w:t>
      </w:r>
      <w:r>
        <w:rPr>
          <w:b/>
        </w:rPr>
        <w:t>C</w:t>
      </w:r>
      <w:r w:rsidRPr="00D11E30">
        <w:rPr>
          <w:b/>
        </w:rPr>
        <w:t xml:space="preserve">apacity of </w:t>
      </w:r>
      <w:r>
        <w:rPr>
          <w:b/>
        </w:rPr>
        <w:t>E</w:t>
      </w:r>
      <w:r w:rsidRPr="00D11E30">
        <w:rPr>
          <w:b/>
        </w:rPr>
        <w:t xml:space="preserve">xisting or </w:t>
      </w:r>
      <w:r>
        <w:rPr>
          <w:b/>
        </w:rPr>
        <w:t>P</w:t>
      </w:r>
      <w:r w:rsidRPr="00D11E30">
        <w:rPr>
          <w:b/>
        </w:rPr>
        <w:t xml:space="preserve">lanned </w:t>
      </w:r>
      <w:r>
        <w:rPr>
          <w:b/>
        </w:rPr>
        <w:t>C</w:t>
      </w:r>
      <w:r w:rsidRPr="00D11E30">
        <w:rPr>
          <w:b/>
        </w:rPr>
        <w:t xml:space="preserve">ommunity </w:t>
      </w:r>
      <w:r>
        <w:rPr>
          <w:b/>
        </w:rPr>
        <w:t>F</w:t>
      </w:r>
      <w:r w:rsidRPr="00D11E30">
        <w:rPr>
          <w:b/>
        </w:rPr>
        <w:t>acilities</w:t>
      </w:r>
      <w:r>
        <w:t xml:space="preserve">.  The </w:t>
      </w:r>
      <w:r w:rsidRPr="00721E87">
        <w:t>Development Review Board</w:t>
      </w:r>
      <w:r>
        <w:t xml:space="preserve"> shall consider the demand for community services and facilities resulting from the proposed development and determine whether that demand will exceed the existing or planned capacity of existing facilities or services.  </w:t>
      </w:r>
      <w:r w:rsidRPr="00D11E30">
        <w:t xml:space="preserve">In making such a determination, the </w:t>
      </w:r>
      <w:r w:rsidRPr="00721E87">
        <w:t>Development Review Board</w:t>
      </w:r>
      <w:r w:rsidRPr="00D11E30">
        <w:t xml:space="preserve"> will consider any </w:t>
      </w:r>
      <w:r>
        <w:t xml:space="preserve">South Hero </w:t>
      </w:r>
      <w:r w:rsidRPr="00D11E30">
        <w:t xml:space="preserve">capital program or budget in effect at the time of application.  </w:t>
      </w:r>
    </w:p>
    <w:p w14:paraId="151869A4" w14:textId="77777777" w:rsidR="004D5B0F" w:rsidRPr="007A1F74" w:rsidRDefault="004D5B0F" w:rsidP="004D5B0F">
      <w:pPr>
        <w:ind w:left="720" w:hanging="360"/>
      </w:pPr>
    </w:p>
    <w:p w14:paraId="64996828" w14:textId="77777777" w:rsidR="004D5B0F" w:rsidRPr="00F62FAD" w:rsidRDefault="004D5B0F" w:rsidP="004D5B0F">
      <w:pPr>
        <w:pStyle w:val="ListParagraph"/>
        <w:numPr>
          <w:ilvl w:val="0"/>
          <w:numId w:val="140"/>
        </w:numPr>
        <w:rPr>
          <w:rFonts w:eastAsiaTheme="minorHAnsi" w:cs="Calibri"/>
          <w:color w:val="000000"/>
          <w:szCs w:val="24"/>
        </w:rPr>
      </w:pPr>
      <w:r w:rsidRPr="00F62FAD">
        <w:rPr>
          <w:b/>
          <w:szCs w:val="24"/>
        </w:rPr>
        <w:t>The Character of the Neighborhood Area or District Affected</w:t>
      </w:r>
      <w:r w:rsidRPr="00F62FAD">
        <w:rPr>
          <w:szCs w:val="24"/>
        </w:rPr>
        <w:t xml:space="preserve">.  </w:t>
      </w:r>
      <w:r w:rsidRPr="00F62FAD">
        <w:rPr>
          <w:rFonts w:eastAsiaTheme="minorHAnsi" w:cs="Calibri"/>
          <w:color w:val="000000"/>
          <w:szCs w:val="24"/>
        </w:rPr>
        <w:t>The Development Review Board shall consider the location, scale, type, density, and intensity of the proposed development in relation to the character of area likely to be affected by the proposed development, as defined by the purpose(s) of the zoning district(s) within which the project is located and specifically stated polices and standards of the South Hero Town Plan.</w:t>
      </w:r>
    </w:p>
    <w:p w14:paraId="6C3DAD7B" w14:textId="77777777" w:rsidR="004D5B0F" w:rsidRPr="00F62FAD" w:rsidRDefault="004D5B0F" w:rsidP="004D5B0F">
      <w:pPr>
        <w:pStyle w:val="ListParagraph"/>
        <w:numPr>
          <w:ilvl w:val="0"/>
          <w:numId w:val="158"/>
        </w:numPr>
        <w:rPr>
          <w:rFonts w:eastAsiaTheme="minorHAnsi" w:cs="Calibri"/>
          <w:color w:val="000000"/>
          <w:szCs w:val="24"/>
        </w:rPr>
      </w:pPr>
      <w:r>
        <w:rPr>
          <w:rFonts w:eastAsiaTheme="minorHAnsi" w:cs="Calibri"/>
          <w:color w:val="000000"/>
          <w:szCs w:val="24"/>
        </w:rPr>
        <w:t>A multi-unit dwelling project consisting of four or fewer units located in a district allowing multi-unit dwellings may not be denied solely due to an undue adverse effect on the character of the area affected</w:t>
      </w:r>
      <w:r w:rsidRPr="003A67DA">
        <w:rPr>
          <w:rFonts w:eastAsiaTheme="minorHAnsi" w:cs="Calibri"/>
          <w:color w:val="FF0000"/>
          <w:szCs w:val="24"/>
        </w:rPr>
        <w:t>.</w:t>
      </w:r>
      <w:r w:rsidRPr="003A67DA">
        <w:rPr>
          <w:rFonts w:eastAsiaTheme="minorHAnsi" w:cs="Calibri"/>
          <w:szCs w:val="24"/>
        </w:rPr>
        <w:t>**</w:t>
      </w:r>
    </w:p>
    <w:p w14:paraId="1535378E" w14:textId="77777777" w:rsidR="004D5B0F" w:rsidRPr="007A1F74" w:rsidRDefault="004D5B0F" w:rsidP="004D5B0F">
      <w:pPr>
        <w:ind w:left="720" w:hanging="360"/>
      </w:pPr>
    </w:p>
    <w:p w14:paraId="35A0FD68" w14:textId="77777777" w:rsidR="004D5B0F" w:rsidRDefault="004D5B0F" w:rsidP="004D5B0F">
      <w:pPr>
        <w:ind w:left="720" w:hanging="360"/>
        <w:rPr>
          <w:sz w:val="23"/>
          <w:szCs w:val="23"/>
        </w:rPr>
      </w:pPr>
      <w:r>
        <w:rPr>
          <w:szCs w:val="24"/>
        </w:rPr>
        <w:t>3.</w:t>
      </w:r>
      <w:r>
        <w:rPr>
          <w:szCs w:val="24"/>
        </w:rPr>
        <w:tab/>
      </w:r>
      <w:r w:rsidRPr="00D11E30">
        <w:rPr>
          <w:b/>
          <w:szCs w:val="24"/>
        </w:rPr>
        <w:t>Traffic on Roads and Highways in the Vicinity</w:t>
      </w:r>
      <w:r>
        <w:rPr>
          <w:szCs w:val="24"/>
        </w:rPr>
        <w:t xml:space="preserve">.  </w:t>
      </w:r>
      <w:r>
        <w:rPr>
          <w:sz w:val="23"/>
          <w:szCs w:val="23"/>
        </w:rPr>
        <w:t xml:space="preserve">The </w:t>
      </w:r>
      <w:r w:rsidRPr="00721E87">
        <w:rPr>
          <w:sz w:val="23"/>
          <w:szCs w:val="23"/>
        </w:rPr>
        <w:t>Development Review Board</w:t>
      </w:r>
      <w:r>
        <w:rPr>
          <w:sz w:val="23"/>
          <w:szCs w:val="23"/>
        </w:rPr>
        <w:t xml:space="preserve"> shall consider the projected impact of traffic and patterns of access resulting from the proposed development on the capacity, safety, efficiency and use of affected roads, bridges, and intersections.  A traffic impact study may be required.</w:t>
      </w:r>
    </w:p>
    <w:p w14:paraId="7C2648CF" w14:textId="77777777" w:rsidR="004D5B0F" w:rsidRDefault="004D5B0F" w:rsidP="004D5B0F">
      <w:pPr>
        <w:ind w:left="720" w:hanging="360"/>
      </w:pPr>
    </w:p>
    <w:p w14:paraId="63C418B8" w14:textId="77777777" w:rsidR="004D5B0F" w:rsidRDefault="004D5B0F" w:rsidP="004D5B0F">
      <w:pPr>
        <w:ind w:left="720" w:hanging="360"/>
      </w:pPr>
      <w:r>
        <w:rPr>
          <w:rFonts w:eastAsia="Calibri"/>
          <w:szCs w:val="22"/>
        </w:rPr>
        <w:t>4.</w:t>
      </w:r>
      <w:r>
        <w:rPr>
          <w:rFonts w:eastAsia="Calibri"/>
          <w:szCs w:val="22"/>
        </w:rPr>
        <w:tab/>
      </w:r>
      <w:r w:rsidRPr="00D11E30">
        <w:rPr>
          <w:b/>
          <w:szCs w:val="24"/>
        </w:rPr>
        <w:t>Conformance with Applicable General Regulations, Development Standards and Spec</w:t>
      </w:r>
      <w:r>
        <w:rPr>
          <w:b/>
          <w:szCs w:val="24"/>
        </w:rPr>
        <w:t xml:space="preserve">ific Use Standards in Articles </w:t>
      </w:r>
      <w:r w:rsidRPr="00D11E30">
        <w:rPr>
          <w:b/>
          <w:szCs w:val="24"/>
        </w:rPr>
        <w:t>V, V</w:t>
      </w:r>
      <w:r>
        <w:rPr>
          <w:b/>
          <w:szCs w:val="24"/>
        </w:rPr>
        <w:t>I</w:t>
      </w:r>
      <w:r w:rsidRPr="00D11E30">
        <w:rPr>
          <w:b/>
          <w:szCs w:val="24"/>
        </w:rPr>
        <w:t xml:space="preserve"> and VI</w:t>
      </w:r>
      <w:r>
        <w:rPr>
          <w:b/>
          <w:szCs w:val="24"/>
        </w:rPr>
        <w:t>I</w:t>
      </w:r>
      <w:r>
        <w:rPr>
          <w:szCs w:val="24"/>
        </w:rPr>
        <w:t xml:space="preserve">.  </w:t>
      </w:r>
      <w:r w:rsidRPr="007A1F74">
        <w:t xml:space="preserve"> </w:t>
      </w:r>
    </w:p>
    <w:p w14:paraId="74F53DDB" w14:textId="77777777" w:rsidR="004D5B0F" w:rsidRPr="007A1F74" w:rsidRDefault="004D5B0F" w:rsidP="004D5B0F">
      <w:pPr>
        <w:ind w:left="720" w:hanging="360"/>
      </w:pPr>
    </w:p>
    <w:p w14:paraId="7F52F3CA" w14:textId="77777777" w:rsidR="004D5B0F" w:rsidRDefault="004D5B0F" w:rsidP="004D5B0F">
      <w:pPr>
        <w:ind w:left="720" w:hanging="360"/>
      </w:pPr>
      <w:r>
        <w:t>5.</w:t>
      </w:r>
      <w:r>
        <w:tab/>
      </w:r>
      <w:r w:rsidRPr="00D11E30">
        <w:rPr>
          <w:b/>
        </w:rPr>
        <w:t>Other Town Bylaws in Effect</w:t>
      </w:r>
      <w:r>
        <w:t>.  No development shall be approved in violation of existing b</w:t>
      </w:r>
      <w:r w:rsidRPr="007A1F74">
        <w:t>ylaws and ordinances in effect.</w:t>
      </w:r>
    </w:p>
    <w:p w14:paraId="2C5F88B1" w14:textId="77777777" w:rsidR="004D5B0F" w:rsidRPr="007A1F74" w:rsidRDefault="004D5B0F" w:rsidP="004D5B0F">
      <w:pPr>
        <w:ind w:left="720" w:hanging="360"/>
      </w:pPr>
    </w:p>
    <w:p w14:paraId="680BAEF6" w14:textId="77777777" w:rsidR="004D5B0F" w:rsidRDefault="004D5B0F" w:rsidP="004D5B0F">
      <w:pPr>
        <w:pStyle w:val="ListParagraph"/>
        <w:numPr>
          <w:ilvl w:val="0"/>
          <w:numId w:val="159"/>
        </w:numPr>
      </w:pPr>
      <w:r w:rsidRPr="00F62FAD">
        <w:rPr>
          <w:b/>
          <w:szCs w:val="24"/>
        </w:rPr>
        <w:t>The Utilization of Renewable Energy Re</w:t>
      </w:r>
      <w:r w:rsidRPr="00F62FAD">
        <w:rPr>
          <w:b/>
        </w:rPr>
        <w:t>sources</w:t>
      </w:r>
      <w:r w:rsidRPr="00D11E30">
        <w:t xml:space="preserve">.  The </w:t>
      </w:r>
      <w:r w:rsidRPr="00721E87">
        <w:t>Development Review Board</w:t>
      </w:r>
      <w:r>
        <w:t xml:space="preserve"> </w:t>
      </w:r>
      <w:r w:rsidRPr="00D11E30">
        <w:t xml:space="preserve">shall consider whether the proposed development will interfere with the sustainable use of renewable energy resources, including the existing and future availability of and access to such resources on adjoining properties. </w:t>
      </w:r>
    </w:p>
    <w:p w14:paraId="23440A35" w14:textId="77777777" w:rsidR="004D5B0F" w:rsidRDefault="004D5B0F" w:rsidP="004D5B0F"/>
    <w:p w14:paraId="044849E1" w14:textId="77777777" w:rsidR="004D5B0F" w:rsidRDefault="004D5B0F" w:rsidP="004D5B0F">
      <w:pPr>
        <w:ind w:left="360"/>
      </w:pPr>
      <w:r>
        <w:t>**</w:t>
      </w:r>
      <w:r w:rsidRPr="00F62FAD">
        <w:rPr>
          <w:sz w:val="22"/>
          <w:szCs w:val="22"/>
        </w:rPr>
        <w:t>per 24 V.S.A. 4414(3)(D)</w:t>
      </w:r>
    </w:p>
    <w:p w14:paraId="6447002C" w14:textId="77777777" w:rsidR="004D5B0F" w:rsidRDefault="004D5B0F" w:rsidP="004D5B0F">
      <w:pPr>
        <w:ind w:left="720" w:hanging="360"/>
      </w:pPr>
    </w:p>
    <w:p w14:paraId="12DE841C" w14:textId="77777777" w:rsidR="004D5B0F" w:rsidRDefault="004D5B0F" w:rsidP="004D5B0F">
      <w:pPr>
        <w:ind w:left="720" w:hanging="360"/>
      </w:pPr>
      <w:r>
        <w:rPr>
          <w:noProof/>
          <w:snapToGrid w:val="0"/>
          <w:sz w:val="22"/>
        </w:rPr>
        <w:lastRenderedPageBreak/>
        <mc:AlternateContent>
          <mc:Choice Requires="wps">
            <w:drawing>
              <wp:inline distT="0" distB="0" distL="0" distR="0" wp14:anchorId="381A3A9A" wp14:editId="6146E9D4">
                <wp:extent cx="5943600" cy="4257675"/>
                <wp:effectExtent l="0" t="0" r="19050" b="28575"/>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257675"/>
                        </a:xfrm>
                        <a:prstGeom prst="rect">
                          <a:avLst/>
                        </a:prstGeom>
                        <a:solidFill>
                          <a:schemeClr val="accent1"/>
                        </a:solidFill>
                        <a:ln w="6350">
                          <a:solidFill>
                            <a:srgbClr val="000000"/>
                          </a:solidFill>
                          <a:miter lim="800000"/>
                          <a:headEnd/>
                          <a:tailEnd/>
                        </a:ln>
                      </wps:spPr>
                      <wps:txbx>
                        <w:txbxContent>
                          <w:p w14:paraId="66546281" w14:textId="77777777" w:rsidR="004D5B0F" w:rsidRPr="00F74087" w:rsidRDefault="004D5B0F" w:rsidP="004D5B0F">
                            <w:pPr>
                              <w:contextualSpacing/>
                              <w:jc w:val="center"/>
                              <w:rPr>
                                <w:rFonts w:eastAsiaTheme="minorHAnsi"/>
                                <w:b/>
                                <w:color w:val="FFFFFF" w:themeColor="background1"/>
                                <w:szCs w:val="24"/>
                              </w:rPr>
                            </w:pPr>
                            <w:r w:rsidRPr="00F74087">
                              <w:rPr>
                                <w:rFonts w:eastAsiaTheme="minorHAnsi"/>
                                <w:b/>
                                <w:color w:val="FFFFFF" w:themeColor="background1"/>
                                <w:szCs w:val="24"/>
                              </w:rPr>
                              <w:t>Figure 3.2 - Determining Undue Adverse Effect</w:t>
                            </w:r>
                          </w:p>
                          <w:p w14:paraId="4E53DBA9" w14:textId="77777777" w:rsidR="004D5B0F" w:rsidRPr="00F74087" w:rsidRDefault="004D5B0F" w:rsidP="004D5B0F">
                            <w:pPr>
                              <w:contextualSpacing/>
                              <w:jc w:val="center"/>
                              <w:rPr>
                                <w:rFonts w:eastAsiaTheme="minorHAnsi"/>
                                <w:b/>
                                <w:color w:val="FFFFFF" w:themeColor="background1"/>
                                <w:szCs w:val="24"/>
                              </w:rPr>
                            </w:pPr>
                          </w:p>
                          <w:p w14:paraId="021EB259" w14:textId="77777777" w:rsidR="004D5B0F" w:rsidRPr="00F74087" w:rsidRDefault="004D5B0F" w:rsidP="004D5B0F">
                            <w:pPr>
                              <w:contextualSpacing/>
                              <w:rPr>
                                <w:rFonts w:asciiTheme="majorHAnsi" w:eastAsiaTheme="minorHAnsi" w:hAnsiTheme="majorHAnsi"/>
                                <w:b/>
                                <w:color w:val="FFFFFF" w:themeColor="background1"/>
                                <w:szCs w:val="24"/>
                              </w:rPr>
                            </w:pPr>
                            <w:r w:rsidRPr="00F74087">
                              <w:rPr>
                                <w:rFonts w:asciiTheme="majorHAnsi" w:eastAsiaTheme="minorHAnsi" w:hAnsiTheme="majorHAnsi"/>
                                <w:color w:val="FFFFFF" w:themeColor="background1"/>
                                <w:szCs w:val="22"/>
                              </w:rPr>
                              <w:t>The following test shall be used by the Development Review Board when the bylaw requires the board to determine whether or not an undue adverse effect is being created.</w:t>
                            </w:r>
                          </w:p>
                          <w:p w14:paraId="6EACAC8A" w14:textId="77777777" w:rsidR="004D5B0F" w:rsidRPr="00F74087" w:rsidRDefault="004D5B0F" w:rsidP="004D5B0F">
                            <w:pPr>
                              <w:contextualSpacing/>
                              <w:rPr>
                                <w:rFonts w:asciiTheme="majorHAnsi" w:eastAsiaTheme="minorHAnsi" w:hAnsiTheme="majorHAnsi"/>
                                <w:b/>
                                <w:color w:val="FFFFFF" w:themeColor="background1"/>
                                <w:szCs w:val="24"/>
                              </w:rPr>
                            </w:pPr>
                          </w:p>
                          <w:p w14:paraId="71640A6A" w14:textId="77777777" w:rsidR="004D5B0F" w:rsidRPr="00F74087" w:rsidRDefault="004D5B0F" w:rsidP="004D5B0F">
                            <w:pPr>
                              <w:numPr>
                                <w:ilvl w:val="0"/>
                                <w:numId w:val="110"/>
                              </w:numPr>
                              <w:tabs>
                                <w:tab w:val="num" w:pos="360"/>
                              </w:tabs>
                              <w:snapToGrid w:val="0"/>
                              <w:ind w:left="0" w:firstLine="0"/>
                              <w:contextualSpacing/>
                              <w:rPr>
                                <w:rFonts w:asciiTheme="majorHAnsi" w:eastAsiaTheme="minorHAnsi" w:hAnsiTheme="majorHAnsi"/>
                                <w:color w:val="FFFFFF" w:themeColor="background1"/>
                                <w:sz w:val="22"/>
                                <w:szCs w:val="22"/>
                              </w:rPr>
                            </w:pPr>
                            <w:r w:rsidRPr="00F74087">
                              <w:rPr>
                                <w:rFonts w:asciiTheme="majorHAnsi" w:eastAsiaTheme="minorHAnsi" w:hAnsiTheme="majorHAnsi"/>
                                <w:color w:val="FFFFFF" w:themeColor="background1"/>
                                <w:szCs w:val="22"/>
                              </w:rPr>
                              <w:t xml:space="preserve">First, the Development Review Board shall determine if a project is creating an adverse effect upon the resource, issue and/or facility in question.  The Development Review Board shall determine such by responding to the following question: </w:t>
                            </w:r>
                          </w:p>
                          <w:p w14:paraId="25F08503" w14:textId="77777777" w:rsidR="004D5B0F" w:rsidRPr="00F74087" w:rsidRDefault="004D5B0F" w:rsidP="004D5B0F">
                            <w:pPr>
                              <w:numPr>
                                <w:ilvl w:val="0"/>
                                <w:numId w:val="111"/>
                              </w:numPr>
                              <w:tabs>
                                <w:tab w:val="num" w:pos="360"/>
                              </w:tabs>
                              <w:snapToGrid w:val="0"/>
                              <w:ind w:left="1080" w:hanging="540"/>
                              <w:contextualSpacing/>
                              <w:rPr>
                                <w:rFonts w:asciiTheme="majorHAnsi" w:eastAsiaTheme="minorHAnsi" w:hAnsiTheme="majorHAnsi"/>
                                <w:color w:val="FFFFFF" w:themeColor="background1"/>
                                <w:szCs w:val="22"/>
                              </w:rPr>
                            </w:pPr>
                            <w:r w:rsidRPr="00F74087">
                              <w:rPr>
                                <w:rFonts w:asciiTheme="majorHAnsi" w:eastAsiaTheme="minorHAnsi" w:hAnsiTheme="majorHAnsi"/>
                                <w:color w:val="FFFFFF" w:themeColor="background1"/>
                                <w:szCs w:val="22"/>
                              </w:rPr>
                              <w:t>Does the project have an unfavorable impact upon the resource, issue and/or facility in question?</w:t>
                            </w:r>
                          </w:p>
                          <w:p w14:paraId="172B8B59" w14:textId="77777777" w:rsidR="004D5B0F" w:rsidRPr="00F74087" w:rsidRDefault="004D5B0F" w:rsidP="004D5B0F">
                            <w:pPr>
                              <w:snapToGrid w:val="0"/>
                              <w:ind w:left="1080"/>
                              <w:contextualSpacing/>
                              <w:rPr>
                                <w:rFonts w:asciiTheme="majorHAnsi" w:eastAsiaTheme="minorHAnsi" w:hAnsiTheme="majorHAnsi"/>
                                <w:color w:val="FFFFFF" w:themeColor="background1"/>
                                <w:szCs w:val="22"/>
                              </w:rPr>
                            </w:pPr>
                          </w:p>
                          <w:p w14:paraId="7C8DA534" w14:textId="77777777" w:rsidR="004D5B0F" w:rsidRPr="00F74087" w:rsidRDefault="004D5B0F" w:rsidP="004D5B0F">
                            <w:pPr>
                              <w:numPr>
                                <w:ilvl w:val="0"/>
                                <w:numId w:val="110"/>
                              </w:numPr>
                              <w:tabs>
                                <w:tab w:val="num" w:pos="360"/>
                              </w:tabs>
                              <w:snapToGrid w:val="0"/>
                              <w:ind w:left="0" w:firstLine="0"/>
                              <w:contextualSpacing/>
                              <w:rPr>
                                <w:rFonts w:asciiTheme="majorHAnsi" w:eastAsiaTheme="minorHAnsi" w:hAnsiTheme="majorHAnsi"/>
                                <w:color w:val="FFFFFF" w:themeColor="background1"/>
                                <w:szCs w:val="22"/>
                              </w:rPr>
                            </w:pPr>
                            <w:r w:rsidRPr="00F74087">
                              <w:rPr>
                                <w:rFonts w:asciiTheme="majorHAnsi" w:eastAsiaTheme="minorHAnsi" w:hAnsiTheme="majorHAnsi"/>
                                <w:color w:val="FFFFFF" w:themeColor="background1"/>
                                <w:szCs w:val="22"/>
                              </w:rPr>
                              <w:t>If it has been determined by the Development Review Board that an adverse effect is being created by a project, the board shall then determine if the adverse effect is undue.  To determine whether or not an adverse effect is undue, the board shall respond to the following two questions:</w:t>
                            </w:r>
                          </w:p>
                          <w:p w14:paraId="6107ADDB" w14:textId="77777777" w:rsidR="004D5B0F" w:rsidRPr="00F74087" w:rsidRDefault="004D5B0F" w:rsidP="004D5B0F">
                            <w:pPr>
                              <w:numPr>
                                <w:ilvl w:val="1"/>
                                <w:numId w:val="112"/>
                              </w:numPr>
                              <w:tabs>
                                <w:tab w:val="num" w:pos="360"/>
                              </w:tabs>
                              <w:snapToGrid w:val="0"/>
                              <w:ind w:left="1080" w:hanging="540"/>
                              <w:contextualSpacing/>
                              <w:rPr>
                                <w:rFonts w:asciiTheme="majorHAnsi" w:eastAsiaTheme="minorHAnsi" w:hAnsiTheme="majorHAnsi"/>
                                <w:color w:val="FFFFFF" w:themeColor="background1"/>
                                <w:szCs w:val="22"/>
                              </w:rPr>
                            </w:pPr>
                            <w:r w:rsidRPr="00F74087">
                              <w:rPr>
                                <w:rFonts w:asciiTheme="majorHAnsi" w:eastAsiaTheme="minorHAnsi" w:hAnsiTheme="majorHAnsi"/>
                                <w:color w:val="FFFFFF" w:themeColor="background1"/>
                                <w:szCs w:val="22"/>
                              </w:rPr>
                              <w:t>Does the project conflict with a clear, written standard in these Regulations or the Municipal Plan applicable to the resource, issue or facility in question?</w:t>
                            </w:r>
                          </w:p>
                          <w:p w14:paraId="7EA58F09" w14:textId="77777777" w:rsidR="004D5B0F" w:rsidRPr="00F74087" w:rsidRDefault="004D5B0F" w:rsidP="004D5B0F">
                            <w:pPr>
                              <w:numPr>
                                <w:ilvl w:val="0"/>
                                <w:numId w:val="112"/>
                              </w:numPr>
                              <w:tabs>
                                <w:tab w:val="num" w:pos="360"/>
                              </w:tabs>
                              <w:snapToGrid w:val="0"/>
                              <w:ind w:left="1080" w:hanging="540"/>
                              <w:contextualSpacing/>
                              <w:rPr>
                                <w:rFonts w:asciiTheme="majorHAnsi" w:eastAsiaTheme="minorHAnsi" w:hAnsiTheme="majorHAnsi"/>
                                <w:color w:val="FFFFFF" w:themeColor="background1"/>
                                <w:szCs w:val="22"/>
                              </w:rPr>
                            </w:pPr>
                            <w:r w:rsidRPr="00F74087">
                              <w:rPr>
                                <w:rFonts w:asciiTheme="majorHAnsi" w:eastAsiaTheme="minorHAnsi" w:hAnsiTheme="majorHAnsi"/>
                                <w:color w:val="FFFFFF" w:themeColor="background1"/>
                                <w:szCs w:val="22"/>
                              </w:rPr>
                              <w:t>Can the unfavorable impact be avoided through site or design modifications, or mitigation, or other conditions of approval?</w:t>
                            </w:r>
                          </w:p>
                          <w:p w14:paraId="306D3C5D" w14:textId="77777777" w:rsidR="004D5B0F" w:rsidRPr="00F74087" w:rsidRDefault="004D5B0F" w:rsidP="004D5B0F">
                            <w:pPr>
                              <w:tabs>
                                <w:tab w:val="left" w:pos="0"/>
                              </w:tabs>
                              <w:rPr>
                                <w:rFonts w:asciiTheme="majorHAnsi" w:eastAsiaTheme="minorHAnsi" w:hAnsiTheme="majorHAnsi"/>
                                <w:color w:val="FFFFFF" w:themeColor="background1"/>
                                <w:szCs w:val="22"/>
                              </w:rPr>
                            </w:pPr>
                          </w:p>
                          <w:p w14:paraId="69B18B6F" w14:textId="77777777" w:rsidR="004D5B0F" w:rsidRPr="00F74087" w:rsidRDefault="004D5B0F" w:rsidP="004D5B0F">
                            <w:pPr>
                              <w:tabs>
                                <w:tab w:val="left" w:pos="0"/>
                              </w:tabs>
                              <w:rPr>
                                <w:color w:val="FFFFFF" w:themeColor="background1"/>
                                <w:szCs w:val="24"/>
                              </w:rPr>
                            </w:pPr>
                            <w:r w:rsidRPr="00F74087">
                              <w:rPr>
                                <w:rFonts w:asciiTheme="majorHAnsi" w:eastAsiaTheme="minorHAnsi" w:hAnsiTheme="majorHAnsi"/>
                                <w:color w:val="FFFFFF" w:themeColor="background1"/>
                                <w:szCs w:val="22"/>
                              </w:rPr>
                              <w:t xml:space="preserve">The DRB shall conclude that adverse effect is “undue” if the answer to 2(a) is YES </w:t>
                            </w:r>
                            <w:r w:rsidRPr="00F74087">
                              <w:rPr>
                                <w:rFonts w:asciiTheme="majorHAnsi" w:eastAsiaTheme="minorHAnsi" w:hAnsiTheme="majorHAnsi"/>
                                <w:b/>
                                <w:color w:val="FFFFFF" w:themeColor="background1"/>
                                <w:szCs w:val="22"/>
                                <w:u w:val="single"/>
                              </w:rPr>
                              <w:t>OR</w:t>
                            </w:r>
                            <w:r w:rsidRPr="00F74087">
                              <w:rPr>
                                <w:rFonts w:asciiTheme="majorHAnsi" w:eastAsiaTheme="minorHAnsi" w:hAnsiTheme="majorHAnsi"/>
                                <w:color w:val="FFFFFF" w:themeColor="background1"/>
                                <w:szCs w:val="22"/>
                              </w:rPr>
                              <w:t xml:space="preserve"> the answer to 2(b) is NO.  </w:t>
                            </w:r>
                          </w:p>
                        </w:txbxContent>
                      </wps:txbx>
                      <wps:bodyPr rot="0" vert="horz" wrap="square" lIns="91440" tIns="45720" rIns="91440" bIns="45720" anchor="t" anchorCtr="0" upright="1">
                        <a:noAutofit/>
                      </wps:bodyPr>
                    </wps:wsp>
                  </a:graphicData>
                </a:graphic>
              </wp:inline>
            </w:drawing>
          </mc:Choice>
          <mc:Fallback>
            <w:pict>
              <v:shape w14:anchorId="381A3A9A" id="Text Box 86" o:spid="_x0000_s1148" type="#_x0000_t202" style="width:468pt;height:33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" fillcolor="#4472c4 [3204]" strokeweight=".5pt">
                <v:textbox>
                  <w:txbxContent>
                    <w:p w14:paraId="66546281" w14:textId="77777777" w:rsidR="004D5B0F" w:rsidRPr="00F74087" w:rsidRDefault="004D5B0F" w:rsidP="004D5B0F">
                      <w:pPr>
                        <w:contextualSpacing/>
                        <w:jc w:val="center"/>
                        <w:rPr>
                          <w:rFonts w:eastAsiaTheme="minorHAnsi"/>
                          <w:b/>
                          <w:color w:val="FFFFFF" w:themeColor="background1"/>
                          <w:szCs w:val="24"/>
                        </w:rPr>
                      </w:pPr>
                      <w:r w:rsidRPr="00F74087">
                        <w:rPr>
                          <w:rFonts w:eastAsiaTheme="minorHAnsi"/>
                          <w:b/>
                          <w:color w:val="FFFFFF" w:themeColor="background1"/>
                          <w:szCs w:val="24"/>
                        </w:rPr>
                        <w:t>Figure 3.2 - Determining Undue Adverse Effect</w:t>
                      </w:r>
                    </w:p>
                    <w:p w14:paraId="4E53DBA9" w14:textId="77777777" w:rsidR="004D5B0F" w:rsidRPr="00F74087" w:rsidRDefault="004D5B0F" w:rsidP="004D5B0F">
                      <w:pPr>
                        <w:contextualSpacing/>
                        <w:jc w:val="center"/>
                        <w:rPr>
                          <w:rFonts w:eastAsiaTheme="minorHAnsi"/>
                          <w:b/>
                          <w:color w:val="FFFFFF" w:themeColor="background1"/>
                          <w:szCs w:val="24"/>
                        </w:rPr>
                      </w:pPr>
                    </w:p>
                    <w:p w14:paraId="021EB259" w14:textId="77777777" w:rsidR="004D5B0F" w:rsidRPr="00F74087" w:rsidRDefault="004D5B0F" w:rsidP="004D5B0F">
                      <w:pPr>
                        <w:contextualSpacing/>
                        <w:rPr>
                          <w:rFonts w:asciiTheme="majorHAnsi" w:eastAsiaTheme="minorHAnsi" w:hAnsiTheme="majorHAnsi"/>
                          <w:b/>
                          <w:color w:val="FFFFFF" w:themeColor="background1"/>
                          <w:szCs w:val="24"/>
                        </w:rPr>
                      </w:pPr>
                      <w:r w:rsidRPr="00F74087">
                        <w:rPr>
                          <w:rFonts w:asciiTheme="majorHAnsi" w:eastAsiaTheme="minorHAnsi" w:hAnsiTheme="majorHAnsi"/>
                          <w:color w:val="FFFFFF" w:themeColor="background1"/>
                          <w:szCs w:val="22"/>
                        </w:rPr>
                        <w:t>The following test shall be used by the Development Review Board when the bylaw requires the board to determine whether or not an undue adverse effect is being created.</w:t>
                      </w:r>
                    </w:p>
                    <w:p w14:paraId="6EACAC8A" w14:textId="77777777" w:rsidR="004D5B0F" w:rsidRPr="00F74087" w:rsidRDefault="004D5B0F" w:rsidP="004D5B0F">
                      <w:pPr>
                        <w:contextualSpacing/>
                        <w:rPr>
                          <w:rFonts w:asciiTheme="majorHAnsi" w:eastAsiaTheme="minorHAnsi" w:hAnsiTheme="majorHAnsi"/>
                          <w:b/>
                          <w:color w:val="FFFFFF" w:themeColor="background1"/>
                          <w:szCs w:val="24"/>
                        </w:rPr>
                      </w:pPr>
                    </w:p>
                    <w:p w14:paraId="71640A6A" w14:textId="77777777" w:rsidR="004D5B0F" w:rsidRPr="00F74087" w:rsidRDefault="004D5B0F" w:rsidP="004D5B0F">
                      <w:pPr>
                        <w:numPr>
                          <w:ilvl w:val="0"/>
                          <w:numId w:val="110"/>
                        </w:numPr>
                        <w:tabs>
                          <w:tab w:val="num" w:pos="360"/>
                        </w:tabs>
                        <w:snapToGrid w:val="0"/>
                        <w:ind w:left="0" w:firstLine="0"/>
                        <w:contextualSpacing/>
                        <w:rPr>
                          <w:rFonts w:asciiTheme="majorHAnsi" w:eastAsiaTheme="minorHAnsi" w:hAnsiTheme="majorHAnsi"/>
                          <w:color w:val="FFFFFF" w:themeColor="background1"/>
                          <w:sz w:val="22"/>
                          <w:szCs w:val="22"/>
                        </w:rPr>
                      </w:pPr>
                      <w:r w:rsidRPr="00F74087">
                        <w:rPr>
                          <w:rFonts w:asciiTheme="majorHAnsi" w:eastAsiaTheme="minorHAnsi" w:hAnsiTheme="majorHAnsi"/>
                          <w:color w:val="FFFFFF" w:themeColor="background1"/>
                          <w:szCs w:val="22"/>
                        </w:rPr>
                        <w:t xml:space="preserve">First, the Development Review Board shall determine if a project is creating an adverse effect upon the resource, issue and/or facility in question.  The Development Review Board shall determine such by responding to the following question: </w:t>
                      </w:r>
                    </w:p>
                    <w:p w14:paraId="25F08503" w14:textId="77777777" w:rsidR="004D5B0F" w:rsidRPr="00F74087" w:rsidRDefault="004D5B0F" w:rsidP="004D5B0F">
                      <w:pPr>
                        <w:numPr>
                          <w:ilvl w:val="0"/>
                          <w:numId w:val="111"/>
                        </w:numPr>
                        <w:tabs>
                          <w:tab w:val="num" w:pos="360"/>
                        </w:tabs>
                        <w:snapToGrid w:val="0"/>
                        <w:ind w:left="1080" w:hanging="540"/>
                        <w:contextualSpacing/>
                        <w:rPr>
                          <w:rFonts w:asciiTheme="majorHAnsi" w:eastAsiaTheme="minorHAnsi" w:hAnsiTheme="majorHAnsi"/>
                          <w:color w:val="FFFFFF" w:themeColor="background1"/>
                          <w:szCs w:val="22"/>
                        </w:rPr>
                      </w:pPr>
                      <w:r w:rsidRPr="00F74087">
                        <w:rPr>
                          <w:rFonts w:asciiTheme="majorHAnsi" w:eastAsiaTheme="minorHAnsi" w:hAnsiTheme="majorHAnsi"/>
                          <w:color w:val="FFFFFF" w:themeColor="background1"/>
                          <w:szCs w:val="22"/>
                        </w:rPr>
                        <w:t>Does the project have an unfavorable impact upon the resource, issue and/or facility in question?</w:t>
                      </w:r>
                    </w:p>
                    <w:p w14:paraId="172B8B59" w14:textId="77777777" w:rsidR="004D5B0F" w:rsidRPr="00F74087" w:rsidRDefault="004D5B0F" w:rsidP="004D5B0F">
                      <w:pPr>
                        <w:snapToGrid w:val="0"/>
                        <w:ind w:left="1080"/>
                        <w:contextualSpacing/>
                        <w:rPr>
                          <w:rFonts w:asciiTheme="majorHAnsi" w:eastAsiaTheme="minorHAnsi" w:hAnsiTheme="majorHAnsi"/>
                          <w:color w:val="FFFFFF" w:themeColor="background1"/>
                          <w:szCs w:val="22"/>
                        </w:rPr>
                      </w:pPr>
                    </w:p>
                    <w:p w14:paraId="7C8DA534" w14:textId="77777777" w:rsidR="004D5B0F" w:rsidRPr="00F74087" w:rsidRDefault="004D5B0F" w:rsidP="004D5B0F">
                      <w:pPr>
                        <w:numPr>
                          <w:ilvl w:val="0"/>
                          <w:numId w:val="110"/>
                        </w:numPr>
                        <w:tabs>
                          <w:tab w:val="num" w:pos="360"/>
                        </w:tabs>
                        <w:snapToGrid w:val="0"/>
                        <w:ind w:left="0" w:firstLine="0"/>
                        <w:contextualSpacing/>
                        <w:rPr>
                          <w:rFonts w:asciiTheme="majorHAnsi" w:eastAsiaTheme="minorHAnsi" w:hAnsiTheme="majorHAnsi"/>
                          <w:color w:val="FFFFFF" w:themeColor="background1"/>
                          <w:szCs w:val="22"/>
                        </w:rPr>
                      </w:pPr>
                      <w:r w:rsidRPr="00F74087">
                        <w:rPr>
                          <w:rFonts w:asciiTheme="majorHAnsi" w:eastAsiaTheme="minorHAnsi" w:hAnsiTheme="majorHAnsi"/>
                          <w:color w:val="FFFFFF" w:themeColor="background1"/>
                          <w:szCs w:val="22"/>
                        </w:rPr>
                        <w:t>If it has been determined by the Development Review Board that an adverse effect is being created by a project, the board shall then determine if the adverse effect is undue.  To determine whether or not an adverse effect is undue, the board shall respond to the following two questions:</w:t>
                      </w:r>
                    </w:p>
                    <w:p w14:paraId="6107ADDB" w14:textId="77777777" w:rsidR="004D5B0F" w:rsidRPr="00F74087" w:rsidRDefault="004D5B0F" w:rsidP="004D5B0F">
                      <w:pPr>
                        <w:numPr>
                          <w:ilvl w:val="1"/>
                          <w:numId w:val="112"/>
                        </w:numPr>
                        <w:tabs>
                          <w:tab w:val="num" w:pos="360"/>
                        </w:tabs>
                        <w:snapToGrid w:val="0"/>
                        <w:ind w:left="1080" w:hanging="540"/>
                        <w:contextualSpacing/>
                        <w:rPr>
                          <w:rFonts w:asciiTheme="majorHAnsi" w:eastAsiaTheme="minorHAnsi" w:hAnsiTheme="majorHAnsi"/>
                          <w:color w:val="FFFFFF" w:themeColor="background1"/>
                          <w:szCs w:val="22"/>
                        </w:rPr>
                      </w:pPr>
                      <w:r w:rsidRPr="00F74087">
                        <w:rPr>
                          <w:rFonts w:asciiTheme="majorHAnsi" w:eastAsiaTheme="minorHAnsi" w:hAnsiTheme="majorHAnsi"/>
                          <w:color w:val="FFFFFF" w:themeColor="background1"/>
                          <w:szCs w:val="22"/>
                        </w:rPr>
                        <w:t>Does the project conflict with a clear, written standard in these Regulations or the Municipal Plan applicable to the resource, issue or facility in question?</w:t>
                      </w:r>
                    </w:p>
                    <w:p w14:paraId="7EA58F09" w14:textId="77777777" w:rsidR="004D5B0F" w:rsidRPr="00F74087" w:rsidRDefault="004D5B0F" w:rsidP="004D5B0F">
                      <w:pPr>
                        <w:numPr>
                          <w:ilvl w:val="0"/>
                          <w:numId w:val="112"/>
                        </w:numPr>
                        <w:tabs>
                          <w:tab w:val="num" w:pos="360"/>
                        </w:tabs>
                        <w:snapToGrid w:val="0"/>
                        <w:ind w:left="1080" w:hanging="540"/>
                        <w:contextualSpacing/>
                        <w:rPr>
                          <w:rFonts w:asciiTheme="majorHAnsi" w:eastAsiaTheme="minorHAnsi" w:hAnsiTheme="majorHAnsi"/>
                          <w:color w:val="FFFFFF" w:themeColor="background1"/>
                          <w:szCs w:val="22"/>
                        </w:rPr>
                      </w:pPr>
                      <w:r w:rsidRPr="00F74087">
                        <w:rPr>
                          <w:rFonts w:asciiTheme="majorHAnsi" w:eastAsiaTheme="minorHAnsi" w:hAnsiTheme="majorHAnsi"/>
                          <w:color w:val="FFFFFF" w:themeColor="background1"/>
                          <w:szCs w:val="22"/>
                        </w:rPr>
                        <w:t>Can the unfavorable impact be avoided through site or design modifications, or mitigation, or other conditions of approval?</w:t>
                      </w:r>
                    </w:p>
                    <w:p w14:paraId="306D3C5D" w14:textId="77777777" w:rsidR="004D5B0F" w:rsidRPr="00F74087" w:rsidRDefault="004D5B0F" w:rsidP="004D5B0F">
                      <w:pPr>
                        <w:tabs>
                          <w:tab w:val="left" w:pos="0"/>
                        </w:tabs>
                        <w:rPr>
                          <w:rFonts w:asciiTheme="majorHAnsi" w:eastAsiaTheme="minorHAnsi" w:hAnsiTheme="majorHAnsi"/>
                          <w:color w:val="FFFFFF" w:themeColor="background1"/>
                          <w:szCs w:val="22"/>
                        </w:rPr>
                      </w:pPr>
                    </w:p>
                    <w:p w14:paraId="69B18B6F" w14:textId="77777777" w:rsidR="004D5B0F" w:rsidRPr="00F74087" w:rsidRDefault="004D5B0F" w:rsidP="004D5B0F">
                      <w:pPr>
                        <w:tabs>
                          <w:tab w:val="left" w:pos="0"/>
                        </w:tabs>
                        <w:rPr>
                          <w:color w:val="FFFFFF" w:themeColor="background1"/>
                          <w:szCs w:val="24"/>
                        </w:rPr>
                      </w:pPr>
                      <w:r w:rsidRPr="00F74087">
                        <w:rPr>
                          <w:rFonts w:asciiTheme="majorHAnsi" w:eastAsiaTheme="minorHAnsi" w:hAnsiTheme="majorHAnsi"/>
                          <w:color w:val="FFFFFF" w:themeColor="background1"/>
                          <w:szCs w:val="22"/>
                        </w:rPr>
                        <w:t xml:space="preserve">The DRB shall conclude that adverse effect is “undue” if the answer to 2(a) is YES </w:t>
                      </w:r>
                      <w:r w:rsidRPr="00F74087">
                        <w:rPr>
                          <w:rFonts w:asciiTheme="majorHAnsi" w:eastAsiaTheme="minorHAnsi" w:hAnsiTheme="majorHAnsi"/>
                          <w:b/>
                          <w:color w:val="FFFFFF" w:themeColor="background1"/>
                          <w:szCs w:val="22"/>
                          <w:u w:val="single"/>
                        </w:rPr>
                        <w:t>OR</w:t>
                      </w:r>
                      <w:r w:rsidRPr="00F74087">
                        <w:rPr>
                          <w:rFonts w:asciiTheme="majorHAnsi" w:eastAsiaTheme="minorHAnsi" w:hAnsiTheme="majorHAnsi"/>
                          <w:color w:val="FFFFFF" w:themeColor="background1"/>
                          <w:szCs w:val="22"/>
                        </w:rPr>
                        <w:t xml:space="preserve"> the answer to 2(b) is NO.  </w:t>
                      </w:r>
                    </w:p>
                  </w:txbxContent>
                </v:textbox>
                <w10:anchorlock/>
              </v:shape>
            </w:pict>
          </mc:Fallback>
        </mc:AlternateContent>
      </w:r>
    </w:p>
    <w:p w14:paraId="7D7EDDC4" w14:textId="77777777" w:rsidR="004D5B0F" w:rsidRDefault="004D5B0F" w:rsidP="004D5B0F">
      <w:pPr>
        <w:ind w:left="720" w:hanging="360"/>
      </w:pPr>
    </w:p>
    <w:p w14:paraId="070E9FDE" w14:textId="77777777" w:rsidR="004D5B0F" w:rsidRDefault="004D5B0F" w:rsidP="004D5B0F">
      <w:pPr>
        <w:ind w:left="360" w:hanging="360"/>
      </w:pPr>
      <w:r w:rsidRPr="00AD4527">
        <w:rPr>
          <w:b/>
        </w:rPr>
        <w:t>E.</w:t>
      </w:r>
      <w:r w:rsidRPr="00AD4527">
        <w:rPr>
          <w:b/>
        </w:rPr>
        <w:tab/>
        <w:t>Conditions</w:t>
      </w:r>
      <w:r>
        <w:t xml:space="preserve">.  </w:t>
      </w:r>
      <w:r w:rsidRPr="007A1F74">
        <w:t xml:space="preserve">In permitting a conditional use, the </w:t>
      </w:r>
      <w:r w:rsidRPr="00721E87">
        <w:t>Development Review Board</w:t>
      </w:r>
      <w:r w:rsidRPr="007A1F74">
        <w:t xml:space="preserve"> </w:t>
      </w:r>
      <w:r>
        <w:t>may</w:t>
      </w:r>
      <w:r w:rsidRPr="007A1F74">
        <w:t xml:space="preserve"> impose </w:t>
      </w:r>
      <w:r>
        <w:t xml:space="preserve">reasonable </w:t>
      </w:r>
      <w:r w:rsidRPr="007A1F74">
        <w:t xml:space="preserve">conditions necessary to </w:t>
      </w:r>
      <w:r>
        <w:t>ensure compliance with the conditional use standards above</w:t>
      </w:r>
      <w:r w:rsidRPr="007A1F74">
        <w:t>. The conditions may include</w:t>
      </w:r>
      <w:r>
        <w:t xml:space="preserve"> but are not limited to</w:t>
      </w:r>
      <w:r w:rsidRPr="007A1F74">
        <w:t xml:space="preserve"> the following:</w:t>
      </w:r>
    </w:p>
    <w:p w14:paraId="5717BE45" w14:textId="77777777" w:rsidR="004D5B0F" w:rsidRPr="007A1F74" w:rsidRDefault="004D5B0F" w:rsidP="004D5B0F">
      <w:pPr>
        <w:ind w:left="360" w:hanging="360"/>
      </w:pPr>
    </w:p>
    <w:p w14:paraId="44EB46DD" w14:textId="77777777" w:rsidR="004D5B0F" w:rsidRDefault="004D5B0F" w:rsidP="004D5B0F">
      <w:pPr>
        <w:pStyle w:val="Default"/>
        <w:numPr>
          <w:ilvl w:val="0"/>
          <w:numId w:val="132"/>
        </w:numPr>
        <w:rPr>
          <w:rFonts w:eastAsia="Times New Roman" w:cs="Times New Roman"/>
          <w:snapToGrid w:val="0"/>
          <w:color w:val="auto"/>
          <w:szCs w:val="20"/>
        </w:rPr>
      </w:pPr>
      <w:r>
        <w:t>R</w:t>
      </w:r>
      <w:r w:rsidRPr="00D11E30">
        <w:rPr>
          <w:rFonts w:eastAsia="Times New Roman" w:cs="Times New Roman"/>
          <w:snapToGrid w:val="0"/>
          <w:color w:val="auto"/>
          <w:szCs w:val="20"/>
        </w:rPr>
        <w:t>equir</w:t>
      </w:r>
      <w:r>
        <w:rPr>
          <w:rFonts w:eastAsia="Times New Roman" w:cs="Times New Roman"/>
          <w:snapToGrid w:val="0"/>
          <w:color w:val="auto"/>
          <w:szCs w:val="20"/>
        </w:rPr>
        <w:t>ing</w:t>
      </w:r>
      <w:r w:rsidRPr="00D11E30">
        <w:rPr>
          <w:rFonts w:eastAsia="Times New Roman" w:cs="Times New Roman"/>
          <w:snapToGrid w:val="0"/>
          <w:color w:val="auto"/>
          <w:szCs w:val="20"/>
        </w:rPr>
        <w:t xml:space="preserve"> project phasing or improvements necessary to accommodate the proposed development to ensure that the demand for facilities or services does not exceed existing or planned capacity. </w:t>
      </w:r>
    </w:p>
    <w:p w14:paraId="110A7869" w14:textId="77777777" w:rsidR="004D5B0F" w:rsidRDefault="004D5B0F" w:rsidP="004D5B0F">
      <w:pPr>
        <w:pStyle w:val="Default"/>
        <w:ind w:left="720"/>
        <w:rPr>
          <w:rFonts w:eastAsia="Times New Roman" w:cs="Times New Roman"/>
          <w:snapToGrid w:val="0"/>
          <w:color w:val="auto"/>
          <w:szCs w:val="20"/>
        </w:rPr>
      </w:pPr>
    </w:p>
    <w:p w14:paraId="59BA0BBD" w14:textId="77777777" w:rsidR="004D5B0F" w:rsidRDefault="004D5B0F" w:rsidP="004D5B0F">
      <w:pPr>
        <w:pStyle w:val="Default"/>
        <w:numPr>
          <w:ilvl w:val="0"/>
          <w:numId w:val="132"/>
        </w:numPr>
      </w:pPr>
      <w:r w:rsidRPr="007A1F74">
        <w:t xml:space="preserve">Requiring the property be maintained in a character in keeping with the surrounding </w:t>
      </w:r>
      <w:r>
        <w:t xml:space="preserve">neighborhood </w:t>
      </w:r>
      <w:r w:rsidRPr="007A1F74">
        <w:t xml:space="preserve">area </w:t>
      </w:r>
      <w:r>
        <w:t xml:space="preserve">or district </w:t>
      </w:r>
      <w:r w:rsidRPr="007A1F74">
        <w:t>through landscaping</w:t>
      </w:r>
      <w:r>
        <w:t xml:space="preserve"> and/or screening</w:t>
      </w:r>
      <w:r w:rsidRPr="007A1F74">
        <w:t>;</w:t>
      </w:r>
    </w:p>
    <w:p w14:paraId="51614952" w14:textId="77777777" w:rsidR="004D5B0F" w:rsidRPr="00D11E30" w:rsidRDefault="004D5B0F" w:rsidP="004D5B0F">
      <w:pPr>
        <w:pStyle w:val="Default"/>
        <w:rPr>
          <w:rFonts w:ascii="Arial" w:hAnsi="Arial" w:cs="Arial"/>
        </w:rPr>
      </w:pPr>
    </w:p>
    <w:p w14:paraId="1C46ABB4" w14:textId="77777777" w:rsidR="004D5B0F" w:rsidRPr="00A63812" w:rsidRDefault="004D5B0F" w:rsidP="004D5B0F">
      <w:pPr>
        <w:pStyle w:val="ListParagraph"/>
        <w:numPr>
          <w:ilvl w:val="0"/>
          <w:numId w:val="132"/>
        </w:numPr>
        <w:rPr>
          <w:snapToGrid w:val="0"/>
        </w:rPr>
      </w:pPr>
      <w:r w:rsidRPr="00A63812">
        <w:rPr>
          <w:snapToGrid w:val="0"/>
        </w:rPr>
        <w:t>Limiting outdoor storage of materials, goods, and equipment or requiring screening thereof.</w:t>
      </w:r>
    </w:p>
    <w:p w14:paraId="5E35D4DB" w14:textId="77777777" w:rsidR="004D5B0F" w:rsidRPr="00A63812" w:rsidRDefault="004D5B0F" w:rsidP="004D5B0F">
      <w:pPr>
        <w:rPr>
          <w:snapToGrid w:val="0"/>
        </w:rPr>
      </w:pPr>
    </w:p>
    <w:p w14:paraId="5233C5CD" w14:textId="77777777" w:rsidR="004D5B0F" w:rsidRPr="00A63812" w:rsidRDefault="004D5B0F" w:rsidP="004D5B0F">
      <w:pPr>
        <w:pStyle w:val="ListParagraph"/>
        <w:numPr>
          <w:ilvl w:val="0"/>
          <w:numId w:val="132"/>
        </w:numPr>
        <w:rPr>
          <w:snapToGrid w:val="0"/>
        </w:rPr>
      </w:pPr>
      <w:r w:rsidRPr="00A63812">
        <w:rPr>
          <w:snapToGrid w:val="0"/>
        </w:rPr>
        <w:t>Requiring that conducting work associated with a land use is inside a building or behind screening.</w:t>
      </w:r>
    </w:p>
    <w:p w14:paraId="2738270F" w14:textId="77777777" w:rsidR="004D5B0F" w:rsidRPr="00A63812" w:rsidRDefault="004D5B0F" w:rsidP="004D5B0F">
      <w:pPr>
        <w:rPr>
          <w:snapToGrid w:val="0"/>
        </w:rPr>
      </w:pPr>
    </w:p>
    <w:p w14:paraId="303F3F45" w14:textId="77777777" w:rsidR="004D5B0F" w:rsidRPr="00A63812" w:rsidRDefault="004D5B0F" w:rsidP="004D5B0F">
      <w:pPr>
        <w:pStyle w:val="ListParagraph"/>
        <w:numPr>
          <w:ilvl w:val="0"/>
          <w:numId w:val="132"/>
        </w:numPr>
        <w:rPr>
          <w:snapToGrid w:val="0"/>
        </w:rPr>
      </w:pPr>
      <w:r w:rsidRPr="00A63812">
        <w:rPr>
          <w:snapToGrid w:val="0"/>
        </w:rPr>
        <w:t xml:space="preserve">Increasing setback distances and/or requiring screening for non-residential uses which are contiguous to residential uses, recreation uses, or natural areas; </w:t>
      </w:r>
    </w:p>
    <w:p w14:paraId="056B0539" w14:textId="77777777" w:rsidR="004D5B0F" w:rsidRPr="00A63812" w:rsidRDefault="004D5B0F" w:rsidP="004D5B0F">
      <w:pPr>
        <w:rPr>
          <w:snapToGrid w:val="0"/>
        </w:rPr>
      </w:pPr>
    </w:p>
    <w:p w14:paraId="75B4164C" w14:textId="77777777" w:rsidR="004D5B0F" w:rsidRPr="00A63812" w:rsidRDefault="004D5B0F" w:rsidP="004D5B0F">
      <w:pPr>
        <w:pStyle w:val="ListParagraph"/>
        <w:numPr>
          <w:ilvl w:val="0"/>
          <w:numId w:val="132"/>
        </w:numPr>
        <w:rPr>
          <w:snapToGrid w:val="0"/>
        </w:rPr>
      </w:pPr>
      <w:r w:rsidRPr="00A63812">
        <w:rPr>
          <w:snapToGrid w:val="0"/>
        </w:rPr>
        <w:t>Limiting the scale or dimensions of the proposal;</w:t>
      </w:r>
    </w:p>
    <w:p w14:paraId="18C86376" w14:textId="77777777" w:rsidR="004D5B0F" w:rsidRPr="00A63812" w:rsidRDefault="004D5B0F" w:rsidP="004D5B0F">
      <w:pPr>
        <w:rPr>
          <w:snapToGrid w:val="0"/>
        </w:rPr>
      </w:pPr>
    </w:p>
    <w:p w14:paraId="5A9C7776" w14:textId="77777777" w:rsidR="004D5B0F" w:rsidRPr="00A63812" w:rsidRDefault="004D5B0F" w:rsidP="004D5B0F">
      <w:pPr>
        <w:pStyle w:val="ListParagraph"/>
        <w:numPr>
          <w:ilvl w:val="0"/>
          <w:numId w:val="132"/>
        </w:numPr>
        <w:rPr>
          <w:snapToGrid w:val="0"/>
        </w:rPr>
      </w:pPr>
      <w:r w:rsidRPr="00A63812">
        <w:rPr>
          <w:snapToGrid w:val="0"/>
        </w:rPr>
        <w:t>Limiting the hours of operation.</w:t>
      </w:r>
    </w:p>
    <w:p w14:paraId="3F9FE2A7" w14:textId="77777777" w:rsidR="004D5B0F" w:rsidRPr="00A63812" w:rsidRDefault="004D5B0F" w:rsidP="004D5B0F">
      <w:pPr>
        <w:rPr>
          <w:snapToGrid w:val="0"/>
        </w:rPr>
      </w:pPr>
    </w:p>
    <w:p w14:paraId="73C6F303" w14:textId="77777777" w:rsidR="004D5B0F" w:rsidRPr="00A63812" w:rsidRDefault="004D5B0F" w:rsidP="004D5B0F">
      <w:pPr>
        <w:pStyle w:val="ListParagraph"/>
        <w:numPr>
          <w:ilvl w:val="0"/>
          <w:numId w:val="132"/>
        </w:numPr>
        <w:rPr>
          <w:rFonts w:eastAsia="Calibri"/>
          <w:szCs w:val="22"/>
        </w:rPr>
      </w:pPr>
      <w:r w:rsidRPr="007A1F74">
        <w:t>Controlling the location and number of vehicular access points to the property</w:t>
      </w:r>
      <w:r w:rsidRPr="00A63812">
        <w:rPr>
          <w:snapToGrid w:val="0"/>
        </w:rPr>
        <w:t xml:space="preserve"> and the size and location of parking areas</w:t>
      </w:r>
      <w:r>
        <w:t xml:space="preserve">. </w:t>
      </w:r>
      <w:r w:rsidRPr="00A63812">
        <w:rPr>
          <w:rFonts w:eastAsia="Calibri"/>
          <w:szCs w:val="22"/>
        </w:rPr>
        <w:t xml:space="preserve"> This may include grouping buildings together, sharing access points, construction of through roads, and other design options.</w:t>
      </w:r>
    </w:p>
    <w:p w14:paraId="3265ABD5" w14:textId="77777777" w:rsidR="004D5B0F" w:rsidRDefault="004D5B0F" w:rsidP="004D5B0F"/>
    <w:p w14:paraId="017DDA08" w14:textId="77777777" w:rsidR="004D5B0F" w:rsidRPr="00A63812" w:rsidRDefault="004D5B0F" w:rsidP="004D5B0F">
      <w:pPr>
        <w:pStyle w:val="ListParagraph"/>
        <w:numPr>
          <w:ilvl w:val="0"/>
          <w:numId w:val="132"/>
        </w:numPr>
        <w:rPr>
          <w:snapToGrid w:val="0"/>
        </w:rPr>
      </w:pPr>
      <w:r w:rsidRPr="00A63812">
        <w:rPr>
          <w:snapToGrid w:val="0"/>
        </w:rPr>
        <w:t>Requiring roadway improvements on-site or off-site, if deemed necessary, to accommodate the increased traffic associated with the development.  Improvements may also include traffic calming, sidewalks, crosswalks and other similar improvements.</w:t>
      </w:r>
    </w:p>
    <w:p w14:paraId="54221B9A" w14:textId="77777777" w:rsidR="004D5B0F" w:rsidRPr="00A63812" w:rsidRDefault="004D5B0F" w:rsidP="004D5B0F">
      <w:pPr>
        <w:rPr>
          <w:snapToGrid w:val="0"/>
        </w:rPr>
      </w:pPr>
    </w:p>
    <w:p w14:paraId="3B89D3B7" w14:textId="77777777" w:rsidR="004D5B0F" w:rsidRDefault="004D5B0F" w:rsidP="004D5B0F">
      <w:pPr>
        <w:ind w:left="720" w:hanging="360"/>
      </w:pPr>
      <w:r>
        <w:t>10.</w:t>
      </w:r>
      <w:r>
        <w:tab/>
      </w:r>
      <w:r w:rsidRPr="007A1F74">
        <w:t>Specifying a specific time limit for construction.</w:t>
      </w:r>
    </w:p>
    <w:p w14:paraId="318BE095" w14:textId="77777777" w:rsidR="004D5B0F" w:rsidRPr="007A1F74" w:rsidRDefault="004D5B0F" w:rsidP="004D5B0F">
      <w:pPr>
        <w:ind w:left="720" w:hanging="360"/>
      </w:pPr>
    </w:p>
    <w:p w14:paraId="5E338A72" w14:textId="77777777" w:rsidR="004D5B0F" w:rsidRPr="000257E7" w:rsidRDefault="004D5B0F" w:rsidP="004D5B0F">
      <w:pPr>
        <w:ind w:left="720" w:hanging="360"/>
        <w:rPr>
          <w:snapToGrid w:val="0"/>
        </w:rPr>
      </w:pPr>
      <w:r>
        <w:rPr>
          <w:snapToGrid w:val="0"/>
        </w:rPr>
        <w:t>11.</w:t>
      </w:r>
      <w:r>
        <w:rPr>
          <w:snapToGrid w:val="0"/>
        </w:rPr>
        <w:tab/>
        <w:t>O</w:t>
      </w:r>
      <w:r w:rsidRPr="000257E7">
        <w:rPr>
          <w:snapToGrid w:val="0"/>
        </w:rPr>
        <w:t>ther improvements necessary to ensure compliance with these Regulations.</w:t>
      </w:r>
    </w:p>
    <w:p w14:paraId="7A531AD7" w14:textId="77777777" w:rsidR="004D5B0F" w:rsidRDefault="004D5B0F" w:rsidP="004D5B0F">
      <w:pPr>
        <w:tabs>
          <w:tab w:val="num" w:pos="450"/>
        </w:tabs>
        <w:ind w:left="450" w:hanging="450"/>
      </w:pPr>
    </w:p>
    <w:p w14:paraId="6139ABBB" w14:textId="77777777" w:rsidR="004D5B0F" w:rsidRDefault="004D5B0F" w:rsidP="004D5B0F">
      <w:pPr>
        <w:pStyle w:val="Heading2"/>
      </w:pPr>
      <w:bookmarkStart w:id="69" w:name="_Toc32324148"/>
      <w:r w:rsidRPr="007A1F74">
        <w:t>S</w:t>
      </w:r>
      <w:r>
        <w:t>ection 303: Site Plan Review</w:t>
      </w:r>
      <w:bookmarkEnd w:id="69"/>
    </w:p>
    <w:p w14:paraId="7C7E080F" w14:textId="77777777" w:rsidR="004D5B0F" w:rsidRPr="00E70988" w:rsidRDefault="004D5B0F" w:rsidP="004D5B0F"/>
    <w:p w14:paraId="0A083392" w14:textId="77777777" w:rsidR="004D5B0F" w:rsidRDefault="004D5B0F" w:rsidP="004D5B0F">
      <w:pPr>
        <w:pStyle w:val="ListParagraph"/>
        <w:numPr>
          <w:ilvl w:val="0"/>
          <w:numId w:val="139"/>
        </w:numPr>
        <w:rPr>
          <w:szCs w:val="24"/>
        </w:rPr>
      </w:pPr>
      <w:r w:rsidRPr="00951E5D">
        <w:rPr>
          <w:b/>
          <w:szCs w:val="24"/>
        </w:rPr>
        <w:t>Applicability.</w:t>
      </w:r>
      <w:r w:rsidRPr="00951E5D">
        <w:rPr>
          <w:szCs w:val="24"/>
        </w:rPr>
        <w:t xml:space="preserve">  All uses in Table 2.1 listed as P/S or C/S require </w:t>
      </w:r>
      <w:r>
        <w:rPr>
          <w:szCs w:val="24"/>
        </w:rPr>
        <w:t xml:space="preserve">preliminary and final </w:t>
      </w:r>
      <w:r w:rsidRPr="00951E5D">
        <w:rPr>
          <w:szCs w:val="24"/>
        </w:rPr>
        <w:t xml:space="preserve">site plan review and approval by the Development Review Board before the Zoning Administrator may issue a zoning permit. This section shall also apply to all excavation, filling or grading that involves </w:t>
      </w:r>
      <w:r>
        <w:rPr>
          <w:szCs w:val="24"/>
        </w:rPr>
        <w:t>5</w:t>
      </w:r>
      <w:r w:rsidRPr="00951E5D">
        <w:rPr>
          <w:szCs w:val="24"/>
        </w:rPr>
        <w:t xml:space="preserve">00 or more cubic yards of material and/or any excavation, filling, or grading located within a setback area, 100-year floodplain, river corridor, or in an area with rare, threatened, or endangered species (see Section 301(E)(2)). Home occupations and single and two household dwellings are examples of uses that </w:t>
      </w:r>
      <w:r w:rsidRPr="00951E5D">
        <w:rPr>
          <w:b/>
          <w:szCs w:val="24"/>
          <w:u w:val="single"/>
        </w:rPr>
        <w:t>do not</w:t>
      </w:r>
      <w:r w:rsidRPr="00951E5D">
        <w:rPr>
          <w:szCs w:val="24"/>
        </w:rPr>
        <w:t xml:space="preserve"> require site plan review.  Applications for change of use and modifications to existing uses that do not propose or require an alteration to an existing, permitted site design also do not require site plan review. </w:t>
      </w:r>
    </w:p>
    <w:p w14:paraId="77AF0EEC" w14:textId="77777777" w:rsidR="004D5B0F" w:rsidRDefault="004D5B0F" w:rsidP="004D5B0F">
      <w:pPr>
        <w:pStyle w:val="ListParagraph"/>
        <w:ind w:left="360"/>
        <w:rPr>
          <w:szCs w:val="24"/>
        </w:rPr>
      </w:pPr>
    </w:p>
    <w:p w14:paraId="11DC7E5B" w14:textId="77777777" w:rsidR="004D5B0F" w:rsidRDefault="004D5B0F" w:rsidP="004D5B0F">
      <w:pPr>
        <w:pStyle w:val="ListParagraph"/>
        <w:numPr>
          <w:ilvl w:val="0"/>
          <w:numId w:val="139"/>
        </w:numPr>
        <w:rPr>
          <w:szCs w:val="24"/>
        </w:rPr>
      </w:pPr>
      <w:r w:rsidRPr="00B72A28">
        <w:rPr>
          <w:b/>
          <w:szCs w:val="24"/>
        </w:rPr>
        <w:t xml:space="preserve">Combined Preliminary and Final Site Plan Review.  </w:t>
      </w:r>
      <w:r w:rsidRPr="00B72A28">
        <w:rPr>
          <w:szCs w:val="24"/>
        </w:rPr>
        <w:t>The Zoning Administrator may, upon review of the project with the applicant, recommend that the project can proceed with a single final site plan review.</w:t>
      </w:r>
    </w:p>
    <w:p w14:paraId="52E81E08" w14:textId="77777777" w:rsidR="004D5B0F" w:rsidRDefault="004D5B0F" w:rsidP="004D5B0F">
      <w:pPr>
        <w:pStyle w:val="ListParagraph"/>
        <w:ind w:left="360"/>
        <w:rPr>
          <w:szCs w:val="24"/>
        </w:rPr>
      </w:pPr>
    </w:p>
    <w:p w14:paraId="2DD502DB" w14:textId="77777777" w:rsidR="004D5B0F" w:rsidRPr="00774670" w:rsidRDefault="004D5B0F" w:rsidP="004D5B0F">
      <w:pPr>
        <w:pStyle w:val="ListParagraph"/>
        <w:numPr>
          <w:ilvl w:val="0"/>
          <w:numId w:val="139"/>
        </w:numPr>
        <w:rPr>
          <w:szCs w:val="24"/>
        </w:rPr>
      </w:pPr>
      <w:r w:rsidRPr="00A57FDE">
        <w:rPr>
          <w:b/>
          <w:szCs w:val="24"/>
        </w:rPr>
        <w:t>Preliminary Site Plan Review</w:t>
      </w:r>
    </w:p>
    <w:p w14:paraId="5FDB5F40" w14:textId="77777777" w:rsidR="004D5B0F" w:rsidRPr="00774670" w:rsidRDefault="004D5B0F" w:rsidP="004D5B0F">
      <w:pPr>
        <w:rPr>
          <w:szCs w:val="24"/>
        </w:rPr>
      </w:pPr>
    </w:p>
    <w:p w14:paraId="7DE21654" w14:textId="5933CEE8" w:rsidR="004D5B0F" w:rsidRPr="00A57FDE" w:rsidRDefault="004D5B0F" w:rsidP="004D5B0F">
      <w:pPr>
        <w:pStyle w:val="ListParagraph"/>
        <w:numPr>
          <w:ilvl w:val="0"/>
          <w:numId w:val="146"/>
        </w:numPr>
        <w:ind w:left="648"/>
        <w:rPr>
          <w:szCs w:val="24"/>
        </w:rPr>
      </w:pPr>
      <w:r w:rsidRPr="00A57FDE">
        <w:rPr>
          <w:b/>
          <w:szCs w:val="24"/>
        </w:rPr>
        <w:t>Preliminary Site Plan Application Requirements</w:t>
      </w:r>
      <w:r w:rsidRPr="00A57FDE">
        <w:rPr>
          <w:szCs w:val="24"/>
        </w:rPr>
        <w:t xml:space="preserve">.  </w:t>
      </w:r>
      <w:r w:rsidRPr="00A57FDE">
        <w:rPr>
          <w:snapToGrid w:val="0"/>
        </w:rPr>
        <w:t xml:space="preserve">A complete application for preliminary site plan review shall include all the information requested on </w:t>
      </w:r>
      <w:r>
        <w:t>the South Hero Site Plan Review Application Form</w:t>
      </w:r>
      <w:r w:rsidRPr="00A57FDE">
        <w:rPr>
          <w:snapToGrid w:val="0"/>
        </w:rPr>
        <w:t>, including the application fee, and one</w:t>
      </w:r>
      <w:r w:rsidRPr="00A57FDE">
        <w:rPr>
          <w:szCs w:val="24"/>
        </w:rPr>
        <w:t xml:space="preserve"> full size site plan prepared in a clear and legible manner, drawn/printed to scale, in addition to nine (9) 11x17 reductions, and pdf format. </w:t>
      </w:r>
      <w:r w:rsidR="003A67DA">
        <w:rPr>
          <w:szCs w:val="24"/>
        </w:rPr>
        <w:t xml:space="preserve"> </w:t>
      </w:r>
      <w:r w:rsidR="003A67DA" w:rsidRPr="00871B03">
        <w:rPr>
          <w:szCs w:val="24"/>
        </w:rPr>
        <w:t>See 24 VSA.4416 for VTrans requirement.</w:t>
      </w:r>
    </w:p>
    <w:p w14:paraId="657F8CEC" w14:textId="77777777" w:rsidR="004D5B0F" w:rsidRDefault="004D5B0F" w:rsidP="004D5B0F">
      <w:pPr>
        <w:ind w:left="360"/>
        <w:rPr>
          <w:szCs w:val="24"/>
        </w:rPr>
      </w:pPr>
    </w:p>
    <w:p w14:paraId="694E360A" w14:textId="77777777" w:rsidR="004D5B0F" w:rsidRDefault="004D5B0F" w:rsidP="004D5B0F">
      <w:pPr>
        <w:ind w:left="360" w:firstLine="288"/>
        <w:rPr>
          <w:szCs w:val="24"/>
        </w:rPr>
      </w:pPr>
      <w:r>
        <w:rPr>
          <w:szCs w:val="24"/>
        </w:rPr>
        <w:t>Preliminary Site plans shall include the information in Table 3.1 below, as applicable.</w:t>
      </w:r>
    </w:p>
    <w:p w14:paraId="787C0495" w14:textId="77777777" w:rsidR="004D5B0F" w:rsidRDefault="004D5B0F" w:rsidP="004D5B0F">
      <w:pPr>
        <w:rPr>
          <w:szCs w:val="24"/>
        </w:rPr>
      </w:pPr>
    </w:p>
    <w:tbl>
      <w:tblPr>
        <w:tblStyle w:val="ListTable3-Accent51"/>
        <w:tblW w:w="0" w:type="auto"/>
        <w:tblInd w:w="-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CellMar>
          <w:left w:w="115" w:type="dxa"/>
          <w:right w:w="115" w:type="dxa"/>
        </w:tblCellMar>
        <w:tblLook w:val="04A0" w:firstRow="1" w:lastRow="0" w:firstColumn="1" w:lastColumn="0" w:noHBand="0" w:noVBand="1"/>
      </w:tblPr>
      <w:tblGrid>
        <w:gridCol w:w="462"/>
        <w:gridCol w:w="1878"/>
        <w:gridCol w:w="6995"/>
      </w:tblGrid>
      <w:tr w:rsidR="004D5B0F" w:rsidRPr="009746CD" w14:paraId="574792D1" w14:textId="77777777" w:rsidTr="00A074F0">
        <w:trPr>
          <w:cnfStyle w:val="100000000000" w:firstRow="1" w:lastRow="0" w:firstColumn="0" w:lastColumn="0" w:oddVBand="0" w:evenVBand="0" w:oddHBand="0" w:evenHBand="0" w:firstRowFirstColumn="0" w:firstRowLastColumn="0" w:lastRowFirstColumn="0" w:lastRowLastColumn="0"/>
          <w:trHeight w:val="283"/>
          <w:tblHeader/>
        </w:trPr>
        <w:tc>
          <w:tcPr>
            <w:cnfStyle w:val="001000000100" w:firstRow="0" w:lastRow="0" w:firstColumn="1" w:lastColumn="0" w:oddVBand="0" w:evenVBand="0" w:oddHBand="0" w:evenHBand="0" w:firstRowFirstColumn="1" w:firstRowLastColumn="0" w:lastRowFirstColumn="0" w:lastRowLastColumn="0"/>
            <w:tcW w:w="9335" w:type="dxa"/>
            <w:gridSpan w:val="3"/>
            <w:shd w:val="clear" w:color="auto" w:fill="4472C4" w:themeFill="accent1"/>
          </w:tcPr>
          <w:p w14:paraId="48C8B7FF" w14:textId="77777777" w:rsidR="004D5B0F" w:rsidRPr="009746CD" w:rsidDel="00AD4527" w:rsidRDefault="004D5B0F" w:rsidP="00A074F0">
            <w:r>
              <w:lastRenderedPageBreak/>
              <w:t>Table 3.1:  Preliminary Site Plan Requirements</w:t>
            </w:r>
            <w:r w:rsidRPr="009746CD">
              <w:t>:</w:t>
            </w:r>
          </w:p>
        </w:tc>
      </w:tr>
      <w:tr w:rsidR="004D5B0F" w:rsidRPr="009746CD" w14:paraId="215DB3AD" w14:textId="77777777" w:rsidTr="00A074F0">
        <w:trPr>
          <w:cnfStyle w:val="000000100000" w:firstRow="0" w:lastRow="0" w:firstColumn="0" w:lastColumn="0" w:oddVBand="0" w:evenVBand="0" w:oddHBand="1" w:evenHBand="0" w:firstRowFirstColumn="0" w:firstRowLastColumn="0" w:lastRowFirstColumn="0" w:lastRowLastColumn="0"/>
          <w:trHeight w:val="953"/>
        </w:trPr>
        <w:tc>
          <w:tcPr>
            <w:cnfStyle w:val="001000000000" w:firstRow="0" w:lastRow="0" w:firstColumn="1" w:lastColumn="0" w:oddVBand="0" w:evenVBand="0" w:oddHBand="0" w:evenHBand="0" w:firstRowFirstColumn="0" w:firstRowLastColumn="0" w:lastRowFirstColumn="0" w:lastRowLastColumn="0"/>
            <w:tcW w:w="462" w:type="dxa"/>
            <w:vAlign w:val="center"/>
          </w:tcPr>
          <w:p w14:paraId="6FD84C51" w14:textId="77777777" w:rsidR="004D5B0F" w:rsidRDefault="004D5B0F" w:rsidP="00A074F0">
            <w:r>
              <w:t>1</w:t>
            </w:r>
          </w:p>
        </w:tc>
        <w:tc>
          <w:tcPr>
            <w:tcW w:w="1878" w:type="dxa"/>
            <w:vAlign w:val="center"/>
          </w:tcPr>
          <w:p w14:paraId="57F4AAF2" w14:textId="77777777" w:rsidR="004D5B0F" w:rsidRPr="009746CD" w:rsidRDefault="004D5B0F" w:rsidP="00A074F0">
            <w:pPr>
              <w:cnfStyle w:val="000000100000" w:firstRow="0" w:lastRow="0" w:firstColumn="0" w:lastColumn="0" w:oddVBand="0" w:evenVBand="0" w:oddHBand="1" w:evenHBand="0" w:firstRowFirstColumn="0" w:firstRowLastColumn="0" w:lastRowFirstColumn="0" w:lastRowLastColumn="0"/>
            </w:pPr>
            <w:r>
              <w:t>Owner and Preparer Information</w:t>
            </w:r>
          </w:p>
        </w:tc>
        <w:tc>
          <w:tcPr>
            <w:tcW w:w="6995" w:type="dxa"/>
            <w:vAlign w:val="center"/>
          </w:tcPr>
          <w:p w14:paraId="604EF8ED" w14:textId="77777777" w:rsidR="004D5B0F"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rPr>
                <w:szCs w:val="24"/>
              </w:rPr>
            </w:pPr>
            <w:r w:rsidRPr="009746CD">
              <w:rPr>
                <w:szCs w:val="24"/>
              </w:rPr>
              <w:t>Name and address of the owner of record and adjoining land ownership</w:t>
            </w:r>
            <w:r>
              <w:rPr>
                <w:szCs w:val="24"/>
              </w:rPr>
              <w:t>, including those across public and private roads;</w:t>
            </w:r>
            <w:r w:rsidRPr="009746CD">
              <w:rPr>
                <w:szCs w:val="24"/>
              </w:rPr>
              <w:t xml:space="preserve"> </w:t>
            </w:r>
          </w:p>
          <w:p w14:paraId="50B09555" w14:textId="77777777" w:rsidR="004D5B0F" w:rsidRPr="009746CD"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rPr>
                <w:szCs w:val="24"/>
              </w:rPr>
            </w:pPr>
            <w:r w:rsidRPr="009746CD">
              <w:rPr>
                <w:szCs w:val="24"/>
              </w:rPr>
              <w:t>Name and address of person or firm preparing the site plan map.</w:t>
            </w:r>
          </w:p>
        </w:tc>
      </w:tr>
      <w:tr w:rsidR="004D5B0F" w:rsidRPr="009746CD" w14:paraId="01038DA8" w14:textId="77777777" w:rsidTr="00A074F0">
        <w:trPr>
          <w:trHeight w:val="1210"/>
        </w:trPr>
        <w:tc>
          <w:tcPr>
            <w:cnfStyle w:val="001000000000" w:firstRow="0" w:lastRow="0" w:firstColumn="1" w:lastColumn="0" w:oddVBand="0" w:evenVBand="0" w:oddHBand="0" w:evenHBand="0" w:firstRowFirstColumn="0" w:firstRowLastColumn="0" w:lastRowFirstColumn="0" w:lastRowLastColumn="0"/>
            <w:tcW w:w="462" w:type="dxa"/>
            <w:vAlign w:val="center"/>
          </w:tcPr>
          <w:p w14:paraId="22C2A680" w14:textId="77777777" w:rsidR="004D5B0F" w:rsidRDefault="004D5B0F" w:rsidP="00A074F0">
            <w:pPr>
              <w:rPr>
                <w:szCs w:val="24"/>
              </w:rPr>
            </w:pPr>
            <w:r>
              <w:rPr>
                <w:szCs w:val="24"/>
              </w:rPr>
              <w:t>2</w:t>
            </w:r>
          </w:p>
        </w:tc>
        <w:tc>
          <w:tcPr>
            <w:tcW w:w="1878" w:type="dxa"/>
            <w:vAlign w:val="center"/>
          </w:tcPr>
          <w:p w14:paraId="207A4E40" w14:textId="77777777" w:rsidR="004D5B0F" w:rsidRPr="009746CD" w:rsidRDefault="004D5B0F" w:rsidP="00A074F0">
            <w:pPr>
              <w:cnfStyle w:val="000000000000" w:firstRow="0" w:lastRow="0" w:firstColumn="0" w:lastColumn="0" w:oddVBand="0" w:evenVBand="0" w:oddHBand="0" w:evenHBand="0" w:firstRowFirstColumn="0" w:firstRowLastColumn="0" w:lastRowFirstColumn="0" w:lastRowLastColumn="0"/>
              <w:rPr>
                <w:szCs w:val="24"/>
              </w:rPr>
            </w:pPr>
            <w:r>
              <w:rPr>
                <w:szCs w:val="24"/>
              </w:rPr>
              <w:t>Location, Scale and Date</w:t>
            </w:r>
          </w:p>
        </w:tc>
        <w:tc>
          <w:tcPr>
            <w:tcW w:w="6995" w:type="dxa"/>
            <w:vAlign w:val="center"/>
          </w:tcPr>
          <w:p w14:paraId="0F18A73F" w14:textId="77777777" w:rsidR="004D5B0F" w:rsidRDefault="004D5B0F" w:rsidP="00A074F0">
            <w:pPr>
              <w:pStyle w:val="ListParagraph"/>
              <w:numPr>
                <w:ilvl w:val="0"/>
                <w:numId w:val="64"/>
              </w:numPr>
              <w:ind w:left="342"/>
              <w:cnfStyle w:val="000000000000" w:firstRow="0" w:lastRow="0" w:firstColumn="0" w:lastColumn="0" w:oddVBand="0" w:evenVBand="0" w:oddHBand="0" w:evenHBand="0" w:firstRowFirstColumn="0" w:firstRowLastColumn="0" w:lastRowFirstColumn="0" w:lastRowLastColumn="0"/>
              <w:rPr>
                <w:szCs w:val="24"/>
              </w:rPr>
            </w:pPr>
            <w:r w:rsidRPr="009746CD">
              <w:rPr>
                <w:szCs w:val="24"/>
              </w:rPr>
              <w:t xml:space="preserve">Site location map, </w:t>
            </w:r>
          </w:p>
          <w:p w14:paraId="3FD4E5FE" w14:textId="77777777" w:rsidR="004D5B0F" w:rsidRDefault="004D5B0F" w:rsidP="00A074F0">
            <w:pPr>
              <w:pStyle w:val="ListParagraph"/>
              <w:numPr>
                <w:ilvl w:val="0"/>
                <w:numId w:val="64"/>
              </w:numPr>
              <w:ind w:left="342"/>
              <w:cnfStyle w:val="000000000000" w:firstRow="0" w:lastRow="0" w:firstColumn="0" w:lastColumn="0" w:oddVBand="0" w:evenVBand="0" w:oddHBand="0" w:evenHBand="0" w:firstRowFirstColumn="0" w:firstRowLastColumn="0" w:lastRowFirstColumn="0" w:lastRowLastColumn="0"/>
              <w:rPr>
                <w:szCs w:val="24"/>
              </w:rPr>
            </w:pPr>
            <w:r>
              <w:rPr>
                <w:szCs w:val="24"/>
              </w:rPr>
              <w:t>S</w:t>
            </w:r>
            <w:r w:rsidRPr="009746CD">
              <w:rPr>
                <w:szCs w:val="24"/>
              </w:rPr>
              <w:t>cal</w:t>
            </w:r>
            <w:r>
              <w:rPr>
                <w:szCs w:val="24"/>
              </w:rPr>
              <w:t>e of map, including a graphic scale,</w:t>
            </w:r>
          </w:p>
          <w:p w14:paraId="65880D66" w14:textId="77777777" w:rsidR="004D5B0F" w:rsidRDefault="004D5B0F" w:rsidP="00A074F0">
            <w:pPr>
              <w:pStyle w:val="ListParagraph"/>
              <w:numPr>
                <w:ilvl w:val="0"/>
                <w:numId w:val="64"/>
              </w:numPr>
              <w:ind w:left="342"/>
              <w:cnfStyle w:val="000000000000" w:firstRow="0" w:lastRow="0" w:firstColumn="0" w:lastColumn="0" w:oddVBand="0" w:evenVBand="0" w:oddHBand="0" w:evenHBand="0" w:firstRowFirstColumn="0" w:firstRowLastColumn="0" w:lastRowFirstColumn="0" w:lastRowLastColumn="0"/>
              <w:rPr>
                <w:szCs w:val="24"/>
              </w:rPr>
            </w:pPr>
            <w:r>
              <w:rPr>
                <w:szCs w:val="24"/>
              </w:rPr>
              <w:t xml:space="preserve">North arrow, and </w:t>
            </w:r>
          </w:p>
          <w:p w14:paraId="2F76F0E0" w14:textId="77777777" w:rsidR="004D5B0F" w:rsidRPr="009746CD" w:rsidRDefault="004D5B0F" w:rsidP="00A074F0">
            <w:pPr>
              <w:pStyle w:val="ListParagraph"/>
              <w:numPr>
                <w:ilvl w:val="0"/>
                <w:numId w:val="64"/>
              </w:numPr>
              <w:ind w:left="342"/>
              <w:cnfStyle w:val="000000000000" w:firstRow="0" w:lastRow="0" w:firstColumn="0" w:lastColumn="0" w:oddVBand="0" w:evenVBand="0" w:oddHBand="0" w:evenHBand="0" w:firstRowFirstColumn="0" w:firstRowLastColumn="0" w:lastRowFirstColumn="0" w:lastRowLastColumn="0"/>
              <w:rPr>
                <w:szCs w:val="24"/>
              </w:rPr>
            </w:pPr>
            <w:r>
              <w:rPr>
                <w:szCs w:val="24"/>
              </w:rPr>
              <w:t>Date of preparation or revision.</w:t>
            </w:r>
          </w:p>
        </w:tc>
      </w:tr>
      <w:tr w:rsidR="004D5B0F" w:rsidRPr="009746CD" w14:paraId="55F86DCC" w14:textId="77777777" w:rsidTr="00A074F0">
        <w:trPr>
          <w:cnfStyle w:val="000000100000" w:firstRow="0" w:lastRow="0" w:firstColumn="0" w:lastColumn="0" w:oddVBand="0" w:evenVBand="0" w:oddHBand="1" w:evenHBand="0" w:firstRowFirstColumn="0" w:firstRowLastColumn="0" w:lastRowFirstColumn="0" w:lastRowLastColumn="0"/>
          <w:trHeight w:val="818"/>
        </w:trPr>
        <w:tc>
          <w:tcPr>
            <w:cnfStyle w:val="001000000000" w:firstRow="0" w:lastRow="0" w:firstColumn="1" w:lastColumn="0" w:oddVBand="0" w:evenVBand="0" w:oddHBand="0" w:evenHBand="0" w:firstRowFirstColumn="0" w:firstRowLastColumn="0" w:lastRowFirstColumn="0" w:lastRowLastColumn="0"/>
            <w:tcW w:w="462" w:type="dxa"/>
            <w:vAlign w:val="center"/>
          </w:tcPr>
          <w:p w14:paraId="005E1611" w14:textId="77777777" w:rsidR="004D5B0F" w:rsidRDefault="004D5B0F" w:rsidP="00A074F0">
            <w:r>
              <w:t>3</w:t>
            </w:r>
          </w:p>
        </w:tc>
        <w:tc>
          <w:tcPr>
            <w:tcW w:w="1878" w:type="dxa"/>
            <w:vAlign w:val="center"/>
          </w:tcPr>
          <w:p w14:paraId="348127D9" w14:textId="77777777" w:rsidR="004D5B0F" w:rsidRPr="009746CD" w:rsidRDefault="004D5B0F" w:rsidP="00A074F0">
            <w:pPr>
              <w:cnfStyle w:val="000000100000" w:firstRow="0" w:lastRow="0" w:firstColumn="0" w:lastColumn="0" w:oddVBand="0" w:evenVBand="0" w:oddHBand="1" w:evenHBand="0" w:firstRowFirstColumn="0" w:firstRowLastColumn="0" w:lastRowFirstColumn="0" w:lastRowLastColumn="0"/>
            </w:pPr>
            <w:r>
              <w:t>Features of the E</w:t>
            </w:r>
            <w:r w:rsidRPr="009746CD">
              <w:t xml:space="preserve">xisting </w:t>
            </w:r>
            <w:r>
              <w:t>S</w:t>
            </w:r>
            <w:r w:rsidRPr="009746CD">
              <w:t>ite</w:t>
            </w:r>
            <w:r w:rsidRPr="009746CD">
              <w:rPr>
                <w:szCs w:val="24"/>
              </w:rPr>
              <w:t xml:space="preserve"> </w:t>
            </w:r>
          </w:p>
        </w:tc>
        <w:tc>
          <w:tcPr>
            <w:tcW w:w="6995" w:type="dxa"/>
            <w:vAlign w:val="center"/>
          </w:tcPr>
          <w:p w14:paraId="59E29279" w14:textId="77777777" w:rsidR="004D5B0F"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pPr>
            <w:r>
              <w:t>Conceptual s</w:t>
            </w:r>
            <w:r w:rsidRPr="009746CD">
              <w:t xml:space="preserve">tructures, access points, easements, </w:t>
            </w:r>
            <w:r>
              <w:t>and utilities;</w:t>
            </w:r>
          </w:p>
          <w:p w14:paraId="641A09D7" w14:textId="77777777" w:rsidR="004D5B0F" w:rsidRPr="009746CD"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pPr>
            <w:r>
              <w:t>P</w:t>
            </w:r>
            <w:r w:rsidRPr="009746CD">
              <w:t>roperty and zoning boundaries</w:t>
            </w:r>
            <w:r>
              <w:t>/setbacks</w:t>
            </w:r>
            <w:r w:rsidRPr="009746CD">
              <w:t xml:space="preserve"> </w:t>
            </w:r>
          </w:p>
        </w:tc>
      </w:tr>
      <w:tr w:rsidR="004D5B0F" w:rsidRPr="009746CD" w14:paraId="27EF3FD0" w14:textId="77777777" w:rsidTr="00A074F0">
        <w:trPr>
          <w:trHeight w:val="620"/>
        </w:trPr>
        <w:tc>
          <w:tcPr>
            <w:cnfStyle w:val="001000000000" w:firstRow="0" w:lastRow="0" w:firstColumn="1" w:lastColumn="0" w:oddVBand="0" w:evenVBand="0" w:oddHBand="0" w:evenHBand="0" w:firstRowFirstColumn="0" w:firstRowLastColumn="0" w:lastRowFirstColumn="0" w:lastRowLastColumn="0"/>
            <w:tcW w:w="462" w:type="dxa"/>
            <w:vAlign w:val="center"/>
          </w:tcPr>
          <w:p w14:paraId="36990C24" w14:textId="77777777" w:rsidR="004D5B0F" w:rsidRDefault="004D5B0F" w:rsidP="00A074F0">
            <w:r>
              <w:t>4</w:t>
            </w:r>
          </w:p>
        </w:tc>
        <w:tc>
          <w:tcPr>
            <w:tcW w:w="1878" w:type="dxa"/>
            <w:vAlign w:val="center"/>
          </w:tcPr>
          <w:p w14:paraId="2873A389" w14:textId="77777777" w:rsidR="004D5B0F" w:rsidRDefault="004D5B0F" w:rsidP="00A074F0">
            <w:pPr>
              <w:cnfStyle w:val="000000000000" w:firstRow="0" w:lastRow="0" w:firstColumn="0" w:lastColumn="0" w:oddVBand="0" w:evenVBand="0" w:oddHBand="0" w:evenHBand="0" w:firstRowFirstColumn="0" w:firstRowLastColumn="0" w:lastRowFirstColumn="0" w:lastRowLastColumn="0"/>
            </w:pPr>
            <w:r>
              <w:t>Features on Adjacent Sites</w:t>
            </w:r>
          </w:p>
        </w:tc>
        <w:tc>
          <w:tcPr>
            <w:tcW w:w="6995" w:type="dxa"/>
            <w:vAlign w:val="center"/>
          </w:tcPr>
          <w:p w14:paraId="77558C2B" w14:textId="77777777" w:rsidR="004D5B0F" w:rsidRPr="009746CD" w:rsidRDefault="004D5B0F" w:rsidP="00A074F0">
            <w:pPr>
              <w:pStyle w:val="ListParagraph"/>
              <w:numPr>
                <w:ilvl w:val="0"/>
                <w:numId w:val="64"/>
              </w:numPr>
              <w:ind w:left="342"/>
              <w:cnfStyle w:val="000000000000" w:firstRow="0" w:lastRow="0" w:firstColumn="0" w:lastColumn="0" w:oddVBand="0" w:evenVBand="0" w:oddHBand="0" w:evenHBand="0" w:firstRowFirstColumn="0" w:firstRowLastColumn="0" w:lastRowFirstColumn="0" w:lastRowLastColumn="0"/>
            </w:pPr>
            <w:r>
              <w:t xml:space="preserve">General site features, and that have potential to impact or be impacted by the proposal </w:t>
            </w:r>
            <w:r w:rsidRPr="009746CD">
              <w:t>including those d</w:t>
            </w:r>
            <w:r>
              <w:t>irectly across a public or private road.</w:t>
            </w:r>
          </w:p>
        </w:tc>
      </w:tr>
      <w:tr w:rsidR="004D5B0F" w:rsidRPr="009746CD" w14:paraId="0C5582B6" w14:textId="77777777" w:rsidTr="00A074F0">
        <w:trPr>
          <w:cnfStyle w:val="000000100000" w:firstRow="0" w:lastRow="0" w:firstColumn="0" w:lastColumn="0" w:oddVBand="0" w:evenVBand="0" w:oddHBand="1" w:evenHBand="0" w:firstRowFirstColumn="0" w:firstRowLastColumn="0" w:lastRowFirstColumn="0" w:lastRowLastColumn="0"/>
          <w:trHeight w:val="1880"/>
        </w:trPr>
        <w:tc>
          <w:tcPr>
            <w:cnfStyle w:val="001000000000" w:firstRow="0" w:lastRow="0" w:firstColumn="1" w:lastColumn="0" w:oddVBand="0" w:evenVBand="0" w:oddHBand="0" w:evenHBand="0" w:firstRowFirstColumn="0" w:firstRowLastColumn="0" w:lastRowFirstColumn="0" w:lastRowLastColumn="0"/>
            <w:tcW w:w="462" w:type="dxa"/>
            <w:vAlign w:val="center"/>
          </w:tcPr>
          <w:p w14:paraId="206FE183" w14:textId="77777777" w:rsidR="004D5B0F" w:rsidRPr="009746CD" w:rsidRDefault="004D5B0F" w:rsidP="00A074F0">
            <w:r>
              <w:t>5</w:t>
            </w:r>
          </w:p>
        </w:tc>
        <w:tc>
          <w:tcPr>
            <w:tcW w:w="1878" w:type="dxa"/>
            <w:vAlign w:val="center"/>
          </w:tcPr>
          <w:p w14:paraId="7F2B14FC" w14:textId="77777777" w:rsidR="004D5B0F" w:rsidRPr="009746CD" w:rsidRDefault="004D5B0F" w:rsidP="00A074F0">
            <w:pPr>
              <w:cnfStyle w:val="000000100000" w:firstRow="0" w:lastRow="0" w:firstColumn="0" w:lastColumn="0" w:oddVBand="0" w:evenVBand="0" w:oddHBand="1" w:evenHBand="0" w:firstRowFirstColumn="0" w:firstRowLastColumn="0" w:lastRowFirstColumn="0" w:lastRowLastColumn="0"/>
            </w:pPr>
            <w:r w:rsidRPr="009746CD">
              <w:t>Proposed Site Improvements</w:t>
            </w:r>
          </w:p>
        </w:tc>
        <w:tc>
          <w:tcPr>
            <w:tcW w:w="6995" w:type="dxa"/>
            <w:vAlign w:val="center"/>
          </w:tcPr>
          <w:p w14:paraId="32D102CE" w14:textId="77777777" w:rsidR="004D5B0F"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pPr>
            <w:r>
              <w:t>Approximate structure footprints, and sketch elevations;</w:t>
            </w:r>
          </w:p>
          <w:p w14:paraId="17656B09" w14:textId="77777777" w:rsidR="004D5B0F"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pPr>
            <w:r>
              <w:t>Conceptual p</w:t>
            </w:r>
            <w:r w:rsidRPr="009746CD">
              <w:t xml:space="preserve">arking areas, access points, loading docks </w:t>
            </w:r>
            <w:r>
              <w:t>and service areas, and outside storage areas;</w:t>
            </w:r>
          </w:p>
          <w:p w14:paraId="28C7F5B6" w14:textId="77777777" w:rsidR="004D5B0F"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pPr>
            <w:r>
              <w:t>Conceptual sidewalks and other walkways;</w:t>
            </w:r>
          </w:p>
          <w:p w14:paraId="1A2A1EDC" w14:textId="77777777" w:rsidR="004D5B0F"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pPr>
            <w:r>
              <w:t>Conceptual utilities, storm water management areas  and lighting;</w:t>
            </w:r>
          </w:p>
          <w:p w14:paraId="5CEEAC4C" w14:textId="77777777" w:rsidR="004D5B0F"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pPr>
            <w:r>
              <w:t>Conceptual l</w:t>
            </w:r>
            <w:r w:rsidRPr="009746CD">
              <w:t>andscaping</w:t>
            </w:r>
            <w:r>
              <w:t xml:space="preserve"> and</w:t>
            </w:r>
            <w:r w:rsidRPr="009746CD">
              <w:t xml:space="preserve"> screening</w:t>
            </w:r>
            <w:r>
              <w:t>;</w:t>
            </w:r>
            <w:r w:rsidRPr="009746CD">
              <w:t xml:space="preserve">  </w:t>
            </w:r>
          </w:p>
          <w:p w14:paraId="4B54B94C" w14:textId="77777777" w:rsidR="004D5B0F" w:rsidRPr="009746CD"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pPr>
            <w:r>
              <w:t xml:space="preserve">Conceptual grading. </w:t>
            </w:r>
          </w:p>
        </w:tc>
      </w:tr>
      <w:tr w:rsidR="004D5B0F" w:rsidRPr="009746CD" w14:paraId="015992A9" w14:textId="77777777" w:rsidTr="00A074F0">
        <w:trPr>
          <w:trHeight w:val="620"/>
        </w:trPr>
        <w:tc>
          <w:tcPr>
            <w:cnfStyle w:val="001000000000" w:firstRow="0" w:lastRow="0" w:firstColumn="1" w:lastColumn="0" w:oddVBand="0" w:evenVBand="0" w:oddHBand="0" w:evenHBand="0" w:firstRowFirstColumn="0" w:firstRowLastColumn="0" w:lastRowFirstColumn="0" w:lastRowLastColumn="0"/>
            <w:tcW w:w="462" w:type="dxa"/>
            <w:vAlign w:val="center"/>
          </w:tcPr>
          <w:p w14:paraId="47843B63" w14:textId="77777777" w:rsidR="004D5B0F" w:rsidRDefault="004D5B0F" w:rsidP="00A074F0">
            <w:r>
              <w:t>6</w:t>
            </w:r>
          </w:p>
        </w:tc>
        <w:tc>
          <w:tcPr>
            <w:tcW w:w="1878" w:type="dxa"/>
            <w:vAlign w:val="center"/>
          </w:tcPr>
          <w:p w14:paraId="36E71271" w14:textId="77777777" w:rsidR="004D5B0F" w:rsidRPr="009746CD" w:rsidRDefault="004D5B0F" w:rsidP="00A074F0">
            <w:pPr>
              <w:cnfStyle w:val="000000000000" w:firstRow="0" w:lastRow="0" w:firstColumn="0" w:lastColumn="0" w:oddVBand="0" w:evenVBand="0" w:oddHBand="0" w:evenHBand="0" w:firstRowFirstColumn="0" w:firstRowLastColumn="0" w:lastRowFirstColumn="0" w:lastRowLastColumn="0"/>
            </w:pPr>
            <w:r>
              <w:t>Landscaping Details</w:t>
            </w:r>
          </w:p>
        </w:tc>
        <w:tc>
          <w:tcPr>
            <w:tcW w:w="6995" w:type="dxa"/>
            <w:vAlign w:val="center"/>
          </w:tcPr>
          <w:p w14:paraId="59BB4BD8" w14:textId="77777777" w:rsidR="004D5B0F" w:rsidRPr="009746CD" w:rsidRDefault="004D5B0F" w:rsidP="00A074F0">
            <w:pPr>
              <w:pStyle w:val="ListParagraph"/>
              <w:numPr>
                <w:ilvl w:val="0"/>
                <w:numId w:val="65"/>
              </w:numPr>
              <w:ind w:left="342"/>
              <w:cnfStyle w:val="000000000000" w:firstRow="0" w:lastRow="0" w:firstColumn="0" w:lastColumn="0" w:oddVBand="0" w:evenVBand="0" w:oddHBand="0" w:evenHBand="0" w:firstRowFirstColumn="0" w:firstRowLastColumn="0" w:lastRowFirstColumn="0" w:lastRowLastColumn="0"/>
              <w:rPr>
                <w:szCs w:val="24"/>
              </w:rPr>
            </w:pPr>
            <w:r>
              <w:rPr>
                <w:szCs w:val="24"/>
              </w:rPr>
              <w:t>Conceptual landscaping.</w:t>
            </w:r>
          </w:p>
        </w:tc>
      </w:tr>
      <w:tr w:rsidR="004D5B0F" w:rsidRPr="009746CD" w14:paraId="27CA5D18" w14:textId="77777777" w:rsidTr="00A074F0">
        <w:trPr>
          <w:cnfStyle w:val="000000100000" w:firstRow="0" w:lastRow="0" w:firstColumn="0" w:lastColumn="0" w:oddVBand="0" w:evenVBand="0" w:oddHBand="1" w:evenHBand="0"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462" w:type="dxa"/>
            <w:vAlign w:val="center"/>
          </w:tcPr>
          <w:p w14:paraId="645C142A" w14:textId="77777777" w:rsidR="004D5B0F" w:rsidRDefault="004D5B0F" w:rsidP="00A074F0">
            <w:r>
              <w:t>7</w:t>
            </w:r>
          </w:p>
        </w:tc>
        <w:tc>
          <w:tcPr>
            <w:tcW w:w="1878" w:type="dxa"/>
            <w:vAlign w:val="center"/>
          </w:tcPr>
          <w:p w14:paraId="3B7E86FF" w14:textId="77777777" w:rsidR="004D5B0F" w:rsidRPr="009746CD" w:rsidRDefault="004D5B0F" w:rsidP="00A074F0">
            <w:pPr>
              <w:cnfStyle w:val="000000100000" w:firstRow="0" w:lastRow="0" w:firstColumn="0" w:lastColumn="0" w:oddVBand="0" w:evenVBand="0" w:oddHBand="1" w:evenHBand="0" w:firstRowFirstColumn="0" w:firstRowLastColumn="0" w:lastRowFirstColumn="0" w:lastRowLastColumn="0"/>
            </w:pPr>
            <w:r>
              <w:t>Construction Sequence and Timing Schedule</w:t>
            </w:r>
          </w:p>
        </w:tc>
        <w:tc>
          <w:tcPr>
            <w:tcW w:w="6995" w:type="dxa"/>
            <w:vAlign w:val="center"/>
          </w:tcPr>
          <w:p w14:paraId="000DAD9F" w14:textId="77777777" w:rsidR="004D5B0F" w:rsidRPr="009746CD" w:rsidRDefault="004D5B0F" w:rsidP="00A074F0">
            <w:pPr>
              <w:pStyle w:val="ListParagraph"/>
              <w:numPr>
                <w:ilvl w:val="0"/>
                <w:numId w:val="65"/>
              </w:numPr>
              <w:ind w:left="342"/>
              <w:cnfStyle w:val="000000100000" w:firstRow="0" w:lastRow="0" w:firstColumn="0" w:lastColumn="0" w:oddVBand="0" w:evenVBand="0" w:oddHBand="1" w:evenHBand="0" w:firstRowFirstColumn="0" w:firstRowLastColumn="0" w:lastRowFirstColumn="0" w:lastRowLastColumn="0"/>
              <w:rPr>
                <w:szCs w:val="24"/>
              </w:rPr>
            </w:pPr>
            <w:r>
              <w:rPr>
                <w:szCs w:val="24"/>
              </w:rPr>
              <w:t>Anticipated c</w:t>
            </w:r>
            <w:r w:rsidRPr="009746CD">
              <w:rPr>
                <w:szCs w:val="24"/>
              </w:rPr>
              <w:t xml:space="preserve">onstruction sequence and timing schedule for </w:t>
            </w:r>
            <w:r>
              <w:rPr>
                <w:szCs w:val="24"/>
              </w:rPr>
              <w:t xml:space="preserve">project </w:t>
            </w:r>
            <w:r w:rsidRPr="009746CD">
              <w:rPr>
                <w:szCs w:val="24"/>
              </w:rPr>
              <w:t xml:space="preserve">completion </w:t>
            </w:r>
            <w:r>
              <w:rPr>
                <w:szCs w:val="24"/>
              </w:rPr>
              <w:t xml:space="preserve">of </w:t>
            </w:r>
            <w:r w:rsidRPr="009746CD">
              <w:rPr>
                <w:szCs w:val="24"/>
              </w:rPr>
              <w:t>buildings</w:t>
            </w:r>
            <w:r>
              <w:rPr>
                <w:szCs w:val="24"/>
              </w:rPr>
              <w:t>, including any phasing schedule</w:t>
            </w:r>
            <w:r w:rsidRPr="009746CD">
              <w:rPr>
                <w:szCs w:val="24"/>
              </w:rPr>
              <w:t>.</w:t>
            </w:r>
          </w:p>
        </w:tc>
      </w:tr>
      <w:tr w:rsidR="004D5B0F" w:rsidRPr="009746CD" w14:paraId="37115E1A" w14:textId="77777777" w:rsidTr="00A074F0">
        <w:trPr>
          <w:trHeight w:val="597"/>
        </w:trPr>
        <w:tc>
          <w:tcPr>
            <w:cnfStyle w:val="001000000000" w:firstRow="0" w:lastRow="0" w:firstColumn="1" w:lastColumn="0" w:oddVBand="0" w:evenVBand="0" w:oddHBand="0" w:evenHBand="0" w:firstRowFirstColumn="0" w:firstRowLastColumn="0" w:lastRowFirstColumn="0" w:lastRowLastColumn="0"/>
            <w:tcW w:w="462" w:type="dxa"/>
            <w:vAlign w:val="center"/>
          </w:tcPr>
          <w:p w14:paraId="19621B45" w14:textId="77777777" w:rsidR="004D5B0F" w:rsidRPr="009746CD" w:rsidRDefault="004D5B0F" w:rsidP="00A074F0">
            <w:r>
              <w:t>8</w:t>
            </w:r>
          </w:p>
        </w:tc>
        <w:tc>
          <w:tcPr>
            <w:tcW w:w="1878" w:type="dxa"/>
            <w:vAlign w:val="center"/>
          </w:tcPr>
          <w:p w14:paraId="63BCD3FF" w14:textId="77777777" w:rsidR="004D5B0F" w:rsidRPr="009746CD" w:rsidRDefault="004D5B0F" w:rsidP="00A074F0">
            <w:pPr>
              <w:cnfStyle w:val="000000000000" w:firstRow="0" w:lastRow="0" w:firstColumn="0" w:lastColumn="0" w:oddVBand="0" w:evenVBand="0" w:oddHBand="0" w:evenHBand="0" w:firstRowFirstColumn="0" w:firstRowLastColumn="0" w:lastRowFirstColumn="0" w:lastRowLastColumn="0"/>
            </w:pPr>
            <w:r>
              <w:t>Traffic Generation</w:t>
            </w:r>
          </w:p>
        </w:tc>
        <w:tc>
          <w:tcPr>
            <w:tcW w:w="6995" w:type="dxa"/>
            <w:vAlign w:val="center"/>
          </w:tcPr>
          <w:p w14:paraId="5E1DC4BD" w14:textId="77777777" w:rsidR="004D5B0F" w:rsidRPr="009746CD" w:rsidRDefault="004D5B0F" w:rsidP="00A074F0">
            <w:pPr>
              <w:pStyle w:val="ListParagraph"/>
              <w:numPr>
                <w:ilvl w:val="0"/>
                <w:numId w:val="65"/>
              </w:numPr>
              <w:ind w:left="342"/>
              <w:cnfStyle w:val="000000000000" w:firstRow="0" w:lastRow="0" w:firstColumn="0" w:lastColumn="0" w:oddVBand="0" w:evenVBand="0" w:oddHBand="0" w:evenHBand="0" w:firstRowFirstColumn="0" w:firstRowLastColumn="0" w:lastRowFirstColumn="0" w:lastRowLastColumn="0"/>
            </w:pPr>
            <w:r w:rsidRPr="009746CD">
              <w:t xml:space="preserve">Estimate of daily </w:t>
            </w:r>
            <w:r>
              <w:t>and peak hour traffic generated.</w:t>
            </w:r>
          </w:p>
        </w:tc>
      </w:tr>
    </w:tbl>
    <w:p w14:paraId="3053E450" w14:textId="77777777" w:rsidR="004D5B0F" w:rsidRDefault="004D5B0F" w:rsidP="004D5B0F">
      <w:pPr>
        <w:ind w:left="360"/>
      </w:pPr>
    </w:p>
    <w:p w14:paraId="1D6A94E0" w14:textId="77777777" w:rsidR="004D5B0F" w:rsidRDefault="004D5B0F" w:rsidP="004D5B0F">
      <w:pPr>
        <w:ind w:left="864"/>
      </w:pPr>
      <w:r>
        <w:t>The applicant may request in writing to t</w:t>
      </w:r>
      <w:r w:rsidRPr="007A1F74">
        <w:t xml:space="preserve">he </w:t>
      </w:r>
      <w:r w:rsidRPr="00721E87">
        <w:t>Development Review Board</w:t>
      </w:r>
      <w:r w:rsidRPr="007A1F74">
        <w:t xml:space="preserve"> </w:t>
      </w:r>
      <w:r>
        <w:t xml:space="preserve">to </w:t>
      </w:r>
      <w:r w:rsidRPr="007A1F74">
        <w:t>waive application submission requirement</w:t>
      </w:r>
      <w:r>
        <w:t xml:space="preserve">s that do not apply to a specific project.  The </w:t>
      </w:r>
      <w:r w:rsidRPr="00721E87">
        <w:t>Development Review Board</w:t>
      </w:r>
      <w:r>
        <w:t xml:space="preserve"> may grant such a waiver only if </w:t>
      </w:r>
      <w:r w:rsidRPr="007A1F74">
        <w:t xml:space="preserve">in its judgment of the special circumstances of a particular </w:t>
      </w:r>
      <w:r>
        <w:t>s</w:t>
      </w:r>
      <w:r w:rsidRPr="007A1F74">
        <w:t xml:space="preserve">ite </w:t>
      </w:r>
      <w:r>
        <w:t>p</w:t>
      </w:r>
      <w:r w:rsidRPr="007A1F74">
        <w:t>lan</w:t>
      </w:r>
      <w:r>
        <w:t>,</w:t>
      </w:r>
      <w:r w:rsidRPr="007A1F74">
        <w:t xml:space="preserve"> </w:t>
      </w:r>
      <w:r>
        <w:t xml:space="preserve">the subject materials or information </w:t>
      </w:r>
      <w:r w:rsidRPr="007A1F74">
        <w:t xml:space="preserve">are not </w:t>
      </w:r>
      <w:r>
        <w:t xml:space="preserve">applicable to the project and not </w:t>
      </w:r>
      <w:r w:rsidRPr="007A1F74">
        <w:t xml:space="preserve">required </w:t>
      </w:r>
      <w:r>
        <w:t xml:space="preserve">to determine compliance with these Regulations. </w:t>
      </w:r>
    </w:p>
    <w:p w14:paraId="1CDE179D" w14:textId="77777777" w:rsidR="004D5B0F" w:rsidRDefault="004D5B0F" w:rsidP="004D5B0F">
      <w:pPr>
        <w:widowControl w:val="0"/>
        <w:ind w:left="360" w:hanging="360"/>
        <w:rPr>
          <w:b/>
        </w:rPr>
      </w:pPr>
    </w:p>
    <w:p w14:paraId="0F3CAB65" w14:textId="77777777" w:rsidR="004D5B0F" w:rsidRDefault="004D5B0F" w:rsidP="004D5B0F">
      <w:pPr>
        <w:pStyle w:val="ListParagraph"/>
        <w:widowControl w:val="0"/>
        <w:numPr>
          <w:ilvl w:val="0"/>
          <w:numId w:val="146"/>
        </w:numPr>
        <w:rPr>
          <w:szCs w:val="24"/>
        </w:rPr>
      </w:pPr>
      <w:r w:rsidRPr="00A57FDE">
        <w:rPr>
          <w:b/>
        </w:rPr>
        <w:t>Pub</w:t>
      </w:r>
      <w:r w:rsidRPr="00A57FDE">
        <w:rPr>
          <w:b/>
          <w:szCs w:val="24"/>
        </w:rPr>
        <w:t xml:space="preserve">lic Notice and Issuance Requirements. </w:t>
      </w:r>
      <w:r w:rsidRPr="00A57FDE">
        <w:rPr>
          <w:szCs w:val="24"/>
        </w:rPr>
        <w:t xml:space="preserve"> The Development Review Board shall hold   a public hearing before issuing a decision on whether the proposed land development shall receive preliminary site plan approval.  Public notice, public hearing, and decision requirements in Sections 804, 805 and 806 apply</w:t>
      </w:r>
    </w:p>
    <w:p w14:paraId="2587EE80" w14:textId="77777777" w:rsidR="004D5B0F" w:rsidRDefault="004D5B0F" w:rsidP="004D5B0F">
      <w:pPr>
        <w:pStyle w:val="ListParagraph"/>
        <w:widowControl w:val="0"/>
        <w:ind w:left="1080"/>
        <w:rPr>
          <w:szCs w:val="24"/>
        </w:rPr>
      </w:pPr>
    </w:p>
    <w:p w14:paraId="6AD56FCD" w14:textId="77777777" w:rsidR="004D5B0F" w:rsidRDefault="004D5B0F" w:rsidP="004D5B0F">
      <w:pPr>
        <w:pStyle w:val="ListParagraph"/>
        <w:numPr>
          <w:ilvl w:val="0"/>
          <w:numId w:val="146"/>
        </w:numPr>
      </w:pPr>
      <w:r w:rsidRPr="00A57FDE">
        <w:rPr>
          <w:b/>
          <w:szCs w:val="24"/>
        </w:rPr>
        <w:t>Review Standards</w:t>
      </w:r>
      <w:r w:rsidRPr="00A57FDE">
        <w:rPr>
          <w:szCs w:val="24"/>
        </w:rPr>
        <w:t xml:space="preserve">.  </w:t>
      </w:r>
      <w:r w:rsidRPr="007A1F74">
        <w:t xml:space="preserve">In reviewing </w:t>
      </w:r>
      <w:r>
        <w:t xml:space="preserve">preliminary </w:t>
      </w:r>
      <w:r w:rsidRPr="007A1F74">
        <w:t>site plans</w:t>
      </w:r>
      <w:r>
        <w:t>,</w:t>
      </w:r>
      <w:r w:rsidRPr="007A1F74">
        <w:t xml:space="preserve"> the </w:t>
      </w:r>
      <w:r w:rsidRPr="00721E87">
        <w:t>Development Review Board</w:t>
      </w:r>
      <w:r>
        <w:t xml:space="preserve"> may suggest</w:t>
      </w:r>
      <w:r w:rsidRPr="007A1F74">
        <w:t xml:space="preserve"> approp</w:t>
      </w:r>
      <w:r>
        <w:t xml:space="preserve">riate conditions for inclusion in the final site plan with respect to </w:t>
      </w:r>
      <w:r w:rsidRPr="007A1F74">
        <w:lastRenderedPageBreak/>
        <w:t xml:space="preserve">pedestrian and vehicular access and circulation, parking and landscaping, screening, exterior lighting; utilization of renewable energy resources and other similar site factors including, but not limited to, </w:t>
      </w:r>
      <w:r>
        <w:t>storm water management and municipal services</w:t>
      </w:r>
      <w:r w:rsidRPr="007A1F74">
        <w:t>.</w:t>
      </w:r>
      <w:r>
        <w:t xml:space="preserve"> </w:t>
      </w:r>
      <w:r w:rsidRPr="00A57FDE">
        <w:rPr>
          <w:szCs w:val="24"/>
        </w:rPr>
        <w:t xml:space="preserve"> In approving a preliminary site plan to proceed to final site plan approval, the Development Review Board shall require compliance with the standards listed below, which provide reference to the provisions of Article VI (Development Standards), and </w:t>
      </w:r>
      <w:r w:rsidRPr="007A1F74">
        <w:t>may require modifications to the site plan in order to ensure these standards are met.</w:t>
      </w:r>
    </w:p>
    <w:p w14:paraId="192EFA5F" w14:textId="77777777" w:rsidR="004D5B0F" w:rsidRDefault="004D5B0F" w:rsidP="004D5B0F">
      <w:pPr>
        <w:pStyle w:val="ListParagraph"/>
      </w:pPr>
    </w:p>
    <w:p w14:paraId="3A47BB65" w14:textId="77777777" w:rsidR="004D5B0F" w:rsidRDefault="004D5B0F" w:rsidP="004D5B0F">
      <w:pPr>
        <w:pStyle w:val="ListParagraph"/>
        <w:widowControl w:val="0"/>
        <w:numPr>
          <w:ilvl w:val="0"/>
          <w:numId w:val="146"/>
        </w:numPr>
        <w:rPr>
          <w:szCs w:val="24"/>
        </w:rPr>
      </w:pPr>
      <w:r w:rsidRPr="00450461">
        <w:rPr>
          <w:b/>
          <w:szCs w:val="24"/>
        </w:rPr>
        <w:t>Maximum safety of vehicular and pedestrian circulatio</w:t>
      </w:r>
      <w:r w:rsidRPr="00514E45">
        <w:rPr>
          <w:b/>
          <w:szCs w:val="24"/>
        </w:rPr>
        <w:t>n between the site and the street network.</w:t>
      </w:r>
      <w:r>
        <w:rPr>
          <w:szCs w:val="24"/>
        </w:rPr>
        <w:t xml:space="preserve">  P</w:t>
      </w:r>
      <w:r w:rsidRPr="009C3A6B">
        <w:rPr>
          <w:szCs w:val="24"/>
        </w:rPr>
        <w:t>articular attention shall be given to visibility at intersections, to traffic flow and control, to pedestrian safety and convenience, and t</w:t>
      </w:r>
      <w:r>
        <w:rPr>
          <w:szCs w:val="24"/>
        </w:rPr>
        <w:t xml:space="preserve">o access in case of emergency. </w:t>
      </w:r>
      <w:r w:rsidRPr="0021516D">
        <w:rPr>
          <w:szCs w:val="24"/>
        </w:rPr>
        <w:t xml:space="preserve">Section </w:t>
      </w:r>
      <w:r>
        <w:rPr>
          <w:szCs w:val="24"/>
        </w:rPr>
        <w:t>605 shall apply.</w:t>
      </w:r>
    </w:p>
    <w:p w14:paraId="6CECE3F6" w14:textId="77777777" w:rsidR="004D5B0F" w:rsidRPr="00891617" w:rsidRDefault="004D5B0F" w:rsidP="004D5B0F">
      <w:pPr>
        <w:pStyle w:val="ListParagraph"/>
        <w:rPr>
          <w:szCs w:val="24"/>
        </w:rPr>
      </w:pPr>
    </w:p>
    <w:p w14:paraId="56F23F24" w14:textId="77777777" w:rsidR="004D5B0F" w:rsidRDefault="004D5B0F" w:rsidP="004D5B0F">
      <w:pPr>
        <w:pStyle w:val="1"/>
        <w:numPr>
          <w:ilvl w:val="0"/>
          <w:numId w:val="146"/>
        </w:numPr>
        <w:tabs>
          <w:tab w:val="left" w:pos="-1440"/>
          <w:tab w:val="left" w:pos="720"/>
        </w:tabs>
        <w:rPr>
          <w:rFonts w:ascii="Calibri" w:hAnsi="Calibri"/>
          <w:szCs w:val="24"/>
        </w:rPr>
      </w:pPr>
      <w:r w:rsidRPr="00450461">
        <w:rPr>
          <w:rFonts w:ascii="Calibri" w:hAnsi="Calibri"/>
          <w:b/>
          <w:szCs w:val="24"/>
        </w:rPr>
        <w:t>Adequa</w:t>
      </w:r>
      <w:r>
        <w:rPr>
          <w:rFonts w:ascii="Calibri" w:hAnsi="Calibri"/>
          <w:b/>
          <w:szCs w:val="24"/>
        </w:rPr>
        <w:t>te</w:t>
      </w:r>
      <w:r w:rsidRPr="00450461">
        <w:rPr>
          <w:rFonts w:ascii="Calibri" w:hAnsi="Calibri"/>
          <w:b/>
          <w:szCs w:val="24"/>
        </w:rPr>
        <w:t xml:space="preserve"> circulation, parking, and loading facilities</w:t>
      </w:r>
      <w:r>
        <w:rPr>
          <w:rFonts w:ascii="Calibri" w:hAnsi="Calibri"/>
          <w:b/>
          <w:szCs w:val="24"/>
        </w:rPr>
        <w:t>.</w:t>
      </w:r>
      <w:r w:rsidRPr="009C3A6B">
        <w:rPr>
          <w:rFonts w:ascii="Calibri" w:hAnsi="Calibri"/>
          <w:szCs w:val="24"/>
        </w:rPr>
        <w:t xml:space="preserve"> Particular consideration shall be given to the effect of noise, glare or odors on adjoining properties and state and town highways.  Adequacy of provisions for erosion control, </w:t>
      </w:r>
      <w:r>
        <w:rPr>
          <w:rFonts w:ascii="Calibri" w:hAnsi="Calibri"/>
          <w:szCs w:val="24"/>
        </w:rPr>
        <w:t>storm water management</w:t>
      </w:r>
      <w:r w:rsidRPr="009C3A6B">
        <w:rPr>
          <w:rFonts w:ascii="Calibri" w:hAnsi="Calibri"/>
          <w:szCs w:val="24"/>
        </w:rPr>
        <w:t xml:space="preserve">, refuse removal, service areas, and snow removal shall be considered. </w:t>
      </w:r>
      <w:r>
        <w:rPr>
          <w:rFonts w:ascii="Calibri" w:hAnsi="Calibri"/>
          <w:szCs w:val="24"/>
        </w:rPr>
        <w:t xml:space="preserve"> </w:t>
      </w:r>
      <w:r w:rsidRPr="0021516D">
        <w:rPr>
          <w:rFonts w:ascii="Calibri" w:hAnsi="Calibri"/>
          <w:szCs w:val="24"/>
        </w:rPr>
        <w:t>Section</w:t>
      </w:r>
      <w:r>
        <w:rPr>
          <w:rFonts w:ascii="Calibri" w:hAnsi="Calibri"/>
          <w:szCs w:val="24"/>
        </w:rPr>
        <w:t>s</w:t>
      </w:r>
      <w:r w:rsidRPr="0021516D">
        <w:rPr>
          <w:rFonts w:ascii="Calibri" w:hAnsi="Calibri"/>
          <w:szCs w:val="24"/>
        </w:rPr>
        <w:t xml:space="preserve"> </w:t>
      </w:r>
      <w:r>
        <w:rPr>
          <w:rFonts w:ascii="Calibri" w:hAnsi="Calibri"/>
          <w:szCs w:val="24"/>
        </w:rPr>
        <w:t>507, 508, 603, 605, 606 and 607 shall apply.</w:t>
      </w:r>
    </w:p>
    <w:p w14:paraId="266D1BC6" w14:textId="77777777" w:rsidR="004D5B0F" w:rsidRDefault="004D5B0F" w:rsidP="004D5B0F">
      <w:pPr>
        <w:pStyle w:val="ListParagraph"/>
        <w:rPr>
          <w:szCs w:val="24"/>
        </w:rPr>
      </w:pPr>
    </w:p>
    <w:p w14:paraId="42CF50A6" w14:textId="77777777" w:rsidR="004D5B0F" w:rsidRPr="00BC30CA" w:rsidRDefault="004D5B0F" w:rsidP="004D5B0F">
      <w:pPr>
        <w:pStyle w:val="1"/>
        <w:numPr>
          <w:ilvl w:val="0"/>
          <w:numId w:val="146"/>
        </w:numPr>
        <w:tabs>
          <w:tab w:val="left" w:pos="-1440"/>
          <w:tab w:val="left" w:pos="720"/>
        </w:tabs>
      </w:pPr>
      <w:r w:rsidRPr="00450461">
        <w:rPr>
          <w:rFonts w:ascii="Calibri" w:hAnsi="Calibri"/>
          <w:b/>
          <w:szCs w:val="24"/>
        </w:rPr>
        <w:t>Adequa</w:t>
      </w:r>
      <w:r>
        <w:rPr>
          <w:rFonts w:ascii="Calibri" w:hAnsi="Calibri"/>
          <w:b/>
          <w:szCs w:val="24"/>
        </w:rPr>
        <w:t>te</w:t>
      </w:r>
      <w:r w:rsidRPr="00450461">
        <w:rPr>
          <w:rFonts w:ascii="Calibri" w:hAnsi="Calibri"/>
          <w:b/>
          <w:szCs w:val="24"/>
        </w:rPr>
        <w:t xml:space="preserve"> landscaping and screening</w:t>
      </w:r>
      <w:r>
        <w:rPr>
          <w:rFonts w:ascii="Calibri" w:hAnsi="Calibri"/>
          <w:b/>
          <w:szCs w:val="24"/>
        </w:rPr>
        <w:t>.</w:t>
      </w:r>
      <w:r w:rsidRPr="009C3A6B">
        <w:rPr>
          <w:rFonts w:ascii="Calibri" w:hAnsi="Calibri"/>
          <w:szCs w:val="24"/>
        </w:rPr>
        <w:t xml:space="preserve"> </w:t>
      </w:r>
      <w:r>
        <w:rPr>
          <w:rFonts w:ascii="Calibri" w:hAnsi="Calibri"/>
          <w:szCs w:val="24"/>
        </w:rPr>
        <w:t xml:space="preserve"> </w:t>
      </w:r>
      <w:r w:rsidRPr="009C3A6B">
        <w:rPr>
          <w:rFonts w:ascii="Calibri" w:hAnsi="Calibri"/>
          <w:szCs w:val="24"/>
        </w:rPr>
        <w:t>Particular consideration shall be given to</w:t>
      </w:r>
      <w:r>
        <w:rPr>
          <w:rFonts w:ascii="Calibri" w:hAnsi="Calibri"/>
          <w:szCs w:val="24"/>
        </w:rPr>
        <w:t xml:space="preserve"> preserving existing vegetation, important features of the site, including trees and tree lines, views and vistas, fences, stone walls, and shrubs; visibility of unsightly or incompatible areas from the road and adjoining properties; and the adequacy of landscaping materials to meet seasonal conditions, soil conditions and erosion control, and light on the site.  Section 602 shall apply.</w:t>
      </w:r>
    </w:p>
    <w:p w14:paraId="2655C25A" w14:textId="77777777" w:rsidR="004D5B0F" w:rsidRDefault="004D5B0F" w:rsidP="004D5B0F">
      <w:pPr>
        <w:pStyle w:val="Heading2"/>
      </w:pPr>
    </w:p>
    <w:p w14:paraId="430DCC90" w14:textId="77777777" w:rsidR="004D5B0F" w:rsidRPr="00514E45" w:rsidRDefault="004D5B0F" w:rsidP="004D5B0F">
      <w:pPr>
        <w:ind w:left="360" w:hanging="360"/>
        <w:rPr>
          <w:b/>
          <w:szCs w:val="24"/>
        </w:rPr>
      </w:pPr>
      <w:r>
        <w:rPr>
          <w:b/>
          <w:szCs w:val="24"/>
        </w:rPr>
        <w:t>D.  Final Site Plan Review</w:t>
      </w:r>
    </w:p>
    <w:p w14:paraId="036D904D" w14:textId="310B13F1" w:rsidR="004D5B0F" w:rsidRPr="00871B03" w:rsidRDefault="004D5B0F" w:rsidP="004D5B0F">
      <w:pPr>
        <w:pStyle w:val="ListParagraph"/>
        <w:numPr>
          <w:ilvl w:val="0"/>
          <w:numId w:val="147"/>
        </w:numPr>
        <w:rPr>
          <w:szCs w:val="24"/>
        </w:rPr>
      </w:pPr>
      <w:r w:rsidRPr="00514E45">
        <w:rPr>
          <w:b/>
          <w:szCs w:val="24"/>
        </w:rPr>
        <w:t>Application Requirements</w:t>
      </w:r>
      <w:r w:rsidRPr="00514E45">
        <w:rPr>
          <w:szCs w:val="24"/>
        </w:rPr>
        <w:t>. Upon receipt of a Preliminary Site Plan Approval,</w:t>
      </w:r>
      <w:r>
        <w:rPr>
          <w:szCs w:val="24"/>
        </w:rPr>
        <w:t xml:space="preserve"> </w:t>
      </w:r>
      <w:r w:rsidRPr="00514E45">
        <w:rPr>
          <w:szCs w:val="24"/>
        </w:rPr>
        <w:t>a</w:t>
      </w:r>
      <w:r w:rsidRPr="00514E45">
        <w:rPr>
          <w:snapToGrid w:val="0"/>
        </w:rPr>
        <w:t xml:space="preserve"> complete application for final site plan review shall be submitted, and include all the information requested on </w:t>
      </w:r>
      <w:r>
        <w:t>the South Hero Site Plan Review Application Form</w:t>
      </w:r>
      <w:r w:rsidRPr="00514E45">
        <w:rPr>
          <w:snapToGrid w:val="0"/>
        </w:rPr>
        <w:t>, including the application fee, and one</w:t>
      </w:r>
      <w:r w:rsidRPr="00514E45">
        <w:rPr>
          <w:szCs w:val="24"/>
        </w:rPr>
        <w:t xml:space="preserve"> full size site plan prepared in a clear and legible manner, drawn/printed to scale, in addition to nine (9) 11x17 reductions, and pdf format. </w:t>
      </w:r>
      <w:r w:rsidR="003A67DA">
        <w:rPr>
          <w:szCs w:val="24"/>
        </w:rPr>
        <w:t xml:space="preserve"> </w:t>
      </w:r>
      <w:r w:rsidR="003A67DA" w:rsidRPr="00871B03">
        <w:rPr>
          <w:szCs w:val="24"/>
        </w:rPr>
        <w:t>See 24 VSA.4416 for VTrans requirement.</w:t>
      </w:r>
    </w:p>
    <w:p w14:paraId="1D45813D" w14:textId="77777777" w:rsidR="004D5B0F" w:rsidRDefault="004D5B0F" w:rsidP="004D5B0F">
      <w:pPr>
        <w:ind w:left="360"/>
        <w:rPr>
          <w:szCs w:val="24"/>
        </w:rPr>
      </w:pPr>
    </w:p>
    <w:p w14:paraId="0E7BBB88" w14:textId="77777777" w:rsidR="004D5B0F" w:rsidRDefault="004D5B0F" w:rsidP="004D5B0F">
      <w:pPr>
        <w:ind w:left="360"/>
        <w:rPr>
          <w:szCs w:val="24"/>
        </w:rPr>
      </w:pPr>
      <w:r>
        <w:rPr>
          <w:szCs w:val="24"/>
        </w:rPr>
        <w:t>Site plans shall include the information in Table 3.2 below, as applicable.</w:t>
      </w:r>
    </w:p>
    <w:p w14:paraId="3BD616FD" w14:textId="77777777" w:rsidR="004D5B0F" w:rsidRDefault="004D5B0F" w:rsidP="004D5B0F">
      <w:pPr>
        <w:rPr>
          <w:szCs w:val="24"/>
        </w:rPr>
      </w:pPr>
    </w:p>
    <w:tbl>
      <w:tblPr>
        <w:tblStyle w:val="ListTable3-Accent51"/>
        <w:tblW w:w="0" w:type="auto"/>
        <w:tblInd w:w="-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CellMar>
          <w:left w:w="115" w:type="dxa"/>
          <w:right w:w="115" w:type="dxa"/>
        </w:tblCellMar>
        <w:tblLook w:val="04A0" w:firstRow="1" w:lastRow="0" w:firstColumn="1" w:lastColumn="0" w:noHBand="0" w:noVBand="1"/>
      </w:tblPr>
      <w:tblGrid>
        <w:gridCol w:w="462"/>
        <w:gridCol w:w="1878"/>
        <w:gridCol w:w="6995"/>
      </w:tblGrid>
      <w:tr w:rsidR="004D5B0F" w:rsidRPr="009746CD" w14:paraId="797CED6F" w14:textId="77777777" w:rsidTr="00A074F0">
        <w:trPr>
          <w:cnfStyle w:val="100000000000" w:firstRow="1" w:lastRow="0" w:firstColumn="0" w:lastColumn="0" w:oddVBand="0" w:evenVBand="0" w:oddHBand="0" w:evenHBand="0" w:firstRowFirstColumn="0" w:firstRowLastColumn="0" w:lastRowFirstColumn="0" w:lastRowLastColumn="0"/>
          <w:trHeight w:val="283"/>
          <w:tblHeader/>
        </w:trPr>
        <w:tc>
          <w:tcPr>
            <w:cnfStyle w:val="001000000100" w:firstRow="0" w:lastRow="0" w:firstColumn="1" w:lastColumn="0" w:oddVBand="0" w:evenVBand="0" w:oddHBand="0" w:evenHBand="0" w:firstRowFirstColumn="1" w:firstRowLastColumn="0" w:lastRowFirstColumn="0" w:lastRowLastColumn="0"/>
            <w:tcW w:w="9335" w:type="dxa"/>
            <w:gridSpan w:val="3"/>
            <w:shd w:val="clear" w:color="auto" w:fill="4472C4" w:themeFill="accent1"/>
          </w:tcPr>
          <w:p w14:paraId="1F3CC5CC" w14:textId="77777777" w:rsidR="004D5B0F" w:rsidRPr="009746CD" w:rsidDel="00AD4527" w:rsidRDefault="004D5B0F" w:rsidP="00A074F0">
            <w:r>
              <w:t>Table 3.2:  Final Site Plan Requirements</w:t>
            </w:r>
            <w:r w:rsidRPr="009746CD">
              <w:t>:</w:t>
            </w:r>
          </w:p>
        </w:tc>
      </w:tr>
      <w:tr w:rsidR="004D5B0F" w:rsidRPr="009746CD" w14:paraId="389ACC8A" w14:textId="77777777" w:rsidTr="00A074F0">
        <w:trPr>
          <w:cnfStyle w:val="000000100000" w:firstRow="0" w:lastRow="0" w:firstColumn="0" w:lastColumn="0" w:oddVBand="0" w:evenVBand="0" w:oddHBand="1" w:evenHBand="0" w:firstRowFirstColumn="0" w:firstRowLastColumn="0" w:lastRowFirstColumn="0" w:lastRowLastColumn="0"/>
          <w:trHeight w:val="953"/>
        </w:trPr>
        <w:tc>
          <w:tcPr>
            <w:cnfStyle w:val="001000000000" w:firstRow="0" w:lastRow="0" w:firstColumn="1" w:lastColumn="0" w:oddVBand="0" w:evenVBand="0" w:oddHBand="0" w:evenHBand="0" w:firstRowFirstColumn="0" w:firstRowLastColumn="0" w:lastRowFirstColumn="0" w:lastRowLastColumn="0"/>
            <w:tcW w:w="462" w:type="dxa"/>
            <w:vAlign w:val="center"/>
          </w:tcPr>
          <w:p w14:paraId="48ADC2B8" w14:textId="77777777" w:rsidR="004D5B0F" w:rsidRDefault="004D5B0F" w:rsidP="00A074F0">
            <w:r>
              <w:t>1</w:t>
            </w:r>
          </w:p>
        </w:tc>
        <w:tc>
          <w:tcPr>
            <w:tcW w:w="1878" w:type="dxa"/>
            <w:vAlign w:val="center"/>
          </w:tcPr>
          <w:p w14:paraId="4D13EF60" w14:textId="77777777" w:rsidR="004D5B0F" w:rsidRPr="009746CD" w:rsidRDefault="004D5B0F" w:rsidP="00A074F0">
            <w:pPr>
              <w:cnfStyle w:val="000000100000" w:firstRow="0" w:lastRow="0" w:firstColumn="0" w:lastColumn="0" w:oddVBand="0" w:evenVBand="0" w:oddHBand="1" w:evenHBand="0" w:firstRowFirstColumn="0" w:firstRowLastColumn="0" w:lastRowFirstColumn="0" w:lastRowLastColumn="0"/>
            </w:pPr>
            <w:r>
              <w:t>Owner and Preparer Information</w:t>
            </w:r>
          </w:p>
        </w:tc>
        <w:tc>
          <w:tcPr>
            <w:tcW w:w="6995" w:type="dxa"/>
            <w:vAlign w:val="center"/>
          </w:tcPr>
          <w:p w14:paraId="10D30A3F" w14:textId="77777777" w:rsidR="004D5B0F"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rPr>
                <w:szCs w:val="24"/>
              </w:rPr>
            </w:pPr>
            <w:r w:rsidRPr="009746CD">
              <w:rPr>
                <w:szCs w:val="24"/>
              </w:rPr>
              <w:t>Name and address of the owner of record and adjoining land ownership</w:t>
            </w:r>
            <w:r>
              <w:rPr>
                <w:szCs w:val="24"/>
              </w:rPr>
              <w:t>, including those across public and private roads;</w:t>
            </w:r>
            <w:r w:rsidRPr="009746CD">
              <w:rPr>
                <w:szCs w:val="24"/>
              </w:rPr>
              <w:t xml:space="preserve"> </w:t>
            </w:r>
          </w:p>
          <w:p w14:paraId="0B3CDA99" w14:textId="77777777" w:rsidR="004D5B0F" w:rsidRPr="009746CD"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rPr>
                <w:szCs w:val="24"/>
              </w:rPr>
            </w:pPr>
            <w:r w:rsidRPr="009746CD">
              <w:rPr>
                <w:szCs w:val="24"/>
              </w:rPr>
              <w:t>Name and address of person or firm preparing the site plan map.</w:t>
            </w:r>
          </w:p>
        </w:tc>
      </w:tr>
      <w:tr w:rsidR="004D5B0F" w:rsidRPr="009746CD" w14:paraId="31F15A54" w14:textId="77777777" w:rsidTr="00A074F0">
        <w:trPr>
          <w:trHeight w:val="1210"/>
        </w:trPr>
        <w:tc>
          <w:tcPr>
            <w:cnfStyle w:val="001000000000" w:firstRow="0" w:lastRow="0" w:firstColumn="1" w:lastColumn="0" w:oddVBand="0" w:evenVBand="0" w:oddHBand="0" w:evenHBand="0" w:firstRowFirstColumn="0" w:firstRowLastColumn="0" w:lastRowFirstColumn="0" w:lastRowLastColumn="0"/>
            <w:tcW w:w="462" w:type="dxa"/>
            <w:vAlign w:val="center"/>
          </w:tcPr>
          <w:p w14:paraId="25A5A360" w14:textId="77777777" w:rsidR="004D5B0F" w:rsidRDefault="004D5B0F" w:rsidP="00A074F0">
            <w:pPr>
              <w:rPr>
                <w:szCs w:val="24"/>
              </w:rPr>
            </w:pPr>
            <w:r>
              <w:rPr>
                <w:szCs w:val="24"/>
              </w:rPr>
              <w:t>2</w:t>
            </w:r>
          </w:p>
        </w:tc>
        <w:tc>
          <w:tcPr>
            <w:tcW w:w="1878" w:type="dxa"/>
            <w:vAlign w:val="center"/>
          </w:tcPr>
          <w:p w14:paraId="5E795A29" w14:textId="77777777" w:rsidR="004D5B0F" w:rsidRPr="009746CD" w:rsidRDefault="004D5B0F" w:rsidP="00A074F0">
            <w:pPr>
              <w:cnfStyle w:val="000000000000" w:firstRow="0" w:lastRow="0" w:firstColumn="0" w:lastColumn="0" w:oddVBand="0" w:evenVBand="0" w:oddHBand="0" w:evenHBand="0" w:firstRowFirstColumn="0" w:firstRowLastColumn="0" w:lastRowFirstColumn="0" w:lastRowLastColumn="0"/>
              <w:rPr>
                <w:szCs w:val="24"/>
              </w:rPr>
            </w:pPr>
            <w:r>
              <w:rPr>
                <w:szCs w:val="24"/>
              </w:rPr>
              <w:t>Location, Scale and Date</w:t>
            </w:r>
          </w:p>
        </w:tc>
        <w:tc>
          <w:tcPr>
            <w:tcW w:w="6995" w:type="dxa"/>
            <w:vAlign w:val="center"/>
          </w:tcPr>
          <w:p w14:paraId="7084D140" w14:textId="77777777" w:rsidR="004D5B0F" w:rsidRDefault="004D5B0F" w:rsidP="00A074F0">
            <w:pPr>
              <w:pStyle w:val="ListParagraph"/>
              <w:numPr>
                <w:ilvl w:val="0"/>
                <w:numId w:val="64"/>
              </w:numPr>
              <w:ind w:left="342"/>
              <w:cnfStyle w:val="000000000000" w:firstRow="0" w:lastRow="0" w:firstColumn="0" w:lastColumn="0" w:oddVBand="0" w:evenVBand="0" w:oddHBand="0" w:evenHBand="0" w:firstRowFirstColumn="0" w:firstRowLastColumn="0" w:lastRowFirstColumn="0" w:lastRowLastColumn="0"/>
              <w:rPr>
                <w:szCs w:val="24"/>
              </w:rPr>
            </w:pPr>
            <w:r w:rsidRPr="009746CD">
              <w:rPr>
                <w:szCs w:val="24"/>
              </w:rPr>
              <w:t xml:space="preserve">Site location map, </w:t>
            </w:r>
          </w:p>
          <w:p w14:paraId="325C75D8" w14:textId="77777777" w:rsidR="004D5B0F" w:rsidRDefault="004D5B0F" w:rsidP="00A074F0">
            <w:pPr>
              <w:pStyle w:val="ListParagraph"/>
              <w:numPr>
                <w:ilvl w:val="0"/>
                <w:numId w:val="64"/>
              </w:numPr>
              <w:ind w:left="342"/>
              <w:cnfStyle w:val="000000000000" w:firstRow="0" w:lastRow="0" w:firstColumn="0" w:lastColumn="0" w:oddVBand="0" w:evenVBand="0" w:oddHBand="0" w:evenHBand="0" w:firstRowFirstColumn="0" w:firstRowLastColumn="0" w:lastRowFirstColumn="0" w:lastRowLastColumn="0"/>
              <w:rPr>
                <w:szCs w:val="24"/>
              </w:rPr>
            </w:pPr>
            <w:r>
              <w:rPr>
                <w:szCs w:val="24"/>
              </w:rPr>
              <w:t>S</w:t>
            </w:r>
            <w:r w:rsidRPr="009746CD">
              <w:rPr>
                <w:szCs w:val="24"/>
              </w:rPr>
              <w:t>cal</w:t>
            </w:r>
            <w:r>
              <w:rPr>
                <w:szCs w:val="24"/>
              </w:rPr>
              <w:t>e of map, including a graphic scale,</w:t>
            </w:r>
          </w:p>
          <w:p w14:paraId="2021A109" w14:textId="77777777" w:rsidR="004D5B0F" w:rsidRDefault="004D5B0F" w:rsidP="00A074F0">
            <w:pPr>
              <w:pStyle w:val="ListParagraph"/>
              <w:numPr>
                <w:ilvl w:val="0"/>
                <w:numId w:val="64"/>
              </w:numPr>
              <w:ind w:left="342"/>
              <w:cnfStyle w:val="000000000000" w:firstRow="0" w:lastRow="0" w:firstColumn="0" w:lastColumn="0" w:oddVBand="0" w:evenVBand="0" w:oddHBand="0" w:evenHBand="0" w:firstRowFirstColumn="0" w:firstRowLastColumn="0" w:lastRowFirstColumn="0" w:lastRowLastColumn="0"/>
              <w:rPr>
                <w:szCs w:val="24"/>
              </w:rPr>
            </w:pPr>
            <w:r>
              <w:rPr>
                <w:szCs w:val="24"/>
              </w:rPr>
              <w:t xml:space="preserve">North arrow, and </w:t>
            </w:r>
          </w:p>
          <w:p w14:paraId="452B8746" w14:textId="77777777" w:rsidR="004D5B0F" w:rsidRPr="009746CD" w:rsidRDefault="004D5B0F" w:rsidP="00A074F0">
            <w:pPr>
              <w:pStyle w:val="ListParagraph"/>
              <w:numPr>
                <w:ilvl w:val="0"/>
                <w:numId w:val="64"/>
              </w:numPr>
              <w:ind w:left="342"/>
              <w:cnfStyle w:val="000000000000" w:firstRow="0" w:lastRow="0" w:firstColumn="0" w:lastColumn="0" w:oddVBand="0" w:evenVBand="0" w:oddHBand="0" w:evenHBand="0" w:firstRowFirstColumn="0" w:firstRowLastColumn="0" w:lastRowFirstColumn="0" w:lastRowLastColumn="0"/>
              <w:rPr>
                <w:szCs w:val="24"/>
              </w:rPr>
            </w:pPr>
            <w:r>
              <w:rPr>
                <w:szCs w:val="24"/>
              </w:rPr>
              <w:t>Date of preparation or revision.</w:t>
            </w:r>
          </w:p>
        </w:tc>
      </w:tr>
      <w:tr w:rsidR="004D5B0F" w:rsidRPr="009746CD" w14:paraId="3F7F209D" w14:textId="77777777" w:rsidTr="00A074F0">
        <w:trPr>
          <w:cnfStyle w:val="000000100000" w:firstRow="0" w:lastRow="0" w:firstColumn="0" w:lastColumn="0" w:oddVBand="0" w:evenVBand="0" w:oddHBand="1" w:evenHBand="0" w:firstRowFirstColumn="0" w:firstRowLastColumn="0" w:lastRowFirstColumn="0" w:lastRowLastColumn="0"/>
          <w:trHeight w:val="818"/>
        </w:trPr>
        <w:tc>
          <w:tcPr>
            <w:cnfStyle w:val="001000000000" w:firstRow="0" w:lastRow="0" w:firstColumn="1" w:lastColumn="0" w:oddVBand="0" w:evenVBand="0" w:oddHBand="0" w:evenHBand="0" w:firstRowFirstColumn="0" w:firstRowLastColumn="0" w:lastRowFirstColumn="0" w:lastRowLastColumn="0"/>
            <w:tcW w:w="462" w:type="dxa"/>
            <w:vAlign w:val="center"/>
          </w:tcPr>
          <w:p w14:paraId="13231073" w14:textId="77777777" w:rsidR="004D5B0F" w:rsidRDefault="004D5B0F" w:rsidP="00A074F0">
            <w:r>
              <w:lastRenderedPageBreak/>
              <w:t>3</w:t>
            </w:r>
          </w:p>
        </w:tc>
        <w:tc>
          <w:tcPr>
            <w:tcW w:w="1878" w:type="dxa"/>
            <w:vAlign w:val="center"/>
          </w:tcPr>
          <w:p w14:paraId="433ACDA4" w14:textId="77777777" w:rsidR="004D5B0F" w:rsidRPr="009746CD" w:rsidRDefault="004D5B0F" w:rsidP="00A074F0">
            <w:pPr>
              <w:cnfStyle w:val="000000100000" w:firstRow="0" w:lastRow="0" w:firstColumn="0" w:lastColumn="0" w:oddVBand="0" w:evenVBand="0" w:oddHBand="1" w:evenHBand="0" w:firstRowFirstColumn="0" w:firstRowLastColumn="0" w:lastRowFirstColumn="0" w:lastRowLastColumn="0"/>
            </w:pPr>
            <w:r>
              <w:t>Features of the E</w:t>
            </w:r>
            <w:r w:rsidRPr="009746CD">
              <w:t xml:space="preserve">xisting </w:t>
            </w:r>
            <w:r>
              <w:t>S</w:t>
            </w:r>
            <w:r w:rsidRPr="009746CD">
              <w:t>ite</w:t>
            </w:r>
            <w:r w:rsidRPr="009746CD">
              <w:rPr>
                <w:szCs w:val="24"/>
              </w:rPr>
              <w:t xml:space="preserve"> </w:t>
            </w:r>
          </w:p>
        </w:tc>
        <w:tc>
          <w:tcPr>
            <w:tcW w:w="6995" w:type="dxa"/>
            <w:vAlign w:val="center"/>
          </w:tcPr>
          <w:p w14:paraId="41EFD974" w14:textId="77777777" w:rsidR="004D5B0F"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pPr>
            <w:r>
              <w:t>2-foot c</w:t>
            </w:r>
            <w:r w:rsidRPr="009746CD">
              <w:t>ontours, vegetation, and natu</w:t>
            </w:r>
            <w:r>
              <w:t>ral features;</w:t>
            </w:r>
          </w:p>
          <w:p w14:paraId="29761EEB" w14:textId="77777777" w:rsidR="004D5B0F"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pPr>
            <w:r>
              <w:t>S</w:t>
            </w:r>
            <w:r w:rsidRPr="009746CD">
              <w:t xml:space="preserve">tructures, access points, easements, </w:t>
            </w:r>
            <w:r>
              <w:t>and utilities;</w:t>
            </w:r>
          </w:p>
          <w:p w14:paraId="338CE6CD" w14:textId="77777777" w:rsidR="004D5B0F" w:rsidRPr="009746CD"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pPr>
            <w:r>
              <w:t>P</w:t>
            </w:r>
            <w:r w:rsidRPr="009746CD">
              <w:t>roperty and zoning boundaries</w:t>
            </w:r>
            <w:r>
              <w:t>/setbacks</w:t>
            </w:r>
            <w:r w:rsidRPr="009746CD">
              <w:t xml:space="preserve"> </w:t>
            </w:r>
          </w:p>
        </w:tc>
      </w:tr>
      <w:tr w:rsidR="004D5B0F" w:rsidRPr="009746CD" w14:paraId="69A13D7C" w14:textId="77777777" w:rsidTr="00A074F0">
        <w:trPr>
          <w:trHeight w:val="620"/>
        </w:trPr>
        <w:tc>
          <w:tcPr>
            <w:cnfStyle w:val="001000000000" w:firstRow="0" w:lastRow="0" w:firstColumn="1" w:lastColumn="0" w:oddVBand="0" w:evenVBand="0" w:oddHBand="0" w:evenHBand="0" w:firstRowFirstColumn="0" w:firstRowLastColumn="0" w:lastRowFirstColumn="0" w:lastRowLastColumn="0"/>
            <w:tcW w:w="462" w:type="dxa"/>
            <w:vAlign w:val="center"/>
          </w:tcPr>
          <w:p w14:paraId="0B12EE38" w14:textId="77777777" w:rsidR="004D5B0F" w:rsidRDefault="004D5B0F" w:rsidP="00A074F0">
            <w:r>
              <w:t>4</w:t>
            </w:r>
          </w:p>
        </w:tc>
        <w:tc>
          <w:tcPr>
            <w:tcW w:w="1878" w:type="dxa"/>
            <w:vAlign w:val="center"/>
          </w:tcPr>
          <w:p w14:paraId="7049A33F" w14:textId="77777777" w:rsidR="004D5B0F" w:rsidRDefault="004D5B0F" w:rsidP="00A074F0">
            <w:pPr>
              <w:cnfStyle w:val="000000000000" w:firstRow="0" w:lastRow="0" w:firstColumn="0" w:lastColumn="0" w:oddVBand="0" w:evenVBand="0" w:oddHBand="0" w:evenHBand="0" w:firstRowFirstColumn="0" w:firstRowLastColumn="0" w:lastRowFirstColumn="0" w:lastRowLastColumn="0"/>
            </w:pPr>
            <w:r>
              <w:t>Features on Adjacent Sites</w:t>
            </w:r>
          </w:p>
        </w:tc>
        <w:tc>
          <w:tcPr>
            <w:tcW w:w="6995" w:type="dxa"/>
            <w:vAlign w:val="center"/>
          </w:tcPr>
          <w:p w14:paraId="54089DF9" w14:textId="77777777" w:rsidR="004D5B0F" w:rsidRPr="009746CD" w:rsidRDefault="004D5B0F" w:rsidP="00A074F0">
            <w:pPr>
              <w:pStyle w:val="ListParagraph"/>
              <w:numPr>
                <w:ilvl w:val="0"/>
                <w:numId w:val="64"/>
              </w:numPr>
              <w:ind w:left="342"/>
              <w:cnfStyle w:val="000000000000" w:firstRow="0" w:lastRow="0" w:firstColumn="0" w:lastColumn="0" w:oddVBand="0" w:evenVBand="0" w:oddHBand="0" w:evenHBand="0" w:firstRowFirstColumn="0" w:firstRowLastColumn="0" w:lastRowFirstColumn="0" w:lastRowLastColumn="0"/>
            </w:pPr>
            <w:r>
              <w:t>S</w:t>
            </w:r>
            <w:r w:rsidRPr="009746CD">
              <w:t>tructures</w:t>
            </w:r>
            <w:r>
              <w:t>,</w:t>
            </w:r>
            <w:r w:rsidRPr="009746CD">
              <w:t xml:space="preserve"> access points, </w:t>
            </w:r>
            <w:r>
              <w:t xml:space="preserve">culverts, wells, and other features that have potential to impact or be impacted by the proposal </w:t>
            </w:r>
            <w:r w:rsidRPr="009746CD">
              <w:t>including those d</w:t>
            </w:r>
            <w:r>
              <w:t>irectly across a public or private road.</w:t>
            </w:r>
          </w:p>
        </w:tc>
      </w:tr>
      <w:tr w:rsidR="004D5B0F" w:rsidRPr="009746CD" w14:paraId="283F4904" w14:textId="77777777" w:rsidTr="00A074F0">
        <w:trPr>
          <w:cnfStyle w:val="000000100000" w:firstRow="0" w:lastRow="0" w:firstColumn="0" w:lastColumn="0" w:oddVBand="0" w:evenVBand="0" w:oddHBand="1" w:evenHBand="0" w:firstRowFirstColumn="0" w:firstRowLastColumn="0" w:lastRowFirstColumn="0" w:lastRowLastColumn="0"/>
          <w:trHeight w:val="1880"/>
        </w:trPr>
        <w:tc>
          <w:tcPr>
            <w:cnfStyle w:val="001000000000" w:firstRow="0" w:lastRow="0" w:firstColumn="1" w:lastColumn="0" w:oddVBand="0" w:evenVBand="0" w:oddHBand="0" w:evenHBand="0" w:firstRowFirstColumn="0" w:firstRowLastColumn="0" w:lastRowFirstColumn="0" w:lastRowLastColumn="0"/>
            <w:tcW w:w="462" w:type="dxa"/>
            <w:vAlign w:val="center"/>
          </w:tcPr>
          <w:p w14:paraId="69C0AAB1" w14:textId="77777777" w:rsidR="004D5B0F" w:rsidRPr="009746CD" w:rsidRDefault="004D5B0F" w:rsidP="00A074F0">
            <w:r>
              <w:t>5</w:t>
            </w:r>
          </w:p>
        </w:tc>
        <w:tc>
          <w:tcPr>
            <w:tcW w:w="1878" w:type="dxa"/>
            <w:vAlign w:val="center"/>
          </w:tcPr>
          <w:p w14:paraId="1F6130AE" w14:textId="77777777" w:rsidR="004D5B0F" w:rsidRPr="009746CD" w:rsidRDefault="004D5B0F" w:rsidP="00A074F0">
            <w:pPr>
              <w:cnfStyle w:val="000000100000" w:firstRow="0" w:lastRow="0" w:firstColumn="0" w:lastColumn="0" w:oddVBand="0" w:evenVBand="0" w:oddHBand="1" w:evenHBand="0" w:firstRowFirstColumn="0" w:firstRowLastColumn="0" w:lastRowFirstColumn="0" w:lastRowLastColumn="0"/>
            </w:pPr>
            <w:r w:rsidRPr="009746CD">
              <w:t>Proposed Site Improvements</w:t>
            </w:r>
          </w:p>
        </w:tc>
        <w:tc>
          <w:tcPr>
            <w:tcW w:w="6995" w:type="dxa"/>
            <w:vAlign w:val="center"/>
          </w:tcPr>
          <w:p w14:paraId="6E9537A9" w14:textId="77777777" w:rsidR="004D5B0F"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pPr>
            <w:r>
              <w:t>Structures, including principal structure architectural elevations;</w:t>
            </w:r>
          </w:p>
          <w:p w14:paraId="6D852DED" w14:textId="77777777" w:rsidR="004D5B0F"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pPr>
            <w:r>
              <w:t>P</w:t>
            </w:r>
            <w:r w:rsidRPr="009746CD">
              <w:t xml:space="preserve">arking areas, access points, loading docks </w:t>
            </w:r>
            <w:r>
              <w:t>and service areas, and outside storage areas;</w:t>
            </w:r>
          </w:p>
          <w:p w14:paraId="293FCDB7" w14:textId="77777777" w:rsidR="004D5B0F"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pPr>
            <w:r>
              <w:t>Sidewalks and other walkways;</w:t>
            </w:r>
          </w:p>
          <w:p w14:paraId="0FC3BF9F" w14:textId="77777777" w:rsidR="004D5B0F"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pPr>
            <w:r>
              <w:t>Utilities, storm water management and lighting;</w:t>
            </w:r>
          </w:p>
          <w:p w14:paraId="639AFDF1" w14:textId="77777777" w:rsidR="004D5B0F"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pPr>
            <w:r>
              <w:t>L</w:t>
            </w:r>
            <w:r w:rsidRPr="009746CD">
              <w:t>andscaping</w:t>
            </w:r>
            <w:r>
              <w:t xml:space="preserve"> and</w:t>
            </w:r>
            <w:r w:rsidRPr="009746CD">
              <w:t xml:space="preserve"> screening</w:t>
            </w:r>
            <w:r>
              <w:t>;</w:t>
            </w:r>
            <w:r w:rsidRPr="009746CD">
              <w:t xml:space="preserve">  </w:t>
            </w:r>
          </w:p>
          <w:p w14:paraId="4C0CF5D2" w14:textId="77777777" w:rsidR="004D5B0F" w:rsidRPr="00CF1932" w:rsidRDefault="004D5B0F" w:rsidP="00A074F0">
            <w:pPr>
              <w:pStyle w:val="ListParagraph"/>
              <w:numPr>
                <w:ilvl w:val="0"/>
                <w:numId w:val="64"/>
              </w:numPr>
              <w:ind w:left="342"/>
              <w:cnfStyle w:val="000000100000" w:firstRow="0" w:lastRow="0" w:firstColumn="0" w:lastColumn="0" w:oddVBand="0" w:evenVBand="0" w:oddHBand="1" w:evenHBand="0" w:firstRowFirstColumn="0" w:firstRowLastColumn="0" w:lastRowFirstColumn="0" w:lastRowLastColumn="0"/>
            </w:pPr>
            <w:r>
              <w:t>Areas of excavation, filling, and grading.</w:t>
            </w:r>
          </w:p>
        </w:tc>
      </w:tr>
      <w:tr w:rsidR="004D5B0F" w:rsidRPr="009746CD" w14:paraId="0447E0D4" w14:textId="77777777" w:rsidTr="00A074F0">
        <w:trPr>
          <w:trHeight w:val="620"/>
        </w:trPr>
        <w:tc>
          <w:tcPr>
            <w:cnfStyle w:val="001000000000" w:firstRow="0" w:lastRow="0" w:firstColumn="1" w:lastColumn="0" w:oddVBand="0" w:evenVBand="0" w:oddHBand="0" w:evenHBand="0" w:firstRowFirstColumn="0" w:firstRowLastColumn="0" w:lastRowFirstColumn="0" w:lastRowLastColumn="0"/>
            <w:tcW w:w="462" w:type="dxa"/>
            <w:vAlign w:val="center"/>
          </w:tcPr>
          <w:p w14:paraId="1EE0DC1F" w14:textId="77777777" w:rsidR="004D5B0F" w:rsidRDefault="004D5B0F" w:rsidP="00A074F0">
            <w:r>
              <w:t>6</w:t>
            </w:r>
          </w:p>
        </w:tc>
        <w:tc>
          <w:tcPr>
            <w:tcW w:w="1878" w:type="dxa"/>
            <w:vAlign w:val="center"/>
          </w:tcPr>
          <w:p w14:paraId="3369578C" w14:textId="77777777" w:rsidR="004D5B0F" w:rsidRPr="009746CD" w:rsidRDefault="004D5B0F" w:rsidP="00A074F0">
            <w:pPr>
              <w:cnfStyle w:val="000000000000" w:firstRow="0" w:lastRow="0" w:firstColumn="0" w:lastColumn="0" w:oddVBand="0" w:evenVBand="0" w:oddHBand="0" w:evenHBand="0" w:firstRowFirstColumn="0" w:firstRowLastColumn="0" w:lastRowFirstColumn="0" w:lastRowLastColumn="0"/>
            </w:pPr>
            <w:r>
              <w:t>Landscaping Details</w:t>
            </w:r>
          </w:p>
        </w:tc>
        <w:tc>
          <w:tcPr>
            <w:tcW w:w="6995" w:type="dxa"/>
            <w:vAlign w:val="center"/>
          </w:tcPr>
          <w:p w14:paraId="6B5057DE" w14:textId="77777777" w:rsidR="004D5B0F" w:rsidRPr="009746CD" w:rsidRDefault="004D5B0F" w:rsidP="00A074F0">
            <w:pPr>
              <w:pStyle w:val="ListParagraph"/>
              <w:numPr>
                <w:ilvl w:val="0"/>
                <w:numId w:val="65"/>
              </w:numPr>
              <w:ind w:left="342"/>
              <w:cnfStyle w:val="000000000000" w:firstRow="0" w:lastRow="0" w:firstColumn="0" w:lastColumn="0" w:oddVBand="0" w:evenVBand="0" w:oddHBand="0" w:evenHBand="0" w:firstRowFirstColumn="0" w:firstRowLastColumn="0" w:lastRowFirstColumn="0" w:lastRowLastColumn="0"/>
              <w:rPr>
                <w:szCs w:val="24"/>
              </w:rPr>
            </w:pPr>
            <w:r>
              <w:rPr>
                <w:szCs w:val="24"/>
              </w:rPr>
              <w:t xml:space="preserve">Detailed specifications, and landscaping plan including </w:t>
            </w:r>
            <w:r w:rsidRPr="009746CD">
              <w:rPr>
                <w:szCs w:val="24"/>
              </w:rPr>
              <w:t>landscaping materials to be used</w:t>
            </w:r>
            <w:r>
              <w:rPr>
                <w:szCs w:val="24"/>
              </w:rPr>
              <w:t>, and maintenance plan.</w:t>
            </w:r>
          </w:p>
        </w:tc>
      </w:tr>
      <w:tr w:rsidR="004D5B0F" w:rsidRPr="009746CD" w14:paraId="387DB579" w14:textId="77777777" w:rsidTr="00A074F0">
        <w:trPr>
          <w:cnfStyle w:val="000000100000" w:firstRow="0" w:lastRow="0" w:firstColumn="0" w:lastColumn="0" w:oddVBand="0" w:evenVBand="0" w:oddHBand="1" w:evenHBand="0"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462" w:type="dxa"/>
            <w:vAlign w:val="center"/>
          </w:tcPr>
          <w:p w14:paraId="5488DE2F" w14:textId="77777777" w:rsidR="004D5B0F" w:rsidRDefault="004D5B0F" w:rsidP="00A074F0">
            <w:r>
              <w:t>7</w:t>
            </w:r>
          </w:p>
        </w:tc>
        <w:tc>
          <w:tcPr>
            <w:tcW w:w="1878" w:type="dxa"/>
            <w:vAlign w:val="center"/>
          </w:tcPr>
          <w:p w14:paraId="21C0A19E" w14:textId="77777777" w:rsidR="004D5B0F" w:rsidRPr="009746CD" w:rsidRDefault="004D5B0F" w:rsidP="00A074F0">
            <w:pPr>
              <w:cnfStyle w:val="000000100000" w:firstRow="0" w:lastRow="0" w:firstColumn="0" w:lastColumn="0" w:oddVBand="0" w:evenVBand="0" w:oddHBand="1" w:evenHBand="0" w:firstRowFirstColumn="0" w:firstRowLastColumn="0" w:lastRowFirstColumn="0" w:lastRowLastColumn="0"/>
            </w:pPr>
            <w:r>
              <w:t>Construction Sequence and Timing Schedule</w:t>
            </w:r>
          </w:p>
        </w:tc>
        <w:tc>
          <w:tcPr>
            <w:tcW w:w="6995" w:type="dxa"/>
            <w:vAlign w:val="center"/>
          </w:tcPr>
          <w:p w14:paraId="7604FD7E" w14:textId="77777777" w:rsidR="004D5B0F" w:rsidRPr="009746CD" w:rsidRDefault="004D5B0F" w:rsidP="00A074F0">
            <w:pPr>
              <w:pStyle w:val="ListParagraph"/>
              <w:numPr>
                <w:ilvl w:val="0"/>
                <w:numId w:val="65"/>
              </w:numPr>
              <w:ind w:left="342"/>
              <w:cnfStyle w:val="000000100000" w:firstRow="0" w:lastRow="0" w:firstColumn="0" w:lastColumn="0" w:oddVBand="0" w:evenVBand="0" w:oddHBand="1" w:evenHBand="0" w:firstRowFirstColumn="0" w:firstRowLastColumn="0" w:lastRowFirstColumn="0" w:lastRowLastColumn="0"/>
              <w:rPr>
                <w:szCs w:val="24"/>
              </w:rPr>
            </w:pPr>
            <w:r w:rsidRPr="009746CD">
              <w:rPr>
                <w:szCs w:val="24"/>
              </w:rPr>
              <w:t xml:space="preserve">Construction sequence and timing schedule for </w:t>
            </w:r>
            <w:r>
              <w:rPr>
                <w:szCs w:val="24"/>
              </w:rPr>
              <w:t>project completion, including any phasing schedule</w:t>
            </w:r>
            <w:r w:rsidRPr="009746CD">
              <w:rPr>
                <w:szCs w:val="24"/>
              </w:rPr>
              <w:t>.</w:t>
            </w:r>
          </w:p>
        </w:tc>
      </w:tr>
      <w:tr w:rsidR="004D5B0F" w:rsidRPr="009746CD" w14:paraId="39A027E6" w14:textId="77777777" w:rsidTr="00A074F0">
        <w:trPr>
          <w:trHeight w:val="597"/>
        </w:trPr>
        <w:tc>
          <w:tcPr>
            <w:cnfStyle w:val="001000000000" w:firstRow="0" w:lastRow="0" w:firstColumn="1" w:lastColumn="0" w:oddVBand="0" w:evenVBand="0" w:oddHBand="0" w:evenHBand="0" w:firstRowFirstColumn="0" w:firstRowLastColumn="0" w:lastRowFirstColumn="0" w:lastRowLastColumn="0"/>
            <w:tcW w:w="462" w:type="dxa"/>
            <w:vAlign w:val="center"/>
          </w:tcPr>
          <w:p w14:paraId="49A7AF9C" w14:textId="77777777" w:rsidR="004D5B0F" w:rsidRPr="009746CD" w:rsidRDefault="004D5B0F" w:rsidP="00A074F0">
            <w:r>
              <w:t>8</w:t>
            </w:r>
          </w:p>
        </w:tc>
        <w:tc>
          <w:tcPr>
            <w:tcW w:w="1878" w:type="dxa"/>
            <w:vAlign w:val="center"/>
          </w:tcPr>
          <w:p w14:paraId="4108C68B" w14:textId="77777777" w:rsidR="004D5B0F" w:rsidRPr="009746CD" w:rsidRDefault="004D5B0F" w:rsidP="00A074F0">
            <w:pPr>
              <w:cnfStyle w:val="000000000000" w:firstRow="0" w:lastRow="0" w:firstColumn="0" w:lastColumn="0" w:oddVBand="0" w:evenVBand="0" w:oddHBand="0" w:evenHBand="0" w:firstRowFirstColumn="0" w:firstRowLastColumn="0" w:lastRowFirstColumn="0" w:lastRowLastColumn="0"/>
            </w:pPr>
            <w:r>
              <w:t>Traffic Generation</w:t>
            </w:r>
          </w:p>
        </w:tc>
        <w:tc>
          <w:tcPr>
            <w:tcW w:w="6995" w:type="dxa"/>
            <w:vAlign w:val="center"/>
          </w:tcPr>
          <w:p w14:paraId="08B5984B" w14:textId="77777777" w:rsidR="004D5B0F" w:rsidRPr="009746CD" w:rsidRDefault="004D5B0F" w:rsidP="00A074F0">
            <w:pPr>
              <w:pStyle w:val="ListParagraph"/>
              <w:numPr>
                <w:ilvl w:val="0"/>
                <w:numId w:val="65"/>
              </w:numPr>
              <w:ind w:left="342"/>
              <w:cnfStyle w:val="000000000000" w:firstRow="0" w:lastRow="0" w:firstColumn="0" w:lastColumn="0" w:oddVBand="0" w:evenVBand="0" w:oddHBand="0" w:evenHBand="0" w:firstRowFirstColumn="0" w:firstRowLastColumn="0" w:lastRowFirstColumn="0" w:lastRowLastColumn="0"/>
            </w:pPr>
            <w:r w:rsidRPr="009746CD">
              <w:t xml:space="preserve">Estimate of daily </w:t>
            </w:r>
            <w:r>
              <w:t>and peak hour traffic generated.</w:t>
            </w:r>
          </w:p>
        </w:tc>
      </w:tr>
      <w:tr w:rsidR="004D5B0F" w:rsidRPr="009746CD" w14:paraId="1F2EBBAD" w14:textId="77777777" w:rsidTr="00A074F0">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462" w:type="dxa"/>
            <w:vAlign w:val="center"/>
          </w:tcPr>
          <w:p w14:paraId="5027744D" w14:textId="77777777" w:rsidR="004D5B0F" w:rsidRPr="009746CD" w:rsidRDefault="004D5B0F" w:rsidP="00A074F0">
            <w:r>
              <w:t>9</w:t>
            </w:r>
          </w:p>
        </w:tc>
        <w:tc>
          <w:tcPr>
            <w:tcW w:w="1878" w:type="dxa"/>
            <w:vAlign w:val="center"/>
          </w:tcPr>
          <w:p w14:paraId="14A58E55" w14:textId="77777777" w:rsidR="004D5B0F" w:rsidRPr="009746CD" w:rsidRDefault="004D5B0F" w:rsidP="00A074F0">
            <w:pPr>
              <w:cnfStyle w:val="000000100000" w:firstRow="0" w:lastRow="0" w:firstColumn="0" w:lastColumn="0" w:oddVBand="0" w:evenVBand="0" w:oddHBand="1" w:evenHBand="0" w:firstRowFirstColumn="0" w:firstRowLastColumn="0" w:lastRowFirstColumn="0" w:lastRowLastColumn="0"/>
            </w:pPr>
            <w:r>
              <w:t>Other Information</w:t>
            </w:r>
          </w:p>
        </w:tc>
        <w:tc>
          <w:tcPr>
            <w:tcW w:w="6995" w:type="dxa"/>
            <w:vAlign w:val="center"/>
          </w:tcPr>
          <w:p w14:paraId="2E521CFC" w14:textId="77777777" w:rsidR="004D5B0F" w:rsidRPr="009746CD" w:rsidRDefault="004D5B0F" w:rsidP="00A074F0">
            <w:pPr>
              <w:pStyle w:val="ListParagraph"/>
              <w:numPr>
                <w:ilvl w:val="0"/>
                <w:numId w:val="65"/>
              </w:numPr>
              <w:cnfStyle w:val="000000100000" w:firstRow="0" w:lastRow="0" w:firstColumn="0" w:lastColumn="0" w:oddVBand="0" w:evenVBand="0" w:oddHBand="1" w:evenHBand="0" w:firstRowFirstColumn="0" w:firstRowLastColumn="0" w:lastRowFirstColumn="0" w:lastRowLastColumn="0"/>
            </w:pPr>
            <w:r w:rsidRPr="009746CD">
              <w:t xml:space="preserve">Any other information or data that the </w:t>
            </w:r>
            <w:r w:rsidRPr="00721E87">
              <w:t>Development Review Board</w:t>
            </w:r>
            <w:r>
              <w:t xml:space="preserve"> has required in its Preliminary Site Plan approval</w:t>
            </w:r>
            <w:r w:rsidRPr="009746CD">
              <w:t>.</w:t>
            </w:r>
          </w:p>
        </w:tc>
      </w:tr>
    </w:tbl>
    <w:p w14:paraId="5EE2A44D" w14:textId="77777777" w:rsidR="004D5B0F" w:rsidRDefault="004D5B0F" w:rsidP="004D5B0F"/>
    <w:p w14:paraId="37C6109D" w14:textId="77777777" w:rsidR="004D5B0F" w:rsidRPr="007A1F74" w:rsidRDefault="004D5B0F" w:rsidP="004D5B0F">
      <w:pPr>
        <w:ind w:left="1170"/>
      </w:pPr>
      <w:r>
        <w:t>The applicant may request in writing to t</w:t>
      </w:r>
      <w:r w:rsidRPr="007A1F74">
        <w:t xml:space="preserve">he </w:t>
      </w:r>
      <w:r w:rsidRPr="00721E87">
        <w:t>Development Review Board</w:t>
      </w:r>
      <w:r w:rsidRPr="007A1F74">
        <w:t xml:space="preserve"> </w:t>
      </w:r>
      <w:r>
        <w:t xml:space="preserve">to </w:t>
      </w:r>
      <w:r w:rsidRPr="007A1F74">
        <w:t>waive application submission requirement</w:t>
      </w:r>
      <w:r>
        <w:t xml:space="preserve">s that do not apply to a specific project.  The </w:t>
      </w:r>
      <w:r w:rsidRPr="00721E87">
        <w:t>Development Review Board</w:t>
      </w:r>
      <w:r>
        <w:t xml:space="preserve"> may grant such a waiver only if </w:t>
      </w:r>
      <w:r w:rsidRPr="007A1F74">
        <w:t xml:space="preserve">in its judgment of the special circumstances of a particular </w:t>
      </w:r>
      <w:r>
        <w:t>s</w:t>
      </w:r>
      <w:r w:rsidRPr="007A1F74">
        <w:t xml:space="preserve">ite </w:t>
      </w:r>
      <w:r>
        <w:t>p</w:t>
      </w:r>
      <w:r w:rsidRPr="007A1F74">
        <w:t>lan</w:t>
      </w:r>
      <w:r>
        <w:t>,</w:t>
      </w:r>
      <w:r w:rsidRPr="007A1F74">
        <w:t xml:space="preserve"> </w:t>
      </w:r>
      <w:r>
        <w:t xml:space="preserve">the subject materials or information </w:t>
      </w:r>
      <w:r w:rsidRPr="007A1F74">
        <w:t xml:space="preserve">are not </w:t>
      </w:r>
      <w:r>
        <w:t xml:space="preserve">applicable to the project and not </w:t>
      </w:r>
      <w:r w:rsidRPr="007A1F74">
        <w:t xml:space="preserve">required </w:t>
      </w:r>
      <w:r>
        <w:t xml:space="preserve">to determine compliance with these Regulations.  </w:t>
      </w:r>
    </w:p>
    <w:p w14:paraId="44782D6D" w14:textId="77777777" w:rsidR="004D5B0F" w:rsidRDefault="004D5B0F" w:rsidP="004D5B0F">
      <w:pPr>
        <w:widowControl w:val="0"/>
        <w:ind w:left="360"/>
      </w:pPr>
    </w:p>
    <w:p w14:paraId="517398FF" w14:textId="77777777" w:rsidR="004D5B0F" w:rsidRDefault="004D5B0F" w:rsidP="004D5B0F">
      <w:pPr>
        <w:pStyle w:val="ListParagraph"/>
        <w:widowControl w:val="0"/>
        <w:numPr>
          <w:ilvl w:val="0"/>
          <w:numId w:val="147"/>
        </w:numPr>
        <w:rPr>
          <w:szCs w:val="24"/>
        </w:rPr>
      </w:pPr>
      <w:r w:rsidRPr="006106BD">
        <w:rPr>
          <w:b/>
          <w:iCs/>
          <w:szCs w:val="24"/>
        </w:rPr>
        <w:t xml:space="preserve">Public Notice and Issuance Requirements. </w:t>
      </w:r>
      <w:r w:rsidRPr="006106BD">
        <w:rPr>
          <w:iCs/>
          <w:szCs w:val="24"/>
        </w:rPr>
        <w:t xml:space="preserve"> The Development Review Board shall hold</w:t>
      </w:r>
      <w:r w:rsidRPr="00AF1C22">
        <w:rPr>
          <w:i/>
          <w:szCs w:val="24"/>
        </w:rPr>
        <w:t xml:space="preserve"> a </w:t>
      </w:r>
      <w:r w:rsidRPr="00AF1C22">
        <w:rPr>
          <w:szCs w:val="24"/>
        </w:rPr>
        <w:t>public hearing before issuing a decision on whether the proposed land development shall receive site plan approval.  Public notice, public hearing, and decision requirements in Sections 804, 805 and 806 apply.</w:t>
      </w:r>
    </w:p>
    <w:p w14:paraId="5AC145C7" w14:textId="77777777" w:rsidR="004D5B0F" w:rsidRPr="00AF1C22" w:rsidRDefault="004D5B0F" w:rsidP="004D5B0F">
      <w:pPr>
        <w:pStyle w:val="ListParagraph"/>
        <w:widowControl w:val="0"/>
        <w:ind w:left="1080"/>
        <w:rPr>
          <w:szCs w:val="24"/>
        </w:rPr>
      </w:pPr>
    </w:p>
    <w:p w14:paraId="439EC6A6" w14:textId="77777777" w:rsidR="004D5B0F" w:rsidRPr="00AF1C22" w:rsidRDefault="004D5B0F" w:rsidP="004D5B0F">
      <w:pPr>
        <w:pStyle w:val="ListParagraph"/>
        <w:widowControl w:val="0"/>
        <w:numPr>
          <w:ilvl w:val="0"/>
          <w:numId w:val="147"/>
        </w:numPr>
        <w:rPr>
          <w:szCs w:val="24"/>
        </w:rPr>
      </w:pPr>
      <w:r>
        <w:rPr>
          <w:b/>
          <w:szCs w:val="24"/>
        </w:rPr>
        <w:t xml:space="preserve">Review </w:t>
      </w:r>
      <w:r w:rsidRPr="009C3A6B">
        <w:rPr>
          <w:b/>
          <w:szCs w:val="24"/>
        </w:rPr>
        <w:t>Standards</w:t>
      </w:r>
      <w:r>
        <w:rPr>
          <w:szCs w:val="24"/>
        </w:rPr>
        <w:t>.</w:t>
      </w:r>
      <w:r w:rsidRPr="009C3A6B">
        <w:rPr>
          <w:szCs w:val="24"/>
        </w:rPr>
        <w:t xml:space="preserve">  </w:t>
      </w:r>
      <w:r w:rsidRPr="007A1F74">
        <w:t>In review</w:t>
      </w:r>
      <w:r>
        <w:t xml:space="preserve">ing final </w:t>
      </w:r>
      <w:r w:rsidRPr="007A1F74">
        <w:t>site plans</w:t>
      </w:r>
      <w:r>
        <w:t>,</w:t>
      </w:r>
      <w:r w:rsidRPr="007A1F74">
        <w:t xml:space="preserve"> the </w:t>
      </w:r>
      <w:r w:rsidRPr="00721E87">
        <w:t>Development Review Board</w:t>
      </w:r>
      <w:r w:rsidRPr="007A1F74">
        <w:t xml:space="preserve"> may impose appropriate conditions and safeguards with respect to the adequacy of pedestrian and vehicular access and circulation, parking and landscaping, screening, exterior lighting; utilization of renewable energy resources and other similar site factors including, but not limited to, </w:t>
      </w:r>
      <w:r>
        <w:t>storm water management and municipal services</w:t>
      </w:r>
      <w:r w:rsidRPr="007A1F74">
        <w:t>.</w:t>
      </w:r>
      <w:r>
        <w:t xml:space="preserve"> </w:t>
      </w:r>
      <w:r w:rsidRPr="009C3A6B">
        <w:rPr>
          <w:szCs w:val="24"/>
        </w:rPr>
        <w:t xml:space="preserve"> </w:t>
      </w:r>
      <w:r>
        <w:rPr>
          <w:szCs w:val="24"/>
        </w:rPr>
        <w:t xml:space="preserve">In approving a site plan, the </w:t>
      </w:r>
      <w:r w:rsidRPr="00721E87">
        <w:rPr>
          <w:szCs w:val="24"/>
        </w:rPr>
        <w:t>Development Review Board</w:t>
      </w:r>
      <w:r>
        <w:rPr>
          <w:szCs w:val="24"/>
        </w:rPr>
        <w:t xml:space="preserve"> shall require compliance with the standards listed below, which provide reference to </w:t>
      </w:r>
      <w:r w:rsidRPr="009C3A6B">
        <w:rPr>
          <w:szCs w:val="24"/>
        </w:rPr>
        <w:t xml:space="preserve">the provisions of </w:t>
      </w:r>
      <w:r w:rsidRPr="0021516D">
        <w:rPr>
          <w:szCs w:val="24"/>
        </w:rPr>
        <w:t xml:space="preserve">Article </w:t>
      </w:r>
      <w:r>
        <w:rPr>
          <w:szCs w:val="24"/>
        </w:rPr>
        <w:t>VI (Development</w:t>
      </w:r>
      <w:r w:rsidRPr="009C3A6B">
        <w:rPr>
          <w:szCs w:val="24"/>
        </w:rPr>
        <w:t xml:space="preserve"> Standards</w:t>
      </w:r>
      <w:r>
        <w:rPr>
          <w:szCs w:val="24"/>
        </w:rPr>
        <w:t xml:space="preserve">), and </w:t>
      </w:r>
      <w:r w:rsidRPr="007A1F74">
        <w:t xml:space="preserve">may require modifications to </w:t>
      </w:r>
      <w:r w:rsidRPr="007A1F74">
        <w:lastRenderedPageBreak/>
        <w:t>the site plan in order to ensure these standards are met.</w:t>
      </w:r>
    </w:p>
    <w:p w14:paraId="3D37A299" w14:textId="77777777" w:rsidR="004D5B0F" w:rsidRPr="00AF1C22" w:rsidRDefault="004D5B0F" w:rsidP="004D5B0F">
      <w:pPr>
        <w:pStyle w:val="ListParagraph"/>
        <w:rPr>
          <w:szCs w:val="24"/>
        </w:rPr>
      </w:pPr>
    </w:p>
    <w:p w14:paraId="1A65AEB0" w14:textId="77777777" w:rsidR="004D5B0F" w:rsidRDefault="004D5B0F" w:rsidP="004D5B0F">
      <w:pPr>
        <w:pStyle w:val="1"/>
        <w:numPr>
          <w:ilvl w:val="0"/>
          <w:numId w:val="147"/>
        </w:numPr>
        <w:tabs>
          <w:tab w:val="left" w:pos="-1440"/>
          <w:tab w:val="left" w:pos="720"/>
        </w:tabs>
        <w:rPr>
          <w:rFonts w:ascii="Calibri" w:hAnsi="Calibri"/>
          <w:szCs w:val="24"/>
        </w:rPr>
      </w:pPr>
      <w:r w:rsidRPr="00450461">
        <w:rPr>
          <w:rFonts w:ascii="Calibri" w:hAnsi="Calibri"/>
          <w:b/>
          <w:szCs w:val="24"/>
        </w:rPr>
        <w:t>Maximum safety of vehicular and pedestrian circulation</w:t>
      </w:r>
      <w:r w:rsidRPr="009C3A6B">
        <w:rPr>
          <w:rFonts w:ascii="Calibri" w:hAnsi="Calibri"/>
          <w:szCs w:val="24"/>
        </w:rPr>
        <w:t xml:space="preserve"> between the site and the street network</w:t>
      </w:r>
      <w:r>
        <w:rPr>
          <w:rFonts w:ascii="Calibri" w:hAnsi="Calibri"/>
          <w:szCs w:val="24"/>
        </w:rPr>
        <w:t>.  P</w:t>
      </w:r>
      <w:r w:rsidRPr="009C3A6B">
        <w:rPr>
          <w:rFonts w:ascii="Calibri" w:hAnsi="Calibri"/>
          <w:szCs w:val="24"/>
        </w:rPr>
        <w:t>articular attention shall be given to visibility at intersections, to traffic flow and control, to pedestrian safety and convenience, and t</w:t>
      </w:r>
      <w:r>
        <w:rPr>
          <w:rFonts w:ascii="Calibri" w:hAnsi="Calibri"/>
          <w:szCs w:val="24"/>
        </w:rPr>
        <w:t xml:space="preserve">o access in case of emergency. </w:t>
      </w:r>
      <w:r w:rsidRPr="0021516D">
        <w:rPr>
          <w:rFonts w:ascii="Calibri" w:hAnsi="Calibri"/>
          <w:szCs w:val="24"/>
        </w:rPr>
        <w:t xml:space="preserve">Section </w:t>
      </w:r>
      <w:r>
        <w:rPr>
          <w:rFonts w:ascii="Calibri" w:hAnsi="Calibri"/>
          <w:szCs w:val="24"/>
        </w:rPr>
        <w:t>605 shall apply.</w:t>
      </w:r>
    </w:p>
    <w:p w14:paraId="49EB4704" w14:textId="77777777" w:rsidR="004D5B0F" w:rsidRDefault="004D5B0F" w:rsidP="004D5B0F">
      <w:pPr>
        <w:pStyle w:val="1"/>
        <w:tabs>
          <w:tab w:val="left" w:pos="-1440"/>
          <w:tab w:val="left" w:pos="720"/>
        </w:tabs>
        <w:ind w:left="0" w:firstLine="0"/>
        <w:rPr>
          <w:rFonts w:ascii="Calibri" w:hAnsi="Calibri"/>
          <w:szCs w:val="24"/>
        </w:rPr>
      </w:pPr>
    </w:p>
    <w:p w14:paraId="62103D51" w14:textId="77777777" w:rsidR="004D5B0F" w:rsidRDefault="004D5B0F" w:rsidP="004D5B0F">
      <w:pPr>
        <w:pStyle w:val="1"/>
        <w:numPr>
          <w:ilvl w:val="0"/>
          <w:numId w:val="147"/>
        </w:numPr>
        <w:tabs>
          <w:tab w:val="left" w:pos="-1440"/>
          <w:tab w:val="left" w:pos="720"/>
        </w:tabs>
        <w:rPr>
          <w:rFonts w:ascii="Calibri" w:hAnsi="Calibri"/>
          <w:szCs w:val="24"/>
        </w:rPr>
      </w:pPr>
      <w:r w:rsidRPr="00450461">
        <w:rPr>
          <w:rFonts w:ascii="Calibri" w:hAnsi="Calibri"/>
          <w:b/>
          <w:szCs w:val="24"/>
        </w:rPr>
        <w:t>Adequa</w:t>
      </w:r>
      <w:r>
        <w:rPr>
          <w:rFonts w:ascii="Calibri" w:hAnsi="Calibri"/>
          <w:b/>
          <w:szCs w:val="24"/>
        </w:rPr>
        <w:t>te</w:t>
      </w:r>
      <w:r w:rsidRPr="00450461">
        <w:rPr>
          <w:rFonts w:ascii="Calibri" w:hAnsi="Calibri"/>
          <w:b/>
          <w:szCs w:val="24"/>
        </w:rPr>
        <w:t xml:space="preserve"> circulation, parking, and loading facilities</w:t>
      </w:r>
      <w:r>
        <w:rPr>
          <w:rFonts w:ascii="Calibri" w:hAnsi="Calibri"/>
          <w:b/>
          <w:szCs w:val="24"/>
        </w:rPr>
        <w:t>.</w:t>
      </w:r>
      <w:r w:rsidRPr="009C3A6B">
        <w:rPr>
          <w:rFonts w:ascii="Calibri" w:hAnsi="Calibri"/>
          <w:szCs w:val="24"/>
        </w:rPr>
        <w:t xml:space="preserve"> Particular consideration shall be given to the effect of noise, glare or odors on adjoining properties and state and town highways.  Adequacy of provisions for erosion control, </w:t>
      </w:r>
      <w:r>
        <w:rPr>
          <w:rFonts w:ascii="Calibri" w:hAnsi="Calibri"/>
          <w:szCs w:val="24"/>
        </w:rPr>
        <w:t>stormwater management</w:t>
      </w:r>
      <w:r w:rsidRPr="009C3A6B">
        <w:rPr>
          <w:rFonts w:ascii="Calibri" w:hAnsi="Calibri"/>
          <w:szCs w:val="24"/>
        </w:rPr>
        <w:t xml:space="preserve">, refuse removal, service areas, and snow removal shall be considered. </w:t>
      </w:r>
      <w:r>
        <w:rPr>
          <w:rFonts w:ascii="Calibri" w:hAnsi="Calibri"/>
          <w:szCs w:val="24"/>
        </w:rPr>
        <w:t xml:space="preserve"> </w:t>
      </w:r>
      <w:r w:rsidRPr="0021516D">
        <w:rPr>
          <w:rFonts w:ascii="Calibri" w:hAnsi="Calibri"/>
          <w:szCs w:val="24"/>
        </w:rPr>
        <w:t>Section</w:t>
      </w:r>
      <w:r>
        <w:rPr>
          <w:rFonts w:ascii="Calibri" w:hAnsi="Calibri"/>
          <w:szCs w:val="24"/>
        </w:rPr>
        <w:t>s</w:t>
      </w:r>
      <w:r w:rsidRPr="0021516D">
        <w:rPr>
          <w:rFonts w:ascii="Calibri" w:hAnsi="Calibri"/>
          <w:szCs w:val="24"/>
        </w:rPr>
        <w:t xml:space="preserve"> </w:t>
      </w:r>
      <w:r>
        <w:rPr>
          <w:rFonts w:ascii="Calibri" w:hAnsi="Calibri"/>
          <w:szCs w:val="24"/>
        </w:rPr>
        <w:t>507, 508, 603, 605, 606 and 607 shall apply.</w:t>
      </w:r>
    </w:p>
    <w:p w14:paraId="240D369A" w14:textId="77777777" w:rsidR="004D5B0F" w:rsidRDefault="004D5B0F" w:rsidP="004D5B0F">
      <w:pPr>
        <w:pStyle w:val="1"/>
        <w:tabs>
          <w:tab w:val="left" w:pos="-1440"/>
          <w:tab w:val="left" w:pos="720"/>
        </w:tabs>
        <w:ind w:left="1080" w:firstLine="0"/>
        <w:rPr>
          <w:rFonts w:ascii="Calibri" w:hAnsi="Calibri"/>
          <w:szCs w:val="24"/>
        </w:rPr>
      </w:pPr>
    </w:p>
    <w:p w14:paraId="29F4742F" w14:textId="77777777" w:rsidR="004D5B0F" w:rsidRDefault="004D5B0F" w:rsidP="004D5B0F">
      <w:pPr>
        <w:pStyle w:val="1"/>
        <w:numPr>
          <w:ilvl w:val="0"/>
          <w:numId w:val="147"/>
        </w:numPr>
        <w:tabs>
          <w:tab w:val="left" w:pos="-1440"/>
          <w:tab w:val="left" w:pos="720"/>
        </w:tabs>
        <w:rPr>
          <w:rFonts w:ascii="Calibri" w:hAnsi="Calibri"/>
          <w:szCs w:val="24"/>
        </w:rPr>
      </w:pPr>
      <w:r w:rsidRPr="00450461">
        <w:rPr>
          <w:rFonts w:ascii="Calibri" w:hAnsi="Calibri"/>
          <w:b/>
          <w:szCs w:val="24"/>
        </w:rPr>
        <w:t>Adequa</w:t>
      </w:r>
      <w:r>
        <w:rPr>
          <w:rFonts w:ascii="Calibri" w:hAnsi="Calibri"/>
          <w:b/>
          <w:szCs w:val="24"/>
        </w:rPr>
        <w:t>te</w:t>
      </w:r>
      <w:r w:rsidRPr="00450461">
        <w:rPr>
          <w:rFonts w:ascii="Calibri" w:hAnsi="Calibri"/>
          <w:b/>
          <w:szCs w:val="24"/>
        </w:rPr>
        <w:t xml:space="preserve"> circulation, parking, and loading facilities</w:t>
      </w:r>
      <w:r>
        <w:rPr>
          <w:rFonts w:ascii="Calibri" w:hAnsi="Calibri"/>
          <w:b/>
          <w:szCs w:val="24"/>
        </w:rPr>
        <w:t>.</w:t>
      </w:r>
      <w:r w:rsidRPr="009C3A6B">
        <w:rPr>
          <w:rFonts w:ascii="Calibri" w:hAnsi="Calibri"/>
          <w:szCs w:val="24"/>
        </w:rPr>
        <w:t xml:space="preserve"> Particular consideration shall be given to the effect of noise, glare or odors on adjoining properties and state and town highways.  Adequacy of provisions for erosion control, </w:t>
      </w:r>
      <w:r>
        <w:rPr>
          <w:rFonts w:ascii="Calibri" w:hAnsi="Calibri"/>
          <w:szCs w:val="24"/>
        </w:rPr>
        <w:t>stormwater management</w:t>
      </w:r>
      <w:r w:rsidRPr="009C3A6B">
        <w:rPr>
          <w:rFonts w:ascii="Calibri" w:hAnsi="Calibri"/>
          <w:szCs w:val="24"/>
        </w:rPr>
        <w:t xml:space="preserve">, refuse removal, service areas, and snow removal shall be considered. </w:t>
      </w:r>
      <w:r>
        <w:rPr>
          <w:rFonts w:ascii="Calibri" w:hAnsi="Calibri"/>
          <w:szCs w:val="24"/>
        </w:rPr>
        <w:t xml:space="preserve"> </w:t>
      </w:r>
      <w:r w:rsidRPr="0021516D">
        <w:rPr>
          <w:rFonts w:ascii="Calibri" w:hAnsi="Calibri"/>
          <w:szCs w:val="24"/>
        </w:rPr>
        <w:t>Section</w:t>
      </w:r>
      <w:r>
        <w:rPr>
          <w:rFonts w:ascii="Calibri" w:hAnsi="Calibri"/>
          <w:szCs w:val="24"/>
        </w:rPr>
        <w:t>s</w:t>
      </w:r>
      <w:r w:rsidRPr="0021516D">
        <w:rPr>
          <w:rFonts w:ascii="Calibri" w:hAnsi="Calibri"/>
          <w:szCs w:val="24"/>
        </w:rPr>
        <w:t xml:space="preserve"> </w:t>
      </w:r>
      <w:r>
        <w:rPr>
          <w:rFonts w:ascii="Calibri" w:hAnsi="Calibri"/>
          <w:szCs w:val="24"/>
        </w:rPr>
        <w:t>507, 508, 603, 605, 606 and 607 shall apply.</w:t>
      </w:r>
    </w:p>
    <w:p w14:paraId="2219F86E" w14:textId="77777777" w:rsidR="004D5B0F" w:rsidRDefault="004D5B0F" w:rsidP="004D5B0F">
      <w:pPr>
        <w:pStyle w:val="ListParagraph"/>
        <w:rPr>
          <w:szCs w:val="24"/>
        </w:rPr>
      </w:pPr>
    </w:p>
    <w:p w14:paraId="595C6721" w14:textId="77777777" w:rsidR="004D5B0F" w:rsidRDefault="004D5B0F" w:rsidP="004D5B0F">
      <w:pPr>
        <w:pStyle w:val="1"/>
        <w:tabs>
          <w:tab w:val="left" w:pos="-1440"/>
          <w:tab w:val="left" w:pos="720"/>
        </w:tabs>
        <w:rPr>
          <w:rFonts w:ascii="Calibri" w:hAnsi="Calibri"/>
          <w:szCs w:val="24"/>
        </w:rPr>
      </w:pPr>
    </w:p>
    <w:p w14:paraId="48ED4EA7" w14:textId="77777777" w:rsidR="004D5B0F" w:rsidRPr="007A1F74" w:rsidRDefault="004D5B0F" w:rsidP="004D5B0F">
      <w:pPr>
        <w:pStyle w:val="Heading2"/>
      </w:pPr>
      <w:bookmarkStart w:id="70" w:name="_Toc203988185"/>
      <w:bookmarkStart w:id="71" w:name="_Toc203988454"/>
      <w:bookmarkStart w:id="72" w:name="_Toc221329194"/>
      <w:bookmarkStart w:id="73" w:name="_Toc489267925"/>
      <w:bookmarkStart w:id="74" w:name="_Toc32324149"/>
      <w:r>
        <w:t>Section 304: Planned Unit Developments</w:t>
      </w:r>
      <w:bookmarkEnd w:id="70"/>
      <w:bookmarkEnd w:id="71"/>
      <w:bookmarkEnd w:id="72"/>
      <w:bookmarkEnd w:id="73"/>
      <w:bookmarkEnd w:id="74"/>
    </w:p>
    <w:p w14:paraId="52EF4B90" w14:textId="77777777" w:rsidR="004D5B0F" w:rsidRPr="007A1F74" w:rsidRDefault="004D5B0F" w:rsidP="004D5B0F"/>
    <w:p w14:paraId="4132A68F" w14:textId="77777777" w:rsidR="004D5B0F" w:rsidRPr="007A1F74" w:rsidRDefault="004D5B0F" w:rsidP="004D5B0F">
      <w:pPr>
        <w:numPr>
          <w:ilvl w:val="0"/>
          <w:numId w:val="12"/>
        </w:numPr>
      </w:pPr>
      <w:r w:rsidRPr="00744D77">
        <w:rPr>
          <w:b/>
        </w:rPr>
        <w:t>Applicability.</w:t>
      </w:r>
      <w:r w:rsidRPr="007A1F74">
        <w:t xml:space="preserve"> In accordance with Section 4417 of the Act and the rules below, the </w:t>
      </w:r>
      <w:r w:rsidRPr="00721E87">
        <w:t>Development Review Board</w:t>
      </w:r>
      <w:r w:rsidRPr="007A1F74">
        <w:t xml:space="preserve"> may modify certain requirements of these regulations for a planned unit development (PUD).  A PUD may involve the creation of separate building lots</w:t>
      </w:r>
      <w:r>
        <w:t xml:space="preserve"> </w:t>
      </w:r>
      <w:r w:rsidRPr="007A1F74">
        <w:t>or may include a development in which multiple buildings and uses are constructed on a single parcel.</w:t>
      </w:r>
    </w:p>
    <w:p w14:paraId="4F2C8E38" w14:textId="77777777" w:rsidR="004D5B0F" w:rsidRPr="007A1F74" w:rsidRDefault="004D5B0F" w:rsidP="004D5B0F"/>
    <w:p w14:paraId="7B58E51D" w14:textId="77777777" w:rsidR="004D5B0F" w:rsidRDefault="004D5B0F" w:rsidP="004D5B0F">
      <w:pPr>
        <w:numPr>
          <w:ilvl w:val="0"/>
          <w:numId w:val="12"/>
        </w:numPr>
      </w:pPr>
      <w:r w:rsidRPr="00744D77">
        <w:rPr>
          <w:b/>
        </w:rPr>
        <w:t>Purpose.</w:t>
      </w:r>
      <w:r w:rsidRPr="007A1F74">
        <w:t xml:space="preserve"> The purpose of this provision is:</w:t>
      </w:r>
    </w:p>
    <w:p w14:paraId="1C5A8385" w14:textId="77777777" w:rsidR="004D5B0F" w:rsidRPr="007A1F74" w:rsidRDefault="004D5B0F" w:rsidP="004D5B0F">
      <w:pPr>
        <w:ind w:left="432"/>
      </w:pPr>
    </w:p>
    <w:p w14:paraId="57745411" w14:textId="77777777" w:rsidR="004D5B0F" w:rsidRDefault="004D5B0F" w:rsidP="004D5B0F">
      <w:pPr>
        <w:numPr>
          <w:ilvl w:val="0"/>
          <w:numId w:val="13"/>
        </w:numPr>
      </w:pPr>
      <w:r w:rsidRPr="007A1F74">
        <w:t>To implement the policies of the South Hero Town Plan;</w:t>
      </w:r>
    </w:p>
    <w:p w14:paraId="24C9E658" w14:textId="77777777" w:rsidR="004D5B0F" w:rsidRPr="007A1F74" w:rsidRDefault="004D5B0F" w:rsidP="004D5B0F">
      <w:pPr>
        <w:ind w:left="720"/>
      </w:pPr>
    </w:p>
    <w:p w14:paraId="70969376" w14:textId="77777777" w:rsidR="004D5B0F" w:rsidRDefault="004D5B0F" w:rsidP="004D5B0F">
      <w:pPr>
        <w:numPr>
          <w:ilvl w:val="0"/>
          <w:numId w:val="13"/>
        </w:numPr>
      </w:pPr>
      <w:r w:rsidRPr="007A1F74">
        <w:t>To encourage any development in the countryside to be compatible with the use and character of surrounding rural lands;</w:t>
      </w:r>
    </w:p>
    <w:p w14:paraId="5BA3F95F" w14:textId="77777777" w:rsidR="004D5B0F" w:rsidRPr="007A1F74" w:rsidRDefault="004D5B0F" w:rsidP="004D5B0F"/>
    <w:p w14:paraId="3CA293BE" w14:textId="77777777" w:rsidR="004D5B0F" w:rsidRDefault="004D5B0F" w:rsidP="004D5B0F">
      <w:pPr>
        <w:numPr>
          <w:ilvl w:val="0"/>
          <w:numId w:val="13"/>
        </w:numPr>
      </w:pPr>
      <w:r w:rsidRPr="007A1F74">
        <w:t>To provide flexibility in site and lot layout, building design, placement and clustering of buildings, use of open areas, provision of circulation facilities, including pedestrian facilities and parking, and related site and design considerations that will fit the character of the site and its surroundings;</w:t>
      </w:r>
    </w:p>
    <w:p w14:paraId="440ABEE2" w14:textId="77777777" w:rsidR="004D5B0F" w:rsidRPr="007A1F74" w:rsidRDefault="004D5B0F" w:rsidP="004D5B0F"/>
    <w:p w14:paraId="6B49BC4A" w14:textId="77777777" w:rsidR="004D5B0F" w:rsidRDefault="004D5B0F" w:rsidP="004D5B0F">
      <w:pPr>
        <w:numPr>
          <w:ilvl w:val="0"/>
          <w:numId w:val="13"/>
        </w:numPr>
      </w:pPr>
      <w:r w:rsidRPr="007A1F74">
        <w:t>To provide for conservation of open space features recognized as worthy of conservation in the municipal plan and regulations, such as the preservation of agricultural land, forest land, trails, and other recreational resources, critical and sensitive natural area, scenic resources, and protection from natural hazards;</w:t>
      </w:r>
    </w:p>
    <w:p w14:paraId="06C95B12" w14:textId="77777777" w:rsidR="004D5B0F" w:rsidRPr="007A1F74" w:rsidRDefault="004D5B0F" w:rsidP="004D5B0F"/>
    <w:p w14:paraId="75B78280" w14:textId="77777777" w:rsidR="004D5B0F" w:rsidRDefault="004D5B0F" w:rsidP="004D5B0F">
      <w:pPr>
        <w:numPr>
          <w:ilvl w:val="0"/>
          <w:numId w:val="13"/>
        </w:numPr>
      </w:pPr>
      <w:r w:rsidRPr="007A1F74">
        <w:lastRenderedPageBreak/>
        <w:t>To provide for efficient use of public facilities and infrastructure; and</w:t>
      </w:r>
    </w:p>
    <w:p w14:paraId="1C1654D9" w14:textId="77777777" w:rsidR="004D5B0F" w:rsidRPr="007A1F74" w:rsidRDefault="004D5B0F" w:rsidP="004D5B0F"/>
    <w:p w14:paraId="1FC1D57C" w14:textId="77777777" w:rsidR="004D5B0F" w:rsidRPr="007A1F74" w:rsidRDefault="004D5B0F" w:rsidP="004D5B0F">
      <w:pPr>
        <w:numPr>
          <w:ilvl w:val="0"/>
          <w:numId w:val="13"/>
        </w:numPr>
      </w:pPr>
      <w:r w:rsidRPr="007A1F74">
        <w:t>To encourage and preserve opportunities for energy efficient development.</w:t>
      </w:r>
    </w:p>
    <w:p w14:paraId="6A27C8EA" w14:textId="77777777" w:rsidR="004D5B0F" w:rsidRPr="007A1F74" w:rsidRDefault="004D5B0F" w:rsidP="004D5B0F"/>
    <w:p w14:paraId="1353B52B" w14:textId="77777777" w:rsidR="004D5B0F" w:rsidRDefault="004D5B0F" w:rsidP="004D5B0F">
      <w:pPr>
        <w:numPr>
          <w:ilvl w:val="0"/>
          <w:numId w:val="12"/>
        </w:numPr>
      </w:pPr>
      <w:r w:rsidRPr="00EE0F76">
        <w:rPr>
          <w:b/>
        </w:rPr>
        <w:t>Application Requirements.</w:t>
      </w:r>
      <w:r w:rsidRPr="007A1F74">
        <w:t xml:space="preserve"> In addition to other application requirements, applications for PUDs must include the following:</w:t>
      </w:r>
    </w:p>
    <w:p w14:paraId="0D59E547" w14:textId="77777777" w:rsidR="004D5B0F" w:rsidRPr="007A1F74" w:rsidRDefault="004D5B0F" w:rsidP="004D5B0F">
      <w:pPr>
        <w:ind w:left="432"/>
      </w:pPr>
    </w:p>
    <w:p w14:paraId="4CBD802D" w14:textId="77777777" w:rsidR="004D5B0F" w:rsidRDefault="004D5B0F" w:rsidP="004D5B0F">
      <w:pPr>
        <w:numPr>
          <w:ilvl w:val="0"/>
          <w:numId w:val="150"/>
        </w:numPr>
      </w:pPr>
      <w:r>
        <w:t>A</w:t>
      </w:r>
      <w:r w:rsidRPr="007A1F74">
        <w:t xml:space="preserve"> statement setting forth the nature of all proposed modifications or changes to this Regulation and the standards and criteria which the applicant proposes for the development, including standards for the design and spacing of buildings and sizes of lots and open spaces;</w:t>
      </w:r>
    </w:p>
    <w:p w14:paraId="1CEB1EB5" w14:textId="77777777" w:rsidR="004D5B0F" w:rsidRPr="007A1F74" w:rsidRDefault="004D5B0F" w:rsidP="004D5B0F">
      <w:pPr>
        <w:ind w:left="720"/>
      </w:pPr>
    </w:p>
    <w:p w14:paraId="0305CFDD" w14:textId="77777777" w:rsidR="004D5B0F" w:rsidRDefault="004D5B0F" w:rsidP="004D5B0F">
      <w:pPr>
        <w:numPr>
          <w:ilvl w:val="0"/>
          <w:numId w:val="150"/>
        </w:numPr>
      </w:pPr>
      <w:r>
        <w:t>A</w:t>
      </w:r>
      <w:r w:rsidRPr="007A1F74">
        <w:t xml:space="preserve"> brief summary of the project and how it meets the standards in this section; and</w:t>
      </w:r>
    </w:p>
    <w:p w14:paraId="1103F70D" w14:textId="77777777" w:rsidR="004D5B0F" w:rsidRPr="007A1F74" w:rsidRDefault="004D5B0F" w:rsidP="004D5B0F"/>
    <w:p w14:paraId="6029762E" w14:textId="77777777" w:rsidR="004D5B0F" w:rsidRDefault="004D5B0F" w:rsidP="004D5B0F">
      <w:pPr>
        <w:numPr>
          <w:ilvl w:val="0"/>
          <w:numId w:val="150"/>
        </w:numPr>
      </w:pPr>
      <w:r>
        <w:t>A</w:t>
      </w:r>
      <w:r w:rsidRPr="007A1F74">
        <w:t>dditional information required to determine whether the proposed mix of uses, density</w:t>
      </w:r>
      <w:r>
        <w:t>,</w:t>
      </w:r>
      <w:r w:rsidRPr="007A1F74">
        <w:t xml:space="preserve"> and scale and intensity of uses will meet the standards set forth in these Regulations.</w:t>
      </w:r>
    </w:p>
    <w:p w14:paraId="31A7A5FE" w14:textId="77777777" w:rsidR="004D5B0F" w:rsidRDefault="004D5B0F" w:rsidP="004D5B0F"/>
    <w:p w14:paraId="0797CE9A" w14:textId="77777777" w:rsidR="004D5B0F" w:rsidRPr="00E70988" w:rsidRDefault="004D5B0F" w:rsidP="004D5B0F"/>
    <w:p w14:paraId="65DDAECD" w14:textId="77777777" w:rsidR="004D5B0F" w:rsidRDefault="004D5B0F" w:rsidP="004D5B0F">
      <w:pPr>
        <w:ind w:left="720"/>
      </w:pPr>
      <w:bookmarkStart w:id="75" w:name="_Toc221329164"/>
      <w:bookmarkStart w:id="76" w:name="_Toc203988153"/>
      <w:bookmarkStart w:id="77" w:name="_Toc203988423"/>
      <w:r>
        <w:rPr>
          <w:noProof/>
        </w:rPr>
        <mc:AlternateContent>
          <mc:Choice Requires="wpg">
            <w:drawing>
              <wp:inline distT="0" distB="0" distL="0" distR="0" wp14:anchorId="78855995" wp14:editId="2ECA94BA">
                <wp:extent cx="4115435" cy="3183254"/>
                <wp:effectExtent l="57150" t="76200" r="132715" b="0"/>
                <wp:docPr id="44" name="Group 44"/>
                <wp:cNvGraphicFramePr/>
                <a:graphic xmlns:a="http://schemas.openxmlformats.org/drawingml/2006/main">
                  <a:graphicData uri="http://schemas.microsoft.com/office/word/2010/wordprocessingGroup">
                    <wpg:wgp>
                      <wpg:cNvGrpSpPr/>
                      <wpg:grpSpPr>
                        <a:xfrm>
                          <a:off x="0" y="0"/>
                          <a:ext cx="4115435" cy="3183254"/>
                          <a:chOff x="0" y="0"/>
                          <a:chExt cx="4115435" cy="3183254"/>
                        </a:xfrm>
                      </wpg:grpSpPr>
                      <pic:pic xmlns:pic="http://schemas.openxmlformats.org/drawingml/2006/picture">
                        <pic:nvPicPr>
                          <pic:cNvPr id="9" name="Picture 9"/>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9525" y="0"/>
                            <a:ext cx="4105910" cy="21678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wps:wsp>
                        <wps:cNvPr id="8" name="Text Box 8"/>
                        <wps:cNvSpPr txBox="1">
                          <a:spLocks noChangeArrowheads="1"/>
                        </wps:cNvSpPr>
                        <wps:spPr bwMode="auto">
                          <a:xfrm>
                            <a:off x="0" y="2240279"/>
                            <a:ext cx="4115435" cy="942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B1E65F" w14:textId="77777777" w:rsidR="004D5B0F" w:rsidRPr="00665438" w:rsidRDefault="004D5B0F" w:rsidP="004D5B0F">
                              <w:pPr>
                                <w:pStyle w:val="Caption"/>
                                <w:rPr>
                                  <w:rFonts w:asciiTheme="minorHAnsi" w:hAnsiTheme="minorHAnsi"/>
                                  <w:sz w:val="22"/>
                                  <w:szCs w:val="22"/>
                                </w:rPr>
                              </w:pPr>
                              <w:r w:rsidRPr="00665438">
                                <w:rPr>
                                  <w:rFonts w:asciiTheme="minorHAnsi" w:hAnsiTheme="minorHAnsi"/>
                                  <w:sz w:val="22"/>
                                  <w:szCs w:val="22"/>
                                </w:rPr>
                                <w:t xml:space="preserve">Figure </w:t>
                              </w:r>
                              <w:r>
                                <w:rPr>
                                  <w:rFonts w:asciiTheme="minorHAnsi" w:hAnsiTheme="minorHAnsi"/>
                                  <w:sz w:val="22"/>
                                  <w:szCs w:val="22"/>
                                </w:rPr>
                                <w:t>3.3</w:t>
                              </w:r>
                              <w:r w:rsidRPr="00665438">
                                <w:rPr>
                                  <w:rFonts w:asciiTheme="minorHAnsi" w:hAnsiTheme="minorHAnsi"/>
                                  <w:sz w:val="22"/>
                                  <w:szCs w:val="22"/>
                                </w:rPr>
                                <w:t xml:space="preserve"> Shifting Densities within a PUD </w:t>
                              </w:r>
                            </w:p>
                            <w:p w14:paraId="35DF8C26" w14:textId="77777777" w:rsidR="004D5B0F" w:rsidRPr="00665438" w:rsidRDefault="004D5B0F" w:rsidP="004D5B0F">
                              <w:pPr>
                                <w:autoSpaceDE w:val="0"/>
                                <w:autoSpaceDN w:val="0"/>
                                <w:adjustRightInd w:val="0"/>
                                <w:rPr>
                                  <w:rFonts w:asciiTheme="minorHAnsi" w:hAnsiTheme="minorHAnsi"/>
                                  <w:i/>
                                  <w:sz w:val="22"/>
                                  <w:szCs w:val="22"/>
                                </w:rPr>
                              </w:pPr>
                              <w:r w:rsidRPr="00665438">
                                <w:rPr>
                                  <w:rFonts w:asciiTheme="minorHAnsi" w:hAnsiTheme="minorHAnsi"/>
                                  <w:bCs/>
                                  <w:i/>
                                  <w:color w:val="231F20"/>
                                  <w:sz w:val="22"/>
                                  <w:szCs w:val="22"/>
                                </w:rPr>
                                <w:t xml:space="preserve">PUDs are normally used to shift the permitted density from one portion of a property to a smaller area to enable more efficient and concentrated development on a single parcel of land. </w:t>
                              </w:r>
                            </w:p>
                          </w:txbxContent>
                        </wps:txbx>
                        <wps:bodyPr rot="0" vert="horz" wrap="square" lIns="91440" tIns="45720" rIns="91440" bIns="45720" anchor="t" anchorCtr="0" upright="1">
                          <a:noAutofit/>
                        </wps:bodyPr>
                      </wps:wsp>
                    </wpg:wgp>
                  </a:graphicData>
                </a:graphic>
              </wp:inline>
            </w:drawing>
          </mc:Choice>
          <mc:Fallback>
            <w:pict>
              <v:group w14:anchorId="78855995" id="Group 44" o:spid="_x0000_s1149" style="width:324.05pt;height:250.65pt;mso-position-horizontal-relative:char;mso-position-vertical-relative:line" coordsize="41154,3183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">
                <v:shape id="Picture 9" o:spid="_x0000_s1150" type="#_x0000_t75" style="position:absolute;left:95;width:41059;height:21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" stroked="t" strokeweight="3pt">
                  <v:stroke endcap="square"/>
                  <v:imagedata r:id="rId27" o:title=""/>
                  <v:shadow on="t" color="black" opacity="28180f" origin="-.5,-.5" offset=".74836mm,.74836mm"/>
                  <v:path arrowok="t"/>
                </v:shape>
                <v:shape id="Text Box 8" o:spid="_x0000_s1151" type="#_x0000_t202" style="position:absolute;top:22402;width:41154;height:9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1AB1E65F" w14:textId="77777777" w:rsidR="004D5B0F" w:rsidRPr="00665438" w:rsidRDefault="004D5B0F" w:rsidP="004D5B0F">
                        <w:pPr>
                          <w:pStyle w:val="Caption"/>
                          <w:rPr>
                            <w:rFonts w:asciiTheme="minorHAnsi" w:hAnsiTheme="minorHAnsi"/>
                            <w:sz w:val="22"/>
                            <w:szCs w:val="22"/>
                          </w:rPr>
                        </w:pPr>
                        <w:r w:rsidRPr="00665438">
                          <w:rPr>
                            <w:rFonts w:asciiTheme="minorHAnsi" w:hAnsiTheme="minorHAnsi"/>
                            <w:sz w:val="22"/>
                            <w:szCs w:val="22"/>
                          </w:rPr>
                          <w:t xml:space="preserve">Figure </w:t>
                        </w:r>
                        <w:r>
                          <w:rPr>
                            <w:rFonts w:asciiTheme="minorHAnsi" w:hAnsiTheme="minorHAnsi"/>
                            <w:sz w:val="22"/>
                            <w:szCs w:val="22"/>
                          </w:rPr>
                          <w:t>3.3</w:t>
                        </w:r>
                        <w:r w:rsidRPr="00665438">
                          <w:rPr>
                            <w:rFonts w:asciiTheme="minorHAnsi" w:hAnsiTheme="minorHAnsi"/>
                            <w:sz w:val="22"/>
                            <w:szCs w:val="22"/>
                          </w:rPr>
                          <w:t xml:space="preserve"> Shifting Densities within a PUD </w:t>
                        </w:r>
                      </w:p>
                      <w:p w14:paraId="35DF8C26" w14:textId="77777777" w:rsidR="004D5B0F" w:rsidRPr="00665438" w:rsidRDefault="004D5B0F" w:rsidP="004D5B0F">
                        <w:pPr>
                          <w:autoSpaceDE w:val="0"/>
                          <w:autoSpaceDN w:val="0"/>
                          <w:adjustRightInd w:val="0"/>
                          <w:rPr>
                            <w:rFonts w:asciiTheme="minorHAnsi" w:hAnsiTheme="minorHAnsi"/>
                            <w:i/>
                            <w:sz w:val="22"/>
                            <w:szCs w:val="22"/>
                          </w:rPr>
                        </w:pPr>
                        <w:r w:rsidRPr="00665438">
                          <w:rPr>
                            <w:rFonts w:asciiTheme="minorHAnsi" w:hAnsiTheme="minorHAnsi"/>
                            <w:bCs/>
                            <w:i/>
                            <w:color w:val="231F20"/>
                            <w:sz w:val="22"/>
                            <w:szCs w:val="22"/>
                          </w:rPr>
                          <w:t xml:space="preserve">PUDs are normally used to shift the permitted density from one portion of a property to a smaller area to enable more efficient and concentrated development on a single parcel of land. </w:t>
                        </w:r>
                      </w:p>
                    </w:txbxContent>
                  </v:textbox>
                </v:shape>
                <w10:anchorlock/>
              </v:group>
            </w:pict>
          </mc:Fallback>
        </mc:AlternateContent>
      </w:r>
    </w:p>
    <w:p w14:paraId="0487EBE8" w14:textId="77777777" w:rsidR="004D5B0F" w:rsidRDefault="004D5B0F" w:rsidP="004D5B0F">
      <w:pPr>
        <w:ind w:left="432" w:hanging="432"/>
        <w:rPr>
          <w:b/>
        </w:rPr>
      </w:pPr>
    </w:p>
    <w:p w14:paraId="6D71D94D" w14:textId="77777777" w:rsidR="004D5B0F" w:rsidRDefault="004D5B0F" w:rsidP="004D5B0F">
      <w:pPr>
        <w:ind w:left="432" w:hanging="432"/>
        <w:rPr>
          <w:b/>
        </w:rPr>
      </w:pPr>
    </w:p>
    <w:p w14:paraId="43AA5DC0" w14:textId="77777777" w:rsidR="004D5B0F" w:rsidRDefault="004D5B0F" w:rsidP="004D5B0F">
      <w:pPr>
        <w:ind w:left="432" w:hanging="432"/>
        <w:rPr>
          <w:b/>
        </w:rPr>
      </w:pPr>
    </w:p>
    <w:p w14:paraId="79DB7579" w14:textId="77777777" w:rsidR="004D5B0F" w:rsidRDefault="004D5B0F" w:rsidP="004D5B0F">
      <w:pPr>
        <w:ind w:left="432" w:hanging="432"/>
        <w:rPr>
          <w:szCs w:val="24"/>
        </w:rPr>
      </w:pPr>
      <w:r>
        <w:rPr>
          <w:b/>
        </w:rPr>
        <w:t>D</w:t>
      </w:r>
      <w:r w:rsidRPr="00AD4527">
        <w:rPr>
          <w:b/>
        </w:rPr>
        <w:t>.</w:t>
      </w:r>
      <w:r w:rsidRPr="00AD4527">
        <w:rPr>
          <w:b/>
        </w:rPr>
        <w:tab/>
      </w:r>
      <w:r>
        <w:rPr>
          <w:b/>
        </w:rPr>
        <w:t xml:space="preserve">Review Process, </w:t>
      </w:r>
      <w:r w:rsidRPr="009C3A6B">
        <w:rPr>
          <w:b/>
          <w:szCs w:val="24"/>
        </w:rPr>
        <w:t>Public Notice and Issuance Requirements.</w:t>
      </w:r>
      <w:r>
        <w:rPr>
          <w:b/>
          <w:szCs w:val="24"/>
        </w:rPr>
        <w:t xml:space="preserve"> </w:t>
      </w:r>
      <w:r w:rsidRPr="0037303A">
        <w:rPr>
          <w:szCs w:val="24"/>
        </w:rPr>
        <w:t xml:space="preserve"> </w:t>
      </w:r>
    </w:p>
    <w:p w14:paraId="7336A448" w14:textId="77777777" w:rsidR="004D5B0F" w:rsidRDefault="004D5B0F" w:rsidP="004D5B0F">
      <w:pPr>
        <w:ind w:left="432"/>
        <w:rPr>
          <w:szCs w:val="24"/>
        </w:rPr>
      </w:pPr>
    </w:p>
    <w:p w14:paraId="12494BC8" w14:textId="77777777" w:rsidR="004D5B0F" w:rsidRDefault="004D5B0F" w:rsidP="004D5B0F">
      <w:pPr>
        <w:pStyle w:val="ListParagraph"/>
        <w:numPr>
          <w:ilvl w:val="0"/>
          <w:numId w:val="115"/>
        </w:numPr>
      </w:pPr>
      <w:r w:rsidRPr="00431AB8">
        <w:rPr>
          <w:b/>
        </w:rPr>
        <w:t>Application Review Process.</w:t>
      </w:r>
      <w:r w:rsidRPr="007A1F74">
        <w:t xml:space="preserve"> An application for PUD approval shall be reviewed </w:t>
      </w:r>
      <w:r>
        <w:t>in coordination</w:t>
      </w:r>
      <w:r w:rsidRPr="007A1F74">
        <w:t xml:space="preserve"> with other necessary approvals: </w:t>
      </w:r>
    </w:p>
    <w:p w14:paraId="20ECE13E" w14:textId="77777777" w:rsidR="004D5B0F" w:rsidRPr="007A1F74" w:rsidRDefault="004D5B0F" w:rsidP="004D5B0F">
      <w:pPr>
        <w:ind w:left="1080" w:hanging="360"/>
      </w:pPr>
      <w:r>
        <w:lastRenderedPageBreak/>
        <w:t>a.</w:t>
      </w:r>
      <w:r>
        <w:tab/>
      </w:r>
      <w:r w:rsidRPr="007A1F74">
        <w:t xml:space="preserve">For PUDs that involve a subdivision, subdivision review shall be required and will be conducted simultaneously with PUD review.  </w:t>
      </w:r>
    </w:p>
    <w:p w14:paraId="3A89DA18" w14:textId="77777777" w:rsidR="004D5B0F" w:rsidRPr="007A1F74" w:rsidRDefault="004D5B0F" w:rsidP="004D5B0F">
      <w:pPr>
        <w:ind w:left="1080" w:hanging="360"/>
      </w:pPr>
      <w:r>
        <w:t>b.</w:t>
      </w:r>
      <w:r>
        <w:tab/>
      </w:r>
      <w:r w:rsidRPr="007A1F74">
        <w:t xml:space="preserve">For PUDs that do not involve a subdivision, </w:t>
      </w:r>
      <w:r>
        <w:t>s</w:t>
      </w:r>
      <w:r w:rsidRPr="007A1F74">
        <w:t xml:space="preserve">ite </w:t>
      </w:r>
      <w:r>
        <w:t>p</w:t>
      </w:r>
      <w:r w:rsidRPr="007A1F74">
        <w:t xml:space="preserve">lan </w:t>
      </w:r>
      <w:r>
        <w:t>r</w:t>
      </w:r>
      <w:r w:rsidRPr="007A1F74">
        <w:t xml:space="preserve">eview shall be required and will be conducted simultaneously with PUD review. </w:t>
      </w:r>
    </w:p>
    <w:p w14:paraId="5580AB00" w14:textId="77777777" w:rsidR="004D5B0F" w:rsidRDefault="004D5B0F" w:rsidP="004D5B0F">
      <w:pPr>
        <w:ind w:left="1080" w:hanging="360"/>
      </w:pPr>
      <w:r>
        <w:t>c.</w:t>
      </w:r>
      <w:r>
        <w:tab/>
      </w:r>
      <w:r w:rsidRPr="007A1F74">
        <w:t>For PUDs that include one or more uses</w:t>
      </w:r>
      <w:r>
        <w:t xml:space="preserve"> requiring conditional use review or site plan review, these approvals </w:t>
      </w:r>
      <w:r w:rsidRPr="007A1F74">
        <w:t>shall also be required</w:t>
      </w:r>
      <w:r>
        <w:t xml:space="preserve"> for the specific uses.  They</w:t>
      </w:r>
      <w:r w:rsidRPr="007A1F74">
        <w:t xml:space="preserve"> </w:t>
      </w:r>
      <w:r>
        <w:t xml:space="preserve">may be conducted simultaneously with or </w:t>
      </w:r>
      <w:r w:rsidRPr="007A1F74">
        <w:t xml:space="preserve">after PUD </w:t>
      </w:r>
      <w:r>
        <w:t>review.</w:t>
      </w:r>
      <w:r w:rsidRPr="007A1F74">
        <w:t xml:space="preserve"> </w:t>
      </w:r>
      <w:r>
        <w:t xml:space="preserve"> </w:t>
      </w:r>
    </w:p>
    <w:p w14:paraId="442D0880" w14:textId="77777777" w:rsidR="004D5B0F" w:rsidRPr="007A1F74" w:rsidRDefault="004D5B0F" w:rsidP="004D5B0F">
      <w:pPr>
        <w:ind w:left="1080" w:hanging="360"/>
      </w:pPr>
      <w:r>
        <w:t>d.</w:t>
      </w:r>
      <w:r>
        <w:tab/>
        <w:t xml:space="preserve">For PUDs requiring multiple reviews, the </w:t>
      </w:r>
      <w:r w:rsidRPr="00721E87">
        <w:t>Development Review Board</w:t>
      </w:r>
      <w:r>
        <w:t xml:space="preserve"> may warn and hold a joint hearing in accordance with Section 805.</w:t>
      </w:r>
    </w:p>
    <w:p w14:paraId="0EABE6C0" w14:textId="77777777" w:rsidR="004D5B0F" w:rsidRPr="002C5F67" w:rsidRDefault="004D5B0F" w:rsidP="004D5B0F">
      <w:pPr>
        <w:ind w:left="432"/>
      </w:pPr>
    </w:p>
    <w:p w14:paraId="73C01BD4" w14:textId="77777777" w:rsidR="004D5B0F" w:rsidRDefault="004D5B0F" w:rsidP="004D5B0F">
      <w:pPr>
        <w:pStyle w:val="ListParagraph"/>
        <w:numPr>
          <w:ilvl w:val="0"/>
          <w:numId w:val="115"/>
        </w:numPr>
      </w:pPr>
      <w:r w:rsidRPr="00431AB8">
        <w:rPr>
          <w:b/>
          <w:szCs w:val="24"/>
        </w:rPr>
        <w:t>Public Notice and Issuance</w:t>
      </w:r>
      <w:r w:rsidRPr="00431AB8">
        <w:rPr>
          <w:szCs w:val="24"/>
        </w:rPr>
        <w:t>.  The Development Review Board must hold a public hearing before making a determination as to whether the proposed use conforms to the general and specific standards for site plan review in these Regulations.  Public notice, public hearing, and decision requirements in Sections 804, 805 and 806 apply.  Any</w:t>
      </w:r>
      <w:r w:rsidRPr="007A1F74">
        <w:t xml:space="preserve"> necessary modifications of these Regulations </w:t>
      </w:r>
      <w:r>
        <w:t xml:space="preserve">approved by the </w:t>
      </w:r>
      <w:r w:rsidRPr="00721E87">
        <w:t>Development Review Board</w:t>
      </w:r>
      <w:r>
        <w:t xml:space="preserve"> </w:t>
      </w:r>
      <w:r w:rsidRPr="007A1F74">
        <w:t xml:space="preserve">shall be noted in </w:t>
      </w:r>
      <w:r>
        <w:t>the written decision</w:t>
      </w:r>
      <w:r w:rsidRPr="007A1F74">
        <w:t>.  All other provisions of these Regulations not specifically modified shall remain in force and be applicable to the project.</w:t>
      </w:r>
    </w:p>
    <w:p w14:paraId="2BF88A2E" w14:textId="77777777" w:rsidR="004D5B0F" w:rsidRPr="002C5F67" w:rsidRDefault="004D5B0F" w:rsidP="004D5B0F">
      <w:pPr>
        <w:ind w:left="432"/>
      </w:pPr>
    </w:p>
    <w:p w14:paraId="78D9CB6B" w14:textId="77777777" w:rsidR="004D5B0F" w:rsidRPr="007A1F74" w:rsidRDefault="004D5B0F" w:rsidP="004D5B0F">
      <w:pPr>
        <w:ind w:left="360" w:hanging="360"/>
      </w:pPr>
      <w:r>
        <w:rPr>
          <w:b/>
        </w:rPr>
        <w:t>E.</w:t>
      </w:r>
      <w:r>
        <w:rPr>
          <w:b/>
        </w:rPr>
        <w:tab/>
        <w:t>Review</w:t>
      </w:r>
      <w:r w:rsidRPr="00EE0F76">
        <w:rPr>
          <w:b/>
        </w:rPr>
        <w:t xml:space="preserve"> Standards.</w:t>
      </w:r>
      <w:r w:rsidRPr="007A1F74">
        <w:t xml:space="preserve"> PUDs are subject to the following provisions:</w:t>
      </w:r>
    </w:p>
    <w:p w14:paraId="565DB75D" w14:textId="77777777" w:rsidR="004D5B0F" w:rsidRPr="007A1F74" w:rsidRDefault="004D5B0F" w:rsidP="004D5B0F"/>
    <w:p w14:paraId="64504F69" w14:textId="77777777" w:rsidR="004D5B0F" w:rsidRDefault="004D5B0F" w:rsidP="004D5B0F">
      <w:pPr>
        <w:pStyle w:val="ListParagraph"/>
        <w:numPr>
          <w:ilvl w:val="1"/>
          <w:numId w:val="12"/>
        </w:numPr>
      </w:pPr>
      <w:r w:rsidRPr="007A1F74">
        <w:t>The project shall be consistent with the Town Plan, and the uses of the site shall not differ from the uses allowed in the district in which the project is located.</w:t>
      </w:r>
    </w:p>
    <w:p w14:paraId="78036D2C" w14:textId="77777777" w:rsidR="004D5B0F" w:rsidRPr="007A1F74" w:rsidRDefault="004D5B0F" w:rsidP="004D5B0F">
      <w:pPr>
        <w:pStyle w:val="ListParagraph"/>
        <w:ind w:left="630"/>
      </w:pPr>
    </w:p>
    <w:p w14:paraId="36801EC1" w14:textId="77777777" w:rsidR="004D5B0F" w:rsidRDefault="004D5B0F" w:rsidP="004D5B0F">
      <w:pPr>
        <w:pStyle w:val="ListParagraph"/>
        <w:numPr>
          <w:ilvl w:val="1"/>
          <w:numId w:val="12"/>
        </w:numPr>
      </w:pPr>
      <w:r w:rsidRPr="007A1F74">
        <w:t>Density may vary within any PUD; however, the number of units or lots shall not exceed the number permitted if the land were subdivided in conformance with the applicable district requirements of this Regulation. This number is determined by dividing the total acreage by the minimum lot size of the district.</w:t>
      </w:r>
    </w:p>
    <w:p w14:paraId="6C28AFFF" w14:textId="77777777" w:rsidR="004D5B0F" w:rsidRPr="007A1F74" w:rsidRDefault="004D5B0F" w:rsidP="004D5B0F">
      <w:pPr>
        <w:pStyle w:val="ListParagraph"/>
        <w:ind w:left="630"/>
      </w:pPr>
    </w:p>
    <w:p w14:paraId="6FF4BA54" w14:textId="77777777" w:rsidR="004D5B0F" w:rsidRDefault="004D5B0F" w:rsidP="004D5B0F">
      <w:pPr>
        <w:pStyle w:val="ListParagraph"/>
        <w:numPr>
          <w:ilvl w:val="1"/>
          <w:numId w:val="12"/>
        </w:numPr>
      </w:pPr>
      <w:r w:rsidRPr="007A1F74">
        <w:t>The minimum setback</w:t>
      </w:r>
      <w:r>
        <w:t xml:space="preserve">s </w:t>
      </w:r>
      <w:r w:rsidRPr="007A1F74">
        <w:t xml:space="preserve">for the district in which the project is located shall apply to the periphery of the development. </w:t>
      </w:r>
    </w:p>
    <w:p w14:paraId="1A9D098D" w14:textId="77777777" w:rsidR="004D5B0F" w:rsidRPr="007A1F74" w:rsidRDefault="004D5B0F" w:rsidP="004D5B0F">
      <w:pPr>
        <w:pStyle w:val="ListParagraph"/>
        <w:ind w:left="630"/>
      </w:pPr>
    </w:p>
    <w:p w14:paraId="15842265" w14:textId="77777777" w:rsidR="004D5B0F" w:rsidRDefault="004D5B0F" w:rsidP="004D5B0F">
      <w:pPr>
        <w:pStyle w:val="ListParagraph"/>
        <w:numPr>
          <w:ilvl w:val="1"/>
          <w:numId w:val="12"/>
        </w:numPr>
      </w:pPr>
      <w:r w:rsidRPr="007A1F74">
        <w:t>The development shall be an effective and unified treatment of the project site, and make appropriate provision for preservation of</w:t>
      </w:r>
      <w:r>
        <w:t>:</w:t>
      </w:r>
      <w:r w:rsidRPr="007A1F74">
        <w:t xml:space="preserve"> streams</w:t>
      </w:r>
      <w:r>
        <w:t xml:space="preserve">, </w:t>
      </w:r>
      <w:r w:rsidRPr="007A1F74">
        <w:t>stream banks, slopes</w:t>
      </w:r>
      <w:r>
        <w:t xml:space="preserve"> </w:t>
      </w:r>
      <w:r w:rsidRPr="007A1F74">
        <w:t>greater than 25%, wetlands</w:t>
      </w:r>
      <w:r>
        <w:t xml:space="preserve"> </w:t>
      </w:r>
      <w:r w:rsidRPr="007A1F74">
        <w:t>soils unsuitable for development</w:t>
      </w:r>
      <w:r>
        <w:t xml:space="preserve">, </w:t>
      </w:r>
      <w:r w:rsidRPr="007A1F74">
        <w:t>agricultural lands, forested areas, historic sites, natural areas, wildlife habitat</w:t>
      </w:r>
      <w:r>
        <w:t xml:space="preserve">, </w:t>
      </w:r>
      <w:r w:rsidRPr="007A1F74">
        <w:t>floodplain, and scenic resources.</w:t>
      </w:r>
    </w:p>
    <w:p w14:paraId="09282AB3" w14:textId="77777777" w:rsidR="004D5B0F" w:rsidRPr="007A1F74" w:rsidRDefault="004D5B0F" w:rsidP="004D5B0F"/>
    <w:p w14:paraId="64FADCBB" w14:textId="77777777" w:rsidR="004D5B0F" w:rsidRPr="007A1F74" w:rsidRDefault="004D5B0F" w:rsidP="004D5B0F">
      <w:pPr>
        <w:pStyle w:val="ListParagraph"/>
        <w:numPr>
          <w:ilvl w:val="1"/>
          <w:numId w:val="12"/>
        </w:numPr>
      </w:pPr>
      <w:r w:rsidRPr="007A1F74">
        <w:t>The development shall be proposed over a reasonable period of time in order that adequate municipal facilities and services may be provided.</w:t>
      </w:r>
      <w:bookmarkStart w:id="78" w:name="_Toc151528490"/>
    </w:p>
    <w:p w14:paraId="06F2EB9F" w14:textId="77777777" w:rsidR="004D5B0F" w:rsidRPr="00EE0F76" w:rsidRDefault="004D5B0F" w:rsidP="004D5B0F">
      <w:pPr>
        <w:rPr>
          <w:b/>
        </w:rPr>
      </w:pPr>
    </w:p>
    <w:p w14:paraId="3045E5A4" w14:textId="77777777" w:rsidR="004D5B0F" w:rsidRDefault="004D5B0F" w:rsidP="004D5B0F">
      <w:pPr>
        <w:ind w:left="360" w:hanging="360"/>
      </w:pPr>
      <w:r>
        <w:rPr>
          <w:noProof/>
        </w:rPr>
        <w:lastRenderedPageBreak/>
        <mc:AlternateContent>
          <mc:Choice Requires="wpg">
            <w:drawing>
              <wp:anchor distT="0" distB="0" distL="114300" distR="114300" simplePos="0" relativeHeight="251659264" behindDoc="0" locked="0" layoutInCell="1" allowOverlap="1" wp14:anchorId="2CB8771E" wp14:editId="3BBE81AE">
                <wp:simplePos x="0" y="0"/>
                <wp:positionH relativeFrom="column">
                  <wp:posOffset>3629025</wp:posOffset>
                </wp:positionH>
                <wp:positionV relativeFrom="paragraph">
                  <wp:posOffset>139700</wp:posOffset>
                </wp:positionV>
                <wp:extent cx="2208530" cy="3343275"/>
                <wp:effectExtent l="19050" t="19050" r="20320" b="28575"/>
                <wp:wrapTight wrapText="bothSides">
                  <wp:wrapPolygon edited="0">
                    <wp:start x="-186" y="-123"/>
                    <wp:lineTo x="-186" y="21662"/>
                    <wp:lineTo x="21612" y="21662"/>
                    <wp:lineTo x="21612" y="-123"/>
                    <wp:lineTo x="-186" y="-123"/>
                  </wp:wrapPolygon>
                </wp:wrapTight>
                <wp:docPr id="694" name="Group 694"/>
                <wp:cNvGraphicFramePr/>
                <a:graphic xmlns:a="http://schemas.openxmlformats.org/drawingml/2006/main">
                  <a:graphicData uri="http://schemas.microsoft.com/office/word/2010/wordprocessingGroup">
                    <wpg:wgp>
                      <wpg:cNvGrpSpPr/>
                      <wpg:grpSpPr>
                        <a:xfrm>
                          <a:off x="0" y="0"/>
                          <a:ext cx="2208530" cy="3343275"/>
                          <a:chOff x="0" y="0"/>
                          <a:chExt cx="2208530" cy="3343275"/>
                        </a:xfrm>
                      </wpg:grpSpPr>
                      <wps:wsp>
                        <wps:cNvPr id="6" name="Text Box 6"/>
                        <wps:cNvSpPr txBox="1">
                          <a:spLocks noChangeArrowheads="1"/>
                        </wps:cNvSpPr>
                        <wps:spPr bwMode="auto">
                          <a:xfrm>
                            <a:off x="0" y="1362075"/>
                            <a:ext cx="2208530" cy="1981200"/>
                          </a:xfrm>
                          <a:prstGeom prst="rect">
                            <a:avLst/>
                          </a:prstGeom>
                          <a:solidFill>
                            <a:srgbClr val="FFFFFF"/>
                          </a:solidFill>
                          <a:ln w="9525">
                            <a:solidFill>
                              <a:srgbClr val="000000"/>
                            </a:solidFill>
                            <a:miter lim="800000"/>
                            <a:headEnd/>
                            <a:tailEnd/>
                          </a:ln>
                        </wps:spPr>
                        <wps:txbx>
                          <w:txbxContent>
                            <w:p w14:paraId="7D116EDA" w14:textId="77777777" w:rsidR="004D5B0F" w:rsidRDefault="004D5B0F" w:rsidP="004D5B0F">
                              <w:pPr>
                                <w:jc w:val="center"/>
                                <w:rPr>
                                  <w:b/>
                                  <w:sz w:val="22"/>
                                  <w:szCs w:val="22"/>
                                </w:rPr>
                              </w:pPr>
                              <w:r w:rsidRPr="00C6604D">
                                <w:rPr>
                                  <w:b/>
                                  <w:sz w:val="22"/>
                                  <w:szCs w:val="22"/>
                                </w:rPr>
                                <w:t xml:space="preserve">Figure </w:t>
                              </w:r>
                              <w:r>
                                <w:rPr>
                                  <w:b/>
                                  <w:sz w:val="22"/>
                                  <w:szCs w:val="22"/>
                                </w:rPr>
                                <w:t>3.4</w:t>
                              </w:r>
                              <w:r w:rsidRPr="00C6604D">
                                <w:rPr>
                                  <w:b/>
                                  <w:sz w:val="22"/>
                                  <w:szCs w:val="22"/>
                                </w:rPr>
                                <w:t xml:space="preserve"> </w:t>
                              </w:r>
                            </w:p>
                            <w:p w14:paraId="20D68FDE" w14:textId="77777777" w:rsidR="004D5B0F" w:rsidRPr="00C6604D" w:rsidRDefault="004D5B0F" w:rsidP="004D5B0F">
                              <w:pPr>
                                <w:jc w:val="center"/>
                                <w:rPr>
                                  <w:b/>
                                  <w:sz w:val="22"/>
                                  <w:szCs w:val="22"/>
                                </w:rPr>
                              </w:pPr>
                              <w:r w:rsidRPr="00C6604D">
                                <w:rPr>
                                  <w:b/>
                                  <w:sz w:val="22"/>
                                  <w:szCs w:val="22"/>
                                </w:rPr>
                                <w:t>Planned Unit Development</w:t>
                              </w:r>
                            </w:p>
                            <w:p w14:paraId="6259F610" w14:textId="77777777" w:rsidR="004D5B0F" w:rsidRPr="00C6604D" w:rsidRDefault="004D5B0F" w:rsidP="004D5B0F">
                              <w:pPr>
                                <w:jc w:val="center"/>
                                <w:rPr>
                                  <w:i/>
                                  <w:sz w:val="22"/>
                                  <w:szCs w:val="22"/>
                                </w:rPr>
                              </w:pPr>
                              <w:r>
                                <w:rPr>
                                  <w:i/>
                                  <w:sz w:val="22"/>
                                  <w:szCs w:val="22"/>
                                </w:rPr>
                                <w:t>A conventional subdivision (shown on the left above) divides the land in relatively equal lots over an entire parcel.  A p</w:t>
                              </w:r>
                              <w:r w:rsidRPr="00C6604D">
                                <w:rPr>
                                  <w:i/>
                                  <w:sz w:val="22"/>
                                  <w:szCs w:val="22"/>
                                </w:rPr>
                                <w:t xml:space="preserve">lanned </w:t>
                              </w:r>
                              <w:r>
                                <w:rPr>
                                  <w:i/>
                                  <w:sz w:val="22"/>
                                  <w:szCs w:val="22"/>
                                </w:rPr>
                                <w:t>u</w:t>
                              </w:r>
                              <w:r w:rsidRPr="00C6604D">
                                <w:rPr>
                                  <w:i/>
                                  <w:sz w:val="22"/>
                                  <w:szCs w:val="22"/>
                                </w:rPr>
                                <w:t xml:space="preserve">nit </w:t>
                              </w:r>
                              <w:r>
                                <w:rPr>
                                  <w:i/>
                                  <w:sz w:val="22"/>
                                  <w:szCs w:val="22"/>
                                </w:rPr>
                                <w:t>d</w:t>
                              </w:r>
                              <w:r w:rsidRPr="00C6604D">
                                <w:rPr>
                                  <w:i/>
                                  <w:sz w:val="22"/>
                                  <w:szCs w:val="22"/>
                                </w:rPr>
                                <w:t>evelopment</w:t>
                              </w:r>
                              <w:r>
                                <w:rPr>
                                  <w:i/>
                                  <w:sz w:val="22"/>
                                  <w:szCs w:val="22"/>
                                </w:rPr>
                                <w:t xml:space="preserve"> (shown on the right above)</w:t>
                              </w:r>
                              <w:r w:rsidRPr="00C6604D">
                                <w:rPr>
                                  <w:i/>
                                  <w:sz w:val="22"/>
                                  <w:szCs w:val="22"/>
                                </w:rPr>
                                <w:t xml:space="preserve"> should be designed so that development is clustered and contiguous tracts of open space </w:t>
                              </w:r>
                              <w:r>
                                <w:rPr>
                                  <w:i/>
                                  <w:sz w:val="22"/>
                                  <w:szCs w:val="22"/>
                                </w:rPr>
                                <w:t xml:space="preserve">or productive land </w:t>
                              </w:r>
                              <w:r w:rsidRPr="00C6604D">
                                <w:rPr>
                                  <w:i/>
                                  <w:sz w:val="22"/>
                                  <w:szCs w:val="22"/>
                                </w:rPr>
                                <w:t>are preserved.</w:t>
                              </w:r>
                            </w:p>
                          </w:txbxContent>
                        </wps:txbx>
                        <wps:bodyPr rot="0" vert="horz" wrap="square" lIns="91440" tIns="45720" rIns="91440" bIns="45720" anchor="t" anchorCtr="0" upright="1">
                          <a:noAutofit/>
                        </wps:bodyPr>
                      </wps:wsp>
                      <pic:pic xmlns:pic="http://schemas.openxmlformats.org/drawingml/2006/picture">
                        <pic:nvPicPr>
                          <pic:cNvPr id="7" name="Picture 7" descr="#°"/>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08530" cy="1363980"/>
                          </a:xfrm>
                          <a:prstGeom prst="rect">
                            <a:avLst/>
                          </a:prstGeom>
                          <a:noFill/>
                          <a:ln>
                            <a:solidFill>
                              <a:schemeClr val="tx1"/>
                            </a:solidFill>
                          </a:ln>
                        </pic:spPr>
                      </pic:pic>
                    </wpg:wgp>
                  </a:graphicData>
                </a:graphic>
              </wp:anchor>
            </w:drawing>
          </mc:Choice>
          <mc:Fallback>
            <w:pict>
              <v:group w14:anchorId="2CB8771E" id="Group 694" o:spid="_x0000_s1152" style="position:absolute;left:0;text-align:left;margin-left:285.75pt;margin-top:11pt;width:173.9pt;height:263.25pt;z-index:251659264;mso-position-horizontal-relative:text;mso-position-vertical-relative:text" coordsize="22085,33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">
                <v:shape id="Text Box 6" o:spid="_x0000_s1153" type="#_x0000_t202" style="position:absolute;top:13620;width:22085;height:19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7D116EDA" w14:textId="77777777" w:rsidR="004D5B0F" w:rsidRDefault="004D5B0F" w:rsidP="004D5B0F">
                        <w:pPr>
                          <w:jc w:val="center"/>
                          <w:rPr>
                            <w:b/>
                            <w:sz w:val="22"/>
                            <w:szCs w:val="22"/>
                          </w:rPr>
                        </w:pPr>
                        <w:r w:rsidRPr="00C6604D">
                          <w:rPr>
                            <w:b/>
                            <w:sz w:val="22"/>
                            <w:szCs w:val="22"/>
                          </w:rPr>
                          <w:t xml:space="preserve">Figure </w:t>
                        </w:r>
                        <w:r>
                          <w:rPr>
                            <w:b/>
                            <w:sz w:val="22"/>
                            <w:szCs w:val="22"/>
                          </w:rPr>
                          <w:t>3.4</w:t>
                        </w:r>
                        <w:r w:rsidRPr="00C6604D">
                          <w:rPr>
                            <w:b/>
                            <w:sz w:val="22"/>
                            <w:szCs w:val="22"/>
                          </w:rPr>
                          <w:t xml:space="preserve"> </w:t>
                        </w:r>
                      </w:p>
                      <w:p w14:paraId="20D68FDE" w14:textId="77777777" w:rsidR="004D5B0F" w:rsidRPr="00C6604D" w:rsidRDefault="004D5B0F" w:rsidP="004D5B0F">
                        <w:pPr>
                          <w:jc w:val="center"/>
                          <w:rPr>
                            <w:b/>
                            <w:sz w:val="22"/>
                            <w:szCs w:val="22"/>
                          </w:rPr>
                        </w:pPr>
                        <w:r w:rsidRPr="00C6604D">
                          <w:rPr>
                            <w:b/>
                            <w:sz w:val="22"/>
                            <w:szCs w:val="22"/>
                          </w:rPr>
                          <w:t>Planned Unit Development</w:t>
                        </w:r>
                      </w:p>
                      <w:p w14:paraId="6259F610" w14:textId="77777777" w:rsidR="004D5B0F" w:rsidRPr="00C6604D" w:rsidRDefault="004D5B0F" w:rsidP="004D5B0F">
                        <w:pPr>
                          <w:jc w:val="center"/>
                          <w:rPr>
                            <w:i/>
                            <w:sz w:val="22"/>
                            <w:szCs w:val="22"/>
                          </w:rPr>
                        </w:pPr>
                        <w:r>
                          <w:rPr>
                            <w:i/>
                            <w:sz w:val="22"/>
                            <w:szCs w:val="22"/>
                          </w:rPr>
                          <w:t>A conventional subdivision (shown on the left above) divides the land in relatively equal lots over an entire parcel.  A p</w:t>
                        </w:r>
                        <w:r w:rsidRPr="00C6604D">
                          <w:rPr>
                            <w:i/>
                            <w:sz w:val="22"/>
                            <w:szCs w:val="22"/>
                          </w:rPr>
                          <w:t xml:space="preserve">lanned </w:t>
                        </w:r>
                        <w:r>
                          <w:rPr>
                            <w:i/>
                            <w:sz w:val="22"/>
                            <w:szCs w:val="22"/>
                          </w:rPr>
                          <w:t>u</w:t>
                        </w:r>
                        <w:r w:rsidRPr="00C6604D">
                          <w:rPr>
                            <w:i/>
                            <w:sz w:val="22"/>
                            <w:szCs w:val="22"/>
                          </w:rPr>
                          <w:t xml:space="preserve">nit </w:t>
                        </w:r>
                        <w:r>
                          <w:rPr>
                            <w:i/>
                            <w:sz w:val="22"/>
                            <w:szCs w:val="22"/>
                          </w:rPr>
                          <w:t>d</w:t>
                        </w:r>
                        <w:r w:rsidRPr="00C6604D">
                          <w:rPr>
                            <w:i/>
                            <w:sz w:val="22"/>
                            <w:szCs w:val="22"/>
                          </w:rPr>
                          <w:t>evelopment</w:t>
                        </w:r>
                        <w:r>
                          <w:rPr>
                            <w:i/>
                            <w:sz w:val="22"/>
                            <w:szCs w:val="22"/>
                          </w:rPr>
                          <w:t xml:space="preserve"> (shown on the right above)</w:t>
                        </w:r>
                        <w:r w:rsidRPr="00C6604D">
                          <w:rPr>
                            <w:i/>
                            <w:sz w:val="22"/>
                            <w:szCs w:val="22"/>
                          </w:rPr>
                          <w:t xml:space="preserve"> should be designed so that development is clustered and contiguous tracts of open space </w:t>
                        </w:r>
                        <w:r>
                          <w:rPr>
                            <w:i/>
                            <w:sz w:val="22"/>
                            <w:szCs w:val="22"/>
                          </w:rPr>
                          <w:t xml:space="preserve">or productive land </w:t>
                        </w:r>
                        <w:r w:rsidRPr="00C6604D">
                          <w:rPr>
                            <w:i/>
                            <w:sz w:val="22"/>
                            <w:szCs w:val="22"/>
                          </w:rPr>
                          <w:t>are preserved.</w:t>
                        </w:r>
                      </w:p>
                    </w:txbxContent>
                  </v:textbox>
                </v:shape>
                <v:shape id="Picture 7" o:spid="_x0000_s1154" type="#_x0000_t75" alt="#°" style="position:absolute;width:22085;height:13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" stroked="t" strokecolor="black [3213]">
                  <v:imagedata r:id="rId29" o:title="#°"/>
                  <v:path arrowok="t"/>
                </v:shape>
                <w10:wrap type="tight"/>
              </v:group>
            </w:pict>
          </mc:Fallback>
        </mc:AlternateContent>
      </w:r>
      <w:r>
        <w:rPr>
          <w:b/>
        </w:rPr>
        <w:t>F.</w:t>
      </w:r>
      <w:r>
        <w:rPr>
          <w:b/>
        </w:rPr>
        <w:tab/>
        <w:t xml:space="preserve">Provision of </w:t>
      </w:r>
      <w:r w:rsidRPr="00EE0F76">
        <w:rPr>
          <w:b/>
        </w:rPr>
        <w:t>Open Space and Common Land</w:t>
      </w:r>
      <w:bookmarkEnd w:id="78"/>
      <w:r w:rsidRPr="00EE0F76">
        <w:rPr>
          <w:b/>
        </w:rPr>
        <w:t>.</w:t>
      </w:r>
      <w:r>
        <w:t xml:space="preserve"> Planned U</w:t>
      </w:r>
      <w:r w:rsidRPr="007A1F74">
        <w:t xml:space="preserve">nit </w:t>
      </w:r>
      <w:r>
        <w:t>D</w:t>
      </w:r>
      <w:r w:rsidRPr="007A1F74">
        <w:t xml:space="preserve">evelopments shall be designed to preserve open space and/or common land for parks, recreation, critical areas as identified in the South Hero Town Plan, agricultural land, scenic views, and/or historic site protection.   The location, size and shape of lands set aside to be preserved for open space and/or common land shall be approved by the </w:t>
      </w:r>
      <w:r w:rsidRPr="00721E87">
        <w:t>Development Review Board</w:t>
      </w:r>
      <w:r w:rsidRPr="007A1F74">
        <w:t xml:space="preserve"> in accordance with the following:</w:t>
      </w:r>
    </w:p>
    <w:p w14:paraId="048784DF" w14:textId="77777777" w:rsidR="004D5B0F" w:rsidRPr="007A1F74" w:rsidRDefault="004D5B0F" w:rsidP="004D5B0F">
      <w:pPr>
        <w:ind w:left="360" w:hanging="360"/>
      </w:pPr>
    </w:p>
    <w:p w14:paraId="5E010CA4" w14:textId="77777777" w:rsidR="004D5B0F" w:rsidRDefault="004D5B0F" w:rsidP="004D5B0F">
      <w:pPr>
        <w:numPr>
          <w:ilvl w:val="0"/>
          <w:numId w:val="14"/>
        </w:numPr>
      </w:pPr>
      <w:r w:rsidRPr="007A1F74">
        <w:t xml:space="preserve">The location shape, size and character of the open space/common land shall be suitable for its context and intended use.  </w:t>
      </w:r>
    </w:p>
    <w:p w14:paraId="694EE12B" w14:textId="77777777" w:rsidR="004D5B0F" w:rsidRPr="007A1F74" w:rsidRDefault="004D5B0F" w:rsidP="004D5B0F">
      <w:pPr>
        <w:ind w:left="720"/>
      </w:pPr>
    </w:p>
    <w:p w14:paraId="1221168D" w14:textId="77777777" w:rsidR="004D5B0F" w:rsidRDefault="004D5B0F" w:rsidP="004D5B0F">
      <w:pPr>
        <w:numPr>
          <w:ilvl w:val="0"/>
          <w:numId w:val="14"/>
        </w:numPr>
      </w:pPr>
      <w:r w:rsidRPr="007A1F74">
        <w:t>Open space/common land shall be configured to be contiguous with existing and/or potential open space or common land and conform with and extend existing areas sharing similar characteristics or natural features and resources on adjacent parcels.</w:t>
      </w:r>
    </w:p>
    <w:p w14:paraId="1A6AD03A" w14:textId="77777777" w:rsidR="004D5B0F" w:rsidRPr="007A1F74" w:rsidRDefault="004D5B0F" w:rsidP="004D5B0F"/>
    <w:p w14:paraId="0EC312F8" w14:textId="77777777" w:rsidR="004D5B0F" w:rsidRDefault="004D5B0F" w:rsidP="004D5B0F">
      <w:pPr>
        <w:numPr>
          <w:ilvl w:val="0"/>
          <w:numId w:val="14"/>
        </w:numPr>
      </w:pPr>
      <w:r w:rsidRPr="007A1F74">
        <w:t>Areas preserved for agricultural and forestry use should be of a size that retains their eligibility for available tax abatement programs.</w:t>
      </w:r>
    </w:p>
    <w:p w14:paraId="6CBB7C06" w14:textId="77777777" w:rsidR="004D5B0F" w:rsidRPr="007A1F74" w:rsidRDefault="004D5B0F" w:rsidP="004D5B0F"/>
    <w:p w14:paraId="6F91DA67" w14:textId="77777777" w:rsidR="004D5B0F" w:rsidRPr="007A1F74" w:rsidRDefault="004D5B0F" w:rsidP="004D5B0F">
      <w:pPr>
        <w:numPr>
          <w:ilvl w:val="0"/>
          <w:numId w:val="14"/>
        </w:numPr>
      </w:pPr>
      <w:r w:rsidRPr="007A1F74">
        <w:t>Sewage disposal areas and utility and road rights-of-way or easements, access</w:t>
      </w:r>
      <w:r>
        <w:t>,</w:t>
      </w:r>
      <w:r w:rsidRPr="007A1F74">
        <w:t xml:space="preserve"> and parking areas shall not be counted as open space or common land areas, except where the applicant can prove, to the satisfaction of the </w:t>
      </w:r>
      <w:r w:rsidRPr="00721E87">
        <w:t>Development Review Board</w:t>
      </w:r>
      <w:r>
        <w:t xml:space="preserve"> that</w:t>
      </w:r>
      <w:r w:rsidRPr="007A1F74">
        <w:t xml:space="preserve"> they will in no way disrupt or detract from the values for which the open space is to be protected.  </w:t>
      </w:r>
    </w:p>
    <w:p w14:paraId="497494BB" w14:textId="77777777" w:rsidR="004D5B0F" w:rsidRPr="00A473EF" w:rsidRDefault="004D5B0F" w:rsidP="004D5B0F">
      <w:pPr>
        <w:rPr>
          <w:rFonts w:cs="Calibri"/>
        </w:rPr>
      </w:pPr>
    </w:p>
    <w:p w14:paraId="187AB8C1" w14:textId="77777777" w:rsidR="004D5B0F" w:rsidRPr="00A473EF" w:rsidRDefault="004D5B0F" w:rsidP="004D5B0F">
      <w:pPr>
        <w:pStyle w:val="BodyA"/>
        <w:rPr>
          <w:rFonts w:ascii="Calibri" w:hAnsi="Calibri" w:cs="Calibri"/>
          <w:b/>
          <w:bCs/>
          <w:sz w:val="24"/>
          <w:szCs w:val="24"/>
        </w:rPr>
      </w:pPr>
      <w:r w:rsidRPr="00A473EF">
        <w:rPr>
          <w:rFonts w:ascii="Calibri" w:hAnsi="Calibri" w:cs="Calibri"/>
          <w:b/>
          <w:bCs/>
          <w:sz w:val="24"/>
          <w:szCs w:val="24"/>
        </w:rPr>
        <w:t>G. Protection of Open Space/Common &amp; Open Space/Public.</w:t>
      </w:r>
    </w:p>
    <w:p w14:paraId="370E9064" w14:textId="77777777" w:rsidR="004D5B0F" w:rsidRPr="00A473EF" w:rsidRDefault="004D5B0F" w:rsidP="004D5B0F">
      <w:pPr>
        <w:pStyle w:val="BodyA"/>
        <w:rPr>
          <w:rFonts w:ascii="Calibri" w:hAnsi="Calibri" w:cs="Calibri"/>
          <w:b/>
          <w:bCs/>
          <w:sz w:val="24"/>
          <w:szCs w:val="24"/>
        </w:rPr>
      </w:pPr>
    </w:p>
    <w:p w14:paraId="44C622B8" w14:textId="77777777" w:rsidR="004D5B0F" w:rsidRPr="00A473EF" w:rsidRDefault="004D5B0F" w:rsidP="004D5B0F">
      <w:pPr>
        <w:pStyle w:val="BodyA"/>
        <w:numPr>
          <w:ilvl w:val="0"/>
          <w:numId w:val="152"/>
        </w:numPr>
        <w:rPr>
          <w:rFonts w:ascii="Calibri" w:hAnsi="Calibri" w:cs="Calibri"/>
          <w:sz w:val="24"/>
          <w:szCs w:val="24"/>
        </w:rPr>
      </w:pPr>
      <w:r w:rsidRPr="00A473EF">
        <w:rPr>
          <w:rFonts w:ascii="Calibri" w:hAnsi="Calibri" w:cs="Calibri"/>
          <w:b/>
          <w:bCs/>
          <w:sz w:val="24"/>
          <w:szCs w:val="24"/>
        </w:rPr>
        <w:t>Open Space/Common</w:t>
      </w:r>
      <w:r w:rsidRPr="00A473EF">
        <w:rPr>
          <w:rFonts w:ascii="Calibri" w:hAnsi="Calibri" w:cs="Calibri"/>
          <w:sz w:val="24"/>
          <w:szCs w:val="24"/>
        </w:rPr>
        <w:t xml:space="preserve"> shall be protected for its intended use by one of the following means:</w:t>
      </w:r>
    </w:p>
    <w:p w14:paraId="002ED73F" w14:textId="77777777" w:rsidR="004D5B0F" w:rsidRPr="00A473EF" w:rsidRDefault="004D5B0F" w:rsidP="004D5B0F">
      <w:pPr>
        <w:pStyle w:val="BodyA"/>
        <w:numPr>
          <w:ilvl w:val="1"/>
          <w:numId w:val="154"/>
        </w:numPr>
        <w:rPr>
          <w:rFonts w:ascii="Calibri" w:hAnsi="Calibri" w:cs="Calibri"/>
          <w:sz w:val="24"/>
          <w:szCs w:val="24"/>
        </w:rPr>
      </w:pPr>
      <w:r w:rsidRPr="00A473EF">
        <w:rPr>
          <w:rFonts w:ascii="Calibri" w:hAnsi="Calibri" w:cs="Calibri"/>
          <w:sz w:val="24"/>
          <w:szCs w:val="24"/>
        </w:rPr>
        <w:t>An Easement granted to a third party,</w:t>
      </w:r>
    </w:p>
    <w:p w14:paraId="20043CAB" w14:textId="77777777" w:rsidR="004D5B0F" w:rsidRPr="00A473EF" w:rsidRDefault="004D5B0F" w:rsidP="004D5B0F">
      <w:pPr>
        <w:pStyle w:val="BodyA"/>
        <w:numPr>
          <w:ilvl w:val="1"/>
          <w:numId w:val="154"/>
        </w:numPr>
        <w:rPr>
          <w:rFonts w:ascii="Calibri" w:hAnsi="Calibri" w:cs="Calibri"/>
          <w:sz w:val="24"/>
          <w:szCs w:val="24"/>
        </w:rPr>
      </w:pPr>
      <w:r w:rsidRPr="00A473EF">
        <w:rPr>
          <w:rFonts w:ascii="Calibri" w:hAnsi="Calibri" w:cs="Calibri"/>
          <w:sz w:val="24"/>
          <w:szCs w:val="24"/>
        </w:rPr>
        <w:t>A covenant held in common by a homeowners’ association and protected from further development,</w:t>
      </w:r>
    </w:p>
    <w:p w14:paraId="5D98291D" w14:textId="77777777" w:rsidR="004D5B0F" w:rsidRPr="00A473EF" w:rsidRDefault="004D5B0F" w:rsidP="004D5B0F">
      <w:pPr>
        <w:pStyle w:val="BodyA"/>
        <w:numPr>
          <w:ilvl w:val="1"/>
          <w:numId w:val="154"/>
        </w:numPr>
        <w:rPr>
          <w:rFonts w:ascii="Calibri" w:hAnsi="Calibri" w:cs="Calibri"/>
          <w:sz w:val="24"/>
          <w:szCs w:val="24"/>
        </w:rPr>
      </w:pPr>
      <w:r w:rsidRPr="00A473EF">
        <w:rPr>
          <w:rFonts w:ascii="Calibri" w:hAnsi="Calibri" w:cs="Calibri"/>
          <w:sz w:val="24"/>
          <w:szCs w:val="24"/>
        </w:rPr>
        <w:t xml:space="preserve">A deed restriction held by a single owner prohibiting future development, or </w:t>
      </w:r>
    </w:p>
    <w:p w14:paraId="316E2038" w14:textId="77777777" w:rsidR="004D5B0F" w:rsidRPr="00A473EF" w:rsidRDefault="004D5B0F" w:rsidP="004D5B0F">
      <w:pPr>
        <w:pStyle w:val="BodyA"/>
        <w:ind w:left="720"/>
        <w:rPr>
          <w:rFonts w:ascii="Calibri" w:hAnsi="Calibri" w:cs="Calibri"/>
          <w:sz w:val="24"/>
          <w:szCs w:val="24"/>
        </w:rPr>
      </w:pPr>
      <w:r w:rsidRPr="00A473EF">
        <w:rPr>
          <w:rFonts w:ascii="Calibri" w:hAnsi="Calibri" w:cs="Calibri"/>
          <w:sz w:val="24"/>
          <w:szCs w:val="24"/>
        </w:rPr>
        <w:t xml:space="preserve">Other reasonable means acceptable to the Development Review Board that protects the open space.                                                                                                                               </w:t>
      </w:r>
    </w:p>
    <w:p w14:paraId="68D6C049" w14:textId="77777777" w:rsidR="004D5B0F" w:rsidRPr="00A473EF" w:rsidRDefault="004D5B0F" w:rsidP="004D5B0F">
      <w:pPr>
        <w:pStyle w:val="BodyA"/>
        <w:ind w:left="720"/>
        <w:rPr>
          <w:rFonts w:ascii="Calibri" w:hAnsi="Calibri" w:cs="Calibri"/>
          <w:sz w:val="24"/>
          <w:szCs w:val="24"/>
        </w:rPr>
      </w:pPr>
    </w:p>
    <w:p w14:paraId="119B965A" w14:textId="77777777" w:rsidR="004D5B0F" w:rsidRPr="00A473EF" w:rsidRDefault="004D5B0F" w:rsidP="004D5B0F">
      <w:pPr>
        <w:pStyle w:val="BodyA"/>
        <w:rPr>
          <w:rFonts w:ascii="Calibri" w:hAnsi="Calibri" w:cs="Calibri"/>
          <w:sz w:val="24"/>
          <w:szCs w:val="24"/>
        </w:rPr>
      </w:pPr>
      <w:r w:rsidRPr="00A473EF">
        <w:rPr>
          <w:rFonts w:ascii="Calibri" w:hAnsi="Calibri" w:cs="Calibri"/>
          <w:sz w:val="24"/>
          <w:szCs w:val="24"/>
        </w:rPr>
        <w:t xml:space="preserve"> 2.  </w:t>
      </w:r>
      <w:r w:rsidRPr="00A473EF">
        <w:rPr>
          <w:rFonts w:ascii="Calibri" w:hAnsi="Calibri" w:cs="Calibri"/>
          <w:b/>
          <w:bCs/>
          <w:sz w:val="24"/>
          <w:szCs w:val="24"/>
        </w:rPr>
        <w:t>Open Space/Public</w:t>
      </w:r>
      <w:r w:rsidRPr="00A473EF">
        <w:rPr>
          <w:rFonts w:ascii="Calibri" w:hAnsi="Calibri" w:cs="Calibri"/>
          <w:sz w:val="24"/>
          <w:szCs w:val="24"/>
        </w:rPr>
        <w:t xml:space="preserve"> shall be protected for its intended use </w:t>
      </w:r>
      <w:r w:rsidRPr="00A473EF">
        <w:rPr>
          <w:rFonts w:ascii="Calibri" w:hAnsi="Calibri" w:cs="Calibri"/>
          <w:b/>
          <w:bCs/>
          <w:sz w:val="24"/>
          <w:szCs w:val="24"/>
        </w:rPr>
        <w:t>and for access by the public</w:t>
      </w:r>
      <w:r w:rsidRPr="00A473EF">
        <w:rPr>
          <w:rFonts w:ascii="Calibri" w:hAnsi="Calibri" w:cs="Calibri"/>
          <w:sz w:val="24"/>
          <w:szCs w:val="24"/>
        </w:rPr>
        <w:t xml:space="preserve"> by one of the following means:</w:t>
      </w:r>
    </w:p>
    <w:p w14:paraId="18E3A867" w14:textId="77777777" w:rsidR="004D5B0F" w:rsidRPr="00A473EF" w:rsidRDefault="004D5B0F" w:rsidP="004D5B0F">
      <w:pPr>
        <w:pStyle w:val="BodyA"/>
        <w:numPr>
          <w:ilvl w:val="1"/>
          <w:numId w:val="154"/>
        </w:numPr>
        <w:rPr>
          <w:rFonts w:ascii="Calibri" w:hAnsi="Calibri" w:cs="Calibri"/>
          <w:sz w:val="24"/>
          <w:szCs w:val="24"/>
        </w:rPr>
      </w:pPr>
      <w:r w:rsidRPr="00A473EF">
        <w:rPr>
          <w:rFonts w:ascii="Calibri" w:hAnsi="Calibri" w:cs="Calibri"/>
          <w:sz w:val="24"/>
          <w:szCs w:val="24"/>
        </w:rPr>
        <w:t>The open space/public may be conveyed in fee simple to one of the following as approved by the Development Review Board:</w:t>
      </w:r>
    </w:p>
    <w:p w14:paraId="70C0499D" w14:textId="77777777" w:rsidR="004D5B0F" w:rsidRPr="00A473EF" w:rsidRDefault="004D5B0F" w:rsidP="004D5B0F">
      <w:pPr>
        <w:pStyle w:val="BodyA"/>
        <w:rPr>
          <w:rFonts w:ascii="Calibri" w:hAnsi="Calibri" w:cs="Calibri"/>
          <w:sz w:val="24"/>
          <w:szCs w:val="24"/>
        </w:rPr>
      </w:pPr>
      <w:r w:rsidRPr="00A473EF">
        <w:rPr>
          <w:rFonts w:ascii="Calibri" w:hAnsi="Calibri" w:cs="Calibri"/>
          <w:sz w:val="24"/>
          <w:szCs w:val="24"/>
        </w:rPr>
        <w:lastRenderedPageBreak/>
        <w:tab/>
      </w:r>
      <w:r w:rsidRPr="00A473EF">
        <w:rPr>
          <w:rFonts w:ascii="Calibri" w:hAnsi="Calibri" w:cs="Calibri"/>
          <w:sz w:val="24"/>
          <w:szCs w:val="24"/>
        </w:rPr>
        <w:tab/>
        <w:t>1.  The Town of South Hero, if it agrees; or,</w:t>
      </w:r>
    </w:p>
    <w:p w14:paraId="1BD4EFD8" w14:textId="77777777" w:rsidR="004D5B0F" w:rsidRPr="00A473EF" w:rsidRDefault="004D5B0F" w:rsidP="004D5B0F">
      <w:pPr>
        <w:pStyle w:val="BodyA"/>
        <w:rPr>
          <w:rFonts w:ascii="Calibri" w:hAnsi="Calibri" w:cs="Calibri"/>
          <w:sz w:val="24"/>
          <w:szCs w:val="24"/>
        </w:rPr>
      </w:pPr>
      <w:r w:rsidRPr="00A473EF">
        <w:rPr>
          <w:rFonts w:ascii="Calibri" w:hAnsi="Calibri" w:cs="Calibri"/>
          <w:sz w:val="24"/>
          <w:szCs w:val="24"/>
        </w:rPr>
        <w:tab/>
      </w:r>
      <w:r w:rsidRPr="00A473EF">
        <w:rPr>
          <w:rFonts w:ascii="Calibri" w:hAnsi="Calibri" w:cs="Calibri"/>
          <w:sz w:val="24"/>
          <w:szCs w:val="24"/>
        </w:rPr>
        <w:tab/>
        <w:t xml:space="preserve">2.  A non-profit organization whose mission includes the protection of natural </w:t>
      </w:r>
      <w:r w:rsidRPr="00A473EF">
        <w:rPr>
          <w:rFonts w:ascii="Calibri" w:hAnsi="Calibri" w:cs="Calibri"/>
          <w:sz w:val="24"/>
          <w:szCs w:val="24"/>
        </w:rPr>
        <w:tab/>
        <w:t>                 resources, historic preservation and/or public recreation.</w:t>
      </w:r>
    </w:p>
    <w:p w14:paraId="5301E2D8" w14:textId="77777777" w:rsidR="004D5B0F" w:rsidRPr="00A473EF" w:rsidRDefault="004D5B0F" w:rsidP="004D5B0F">
      <w:pPr>
        <w:pStyle w:val="BodyA"/>
        <w:ind w:left="372"/>
        <w:rPr>
          <w:rFonts w:ascii="Calibri" w:hAnsi="Calibri" w:cs="Calibri"/>
          <w:sz w:val="24"/>
          <w:szCs w:val="24"/>
        </w:rPr>
      </w:pPr>
      <w:r w:rsidRPr="00A473EF">
        <w:rPr>
          <w:rFonts w:ascii="Calibri" w:hAnsi="Calibri" w:cs="Calibri"/>
          <w:sz w:val="24"/>
          <w:szCs w:val="24"/>
        </w:rPr>
        <w:t>B.  The open space/public may be held in single ownership, or protected by an easement   granted to a third party, and the Development Review Board shall condition that it be made available for public use in perpetuity in order to further a goal of the Town Plan or one or more purposes of a PUD.</w:t>
      </w:r>
    </w:p>
    <w:p w14:paraId="0A686D36" w14:textId="77777777" w:rsidR="004D5B0F" w:rsidRDefault="004D5B0F" w:rsidP="004D5B0F">
      <w:r w:rsidRPr="00A473EF">
        <w:rPr>
          <w:rFonts w:cs="Calibri"/>
        </w:rPr>
        <w:t xml:space="preserve"> </w:t>
      </w:r>
    </w:p>
    <w:p w14:paraId="633263F1" w14:textId="77777777" w:rsidR="004D5B0F" w:rsidRPr="00A473EF" w:rsidRDefault="004D5B0F" w:rsidP="004D5B0F">
      <w:pPr>
        <w:pStyle w:val="BodyA"/>
        <w:rPr>
          <w:rFonts w:ascii="Calibri" w:hAnsi="Calibri" w:cs="Calibri"/>
          <w:sz w:val="24"/>
          <w:szCs w:val="24"/>
        </w:rPr>
      </w:pPr>
      <w:r w:rsidRPr="00A473EF">
        <w:rPr>
          <w:rFonts w:ascii="Calibri" w:hAnsi="Calibri" w:cs="Calibri"/>
          <w:b/>
          <w:bCs/>
          <w:sz w:val="24"/>
          <w:szCs w:val="24"/>
        </w:rPr>
        <w:t>H. Density Bonus(es),</w:t>
      </w:r>
      <w:r w:rsidRPr="00A473EF">
        <w:rPr>
          <w:rFonts w:ascii="Calibri" w:hAnsi="Calibri" w:cs="Calibri"/>
          <w:sz w:val="24"/>
          <w:szCs w:val="24"/>
        </w:rPr>
        <w:t xml:space="preserve"> in accordance with 24 V.S.A. 4417, and in pursuit of goals articulated in the Town Plan, may be awarded by the DRB, at its discretion. An Applicant may be awarded additional housing units when applying to set aside Open Space/Public Land, and/or, designating Affordable Housing dwelling units in the Rural Residential District</w:t>
      </w:r>
      <w:r w:rsidRPr="00A473EF">
        <w:rPr>
          <w:rFonts w:ascii="Calibri" w:hAnsi="Calibri" w:cs="Calibri"/>
          <w:color w:val="FF2600"/>
          <w:sz w:val="24"/>
          <w:szCs w:val="24"/>
          <w:u w:color="FF2600"/>
        </w:rPr>
        <w:t xml:space="preserve"> </w:t>
      </w:r>
      <w:r w:rsidRPr="00A473EF">
        <w:rPr>
          <w:rFonts w:ascii="Calibri" w:hAnsi="Calibri" w:cs="Calibri"/>
          <w:sz w:val="24"/>
          <w:szCs w:val="24"/>
        </w:rPr>
        <w:t>under the provisions of 304(F) and 304(G):</w:t>
      </w:r>
    </w:p>
    <w:p w14:paraId="1F30FEA7" w14:textId="77777777" w:rsidR="004D5B0F" w:rsidRPr="00A473EF" w:rsidRDefault="004D5B0F" w:rsidP="004D5B0F">
      <w:pPr>
        <w:pStyle w:val="BodyA"/>
        <w:rPr>
          <w:rFonts w:ascii="Calibri" w:hAnsi="Calibri" w:cs="Calibri"/>
          <w:sz w:val="24"/>
          <w:szCs w:val="24"/>
        </w:rPr>
      </w:pPr>
    </w:p>
    <w:p w14:paraId="35A607F0" w14:textId="77777777" w:rsidR="004D5B0F" w:rsidRPr="00A473EF" w:rsidRDefault="004D5B0F" w:rsidP="004D5B0F">
      <w:pPr>
        <w:pStyle w:val="BodyA"/>
        <w:numPr>
          <w:ilvl w:val="0"/>
          <w:numId w:val="155"/>
        </w:numPr>
        <w:rPr>
          <w:rFonts w:ascii="Calibri" w:hAnsi="Calibri" w:cs="Calibri"/>
          <w:sz w:val="24"/>
          <w:szCs w:val="24"/>
        </w:rPr>
      </w:pPr>
      <w:r w:rsidRPr="00A473EF">
        <w:rPr>
          <w:rFonts w:ascii="Calibri" w:hAnsi="Calibri" w:cs="Calibri"/>
          <w:sz w:val="24"/>
          <w:szCs w:val="24"/>
        </w:rPr>
        <w:t>By a maximum of 2 residential units for every acre set aside as Open Space/Public. Setbacks and areas set aside for septic do not count as Open Space/Public.</w:t>
      </w:r>
    </w:p>
    <w:p w14:paraId="3D8B4FAA" w14:textId="77777777" w:rsidR="004D5B0F" w:rsidRPr="00A473EF" w:rsidRDefault="004D5B0F" w:rsidP="004D5B0F">
      <w:pPr>
        <w:pStyle w:val="BodyA"/>
        <w:rPr>
          <w:rFonts w:ascii="Calibri" w:hAnsi="Calibri" w:cs="Calibri"/>
          <w:sz w:val="24"/>
          <w:szCs w:val="24"/>
        </w:rPr>
      </w:pPr>
    </w:p>
    <w:p w14:paraId="247BFF8E" w14:textId="77777777" w:rsidR="004D5B0F" w:rsidRPr="00A473EF" w:rsidRDefault="004D5B0F" w:rsidP="004D5B0F">
      <w:pPr>
        <w:pStyle w:val="BodyA"/>
        <w:numPr>
          <w:ilvl w:val="0"/>
          <w:numId w:val="152"/>
        </w:numPr>
        <w:rPr>
          <w:rFonts w:ascii="Calibri" w:hAnsi="Calibri" w:cs="Calibri"/>
          <w:sz w:val="24"/>
          <w:szCs w:val="24"/>
        </w:rPr>
      </w:pPr>
      <w:r w:rsidRPr="00A473EF">
        <w:rPr>
          <w:rFonts w:ascii="Calibri" w:hAnsi="Calibri" w:cs="Calibri"/>
          <w:sz w:val="24"/>
          <w:szCs w:val="24"/>
        </w:rPr>
        <w:t>By a maximum of 1 residential unit for every unit of Affordable Housing, where affordable housing is defined in the Act (The Vermont Municipal And Regional Development Act, Title 24, Chapter 117 V.S.A.).  Affordable Housing units shall be subject to covenants or restrictions that preserve their affordability for a minimum of 15 years.</w:t>
      </w:r>
    </w:p>
    <w:p w14:paraId="4407B969" w14:textId="77777777" w:rsidR="004D5B0F" w:rsidRPr="00A473EF" w:rsidRDefault="004D5B0F" w:rsidP="004D5B0F">
      <w:pPr>
        <w:pStyle w:val="BodyA"/>
        <w:rPr>
          <w:rFonts w:ascii="Calibri" w:hAnsi="Calibri" w:cs="Calibri"/>
          <w:sz w:val="24"/>
          <w:szCs w:val="24"/>
        </w:rPr>
      </w:pPr>
    </w:p>
    <w:p w14:paraId="7760CE47" w14:textId="77777777" w:rsidR="004D5B0F" w:rsidRPr="00A473EF" w:rsidRDefault="004D5B0F" w:rsidP="004D5B0F">
      <w:pPr>
        <w:pStyle w:val="BodyA"/>
        <w:rPr>
          <w:rFonts w:ascii="Calibri" w:hAnsi="Calibri" w:cs="Calibri"/>
          <w:b/>
          <w:bCs/>
          <w:sz w:val="24"/>
          <w:szCs w:val="24"/>
          <w:u w:val="single"/>
        </w:rPr>
      </w:pPr>
      <w:r w:rsidRPr="00A473EF">
        <w:rPr>
          <w:rFonts w:ascii="Calibri" w:hAnsi="Calibri" w:cs="Calibri"/>
          <w:b/>
          <w:bCs/>
          <w:sz w:val="24"/>
          <w:szCs w:val="24"/>
          <w:u w:val="single"/>
        </w:rPr>
        <w:t>Example:</w:t>
      </w:r>
    </w:p>
    <w:p w14:paraId="57D67187" w14:textId="77777777" w:rsidR="004D5B0F" w:rsidRPr="00A473EF" w:rsidRDefault="004D5B0F" w:rsidP="004D5B0F">
      <w:pPr>
        <w:pStyle w:val="BodyA"/>
        <w:rPr>
          <w:rFonts w:ascii="Calibri" w:hAnsi="Calibri" w:cs="Calibri"/>
          <w:sz w:val="24"/>
          <w:szCs w:val="24"/>
        </w:rPr>
      </w:pPr>
    </w:p>
    <w:p w14:paraId="58CE2C12" w14:textId="77777777" w:rsidR="004D5B0F" w:rsidRPr="00A473EF" w:rsidRDefault="004D5B0F" w:rsidP="004D5B0F">
      <w:pPr>
        <w:pStyle w:val="BodyA"/>
        <w:rPr>
          <w:rFonts w:ascii="Calibri" w:hAnsi="Calibri" w:cs="Calibri"/>
          <w:sz w:val="24"/>
          <w:szCs w:val="24"/>
        </w:rPr>
      </w:pPr>
      <w:r w:rsidRPr="00A473EF">
        <w:rPr>
          <w:rFonts w:ascii="Calibri" w:hAnsi="Calibri" w:cs="Calibri"/>
          <w:sz w:val="24"/>
          <w:szCs w:val="24"/>
        </w:rPr>
        <w:t>For a 5-acre parcel in the rural residential district which normally allows 1 residential unit per acre:</w:t>
      </w:r>
    </w:p>
    <w:p w14:paraId="787D9B2F" w14:textId="77777777" w:rsidR="004D5B0F" w:rsidRPr="00A473EF" w:rsidRDefault="004D5B0F" w:rsidP="004D5B0F">
      <w:pPr>
        <w:pStyle w:val="BodyA"/>
        <w:numPr>
          <w:ilvl w:val="1"/>
          <w:numId w:val="157"/>
        </w:numPr>
        <w:rPr>
          <w:rFonts w:ascii="Calibri" w:hAnsi="Calibri" w:cs="Calibri"/>
          <w:sz w:val="24"/>
          <w:szCs w:val="24"/>
        </w:rPr>
      </w:pPr>
      <w:r w:rsidRPr="00A473EF">
        <w:rPr>
          <w:rFonts w:ascii="Calibri" w:hAnsi="Calibri" w:cs="Calibri"/>
          <w:sz w:val="24"/>
          <w:szCs w:val="24"/>
        </w:rPr>
        <w:t>If 3 acres are set aside as Open Space/Public then 2 residential units for every preserved acre (total of 6 units) can be “sent” to the remaining developed 2 acres. This results in 8 residential units on 2 acres.</w:t>
      </w:r>
    </w:p>
    <w:p w14:paraId="05B74274" w14:textId="77777777" w:rsidR="004D5B0F" w:rsidRPr="00A473EF" w:rsidRDefault="004D5B0F" w:rsidP="004D5B0F">
      <w:pPr>
        <w:pStyle w:val="BodyA"/>
        <w:numPr>
          <w:ilvl w:val="1"/>
          <w:numId w:val="157"/>
        </w:numPr>
        <w:rPr>
          <w:rFonts w:ascii="Calibri" w:hAnsi="Calibri" w:cs="Calibri"/>
          <w:sz w:val="24"/>
          <w:szCs w:val="24"/>
        </w:rPr>
      </w:pPr>
      <w:r w:rsidRPr="00A473EF">
        <w:rPr>
          <w:rFonts w:ascii="Calibri" w:hAnsi="Calibri" w:cs="Calibri"/>
          <w:sz w:val="24"/>
          <w:szCs w:val="24"/>
        </w:rPr>
        <w:t xml:space="preserve">Further, if 2 of the 8 units are designated Affordable Housing, 2 additional units may be built for a total of 10 units on 2 acres. </w:t>
      </w:r>
    </w:p>
    <w:p w14:paraId="627D10AA" w14:textId="77777777" w:rsidR="004D5B0F" w:rsidRPr="00A473EF" w:rsidRDefault="004D5B0F" w:rsidP="004D5B0F">
      <w:pPr>
        <w:pStyle w:val="BodyA"/>
        <w:rPr>
          <w:rFonts w:ascii="Calibri" w:hAnsi="Calibri" w:cs="Calibri"/>
          <w:sz w:val="24"/>
          <w:szCs w:val="24"/>
        </w:rPr>
      </w:pPr>
    </w:p>
    <w:p w14:paraId="72F53042" w14:textId="77777777" w:rsidR="004D5B0F" w:rsidRDefault="004D5B0F" w:rsidP="004D5B0F">
      <w:pPr>
        <w:pStyle w:val="BodyA"/>
        <w:rPr>
          <w:rFonts w:ascii="Calibri" w:hAnsi="Calibri" w:cs="Calibri"/>
          <w:sz w:val="24"/>
          <w:szCs w:val="24"/>
        </w:rPr>
      </w:pPr>
      <w:r w:rsidRPr="00A473EF">
        <w:rPr>
          <w:rFonts w:ascii="Calibri" w:hAnsi="Calibri" w:cs="Calibri"/>
          <w:sz w:val="24"/>
          <w:szCs w:val="24"/>
        </w:rPr>
        <w:t>In any case, the area to be developed in a PUD in the Rural Residential District shall not have a density exceeding 15 units per acre.</w:t>
      </w:r>
    </w:p>
    <w:p w14:paraId="43494066" w14:textId="77777777" w:rsidR="004D5B0F" w:rsidRPr="00A473EF" w:rsidRDefault="004D5B0F" w:rsidP="004D5B0F">
      <w:pPr>
        <w:pStyle w:val="BodyA"/>
        <w:rPr>
          <w:rFonts w:ascii="Calibri" w:hAnsi="Calibri" w:cs="Calibri"/>
          <w:sz w:val="24"/>
          <w:szCs w:val="24"/>
        </w:rPr>
      </w:pPr>
    </w:p>
    <w:p w14:paraId="6C385C99" w14:textId="77777777" w:rsidR="004D5B0F" w:rsidRPr="007A1F74" w:rsidRDefault="004D5B0F" w:rsidP="004D5B0F"/>
    <w:p w14:paraId="494547BA" w14:textId="77777777" w:rsidR="004D5B0F" w:rsidRPr="005E5C08" w:rsidRDefault="004D5B0F" w:rsidP="004D5B0F">
      <w:pPr>
        <w:pStyle w:val="Heading2"/>
      </w:pPr>
      <w:bookmarkStart w:id="79" w:name="_Toc32324150"/>
      <w:r w:rsidRPr="005E5C08">
        <w:t>Section 305: Setback Waiver</w:t>
      </w:r>
      <w:bookmarkEnd w:id="79"/>
    </w:p>
    <w:p w14:paraId="01DD8503" w14:textId="77777777" w:rsidR="004D5B0F" w:rsidRDefault="004D5B0F" w:rsidP="004D5B0F">
      <w:pPr>
        <w:pStyle w:val="1"/>
        <w:tabs>
          <w:tab w:val="clear" w:pos="720"/>
          <w:tab w:val="left" w:pos="-1440"/>
        </w:tabs>
        <w:ind w:left="360" w:hanging="360"/>
        <w:jc w:val="both"/>
        <w:rPr>
          <w:rFonts w:asciiTheme="minorHAnsi" w:hAnsiTheme="minorHAnsi"/>
          <w:b/>
          <w:szCs w:val="24"/>
        </w:rPr>
      </w:pPr>
    </w:p>
    <w:p w14:paraId="2A4480C9" w14:textId="77777777" w:rsidR="004D5B0F" w:rsidRDefault="004D5B0F" w:rsidP="004D5B0F">
      <w:pPr>
        <w:pStyle w:val="1"/>
        <w:numPr>
          <w:ilvl w:val="1"/>
          <w:numId w:val="14"/>
        </w:numPr>
        <w:ind w:left="360" w:hanging="360"/>
        <w:rPr>
          <w:rFonts w:ascii="Calibri" w:hAnsi="Calibri"/>
        </w:rPr>
      </w:pPr>
      <w:r>
        <w:rPr>
          <w:rFonts w:ascii="Calibri" w:hAnsi="Calibri"/>
          <w:b/>
          <w:bCs/>
        </w:rPr>
        <w:t>Applicability</w:t>
      </w:r>
      <w:r>
        <w:rPr>
          <w:rFonts w:ascii="Calibri" w:hAnsi="Calibri"/>
        </w:rPr>
        <w:t xml:space="preserve">.  Structures, driveways, and parking areas located in the Village and Shoreland Districts are eligible for setback waivers.  </w:t>
      </w:r>
    </w:p>
    <w:p w14:paraId="210D5772" w14:textId="77777777" w:rsidR="004D5B0F" w:rsidRDefault="004D5B0F" w:rsidP="004D5B0F">
      <w:pPr>
        <w:pStyle w:val="1"/>
        <w:tabs>
          <w:tab w:val="clear" w:pos="720"/>
        </w:tabs>
        <w:ind w:left="456" w:firstLine="0"/>
        <w:jc w:val="both"/>
        <w:rPr>
          <w:rFonts w:ascii="Calibri" w:hAnsi="Calibri"/>
        </w:rPr>
      </w:pPr>
    </w:p>
    <w:p w14:paraId="17E07247" w14:textId="77777777" w:rsidR="004D5B0F" w:rsidRDefault="004D5B0F" w:rsidP="004D5B0F">
      <w:pPr>
        <w:pStyle w:val="1"/>
        <w:tabs>
          <w:tab w:val="clear" w:pos="720"/>
        </w:tabs>
        <w:ind w:hanging="360"/>
        <w:jc w:val="both"/>
        <w:rPr>
          <w:rFonts w:ascii="Calibri" w:hAnsi="Calibri"/>
        </w:rPr>
      </w:pPr>
      <w:r>
        <w:rPr>
          <w:rFonts w:ascii="Calibri" w:hAnsi="Calibri"/>
        </w:rPr>
        <w:t>1.</w:t>
      </w:r>
      <w:r>
        <w:rPr>
          <w:rFonts w:ascii="Calibri" w:hAnsi="Calibri"/>
        </w:rPr>
        <w:tab/>
      </w:r>
      <w:r w:rsidRPr="00910B75">
        <w:rPr>
          <w:rFonts w:ascii="Calibri" w:hAnsi="Calibri"/>
          <w:b/>
        </w:rPr>
        <w:t>Proposed New Structures</w:t>
      </w:r>
      <w:r>
        <w:rPr>
          <w:rFonts w:ascii="Calibri" w:hAnsi="Calibri"/>
        </w:rPr>
        <w:t xml:space="preserve">, </w:t>
      </w:r>
      <w:r w:rsidRPr="00CA11AD">
        <w:rPr>
          <w:rFonts w:ascii="Calibri" w:hAnsi="Calibri"/>
          <w:b/>
        </w:rPr>
        <w:t>Driveways, and</w:t>
      </w:r>
      <w:r>
        <w:rPr>
          <w:rFonts w:ascii="Calibri" w:hAnsi="Calibri"/>
          <w:b/>
        </w:rPr>
        <w:t xml:space="preserve"> Parking Areas</w:t>
      </w:r>
      <w:r w:rsidRPr="009D3789">
        <w:rPr>
          <w:rFonts w:ascii="Calibri" w:hAnsi="Calibri"/>
          <w:b/>
        </w:rPr>
        <w:t>.</w:t>
      </w:r>
      <w:r>
        <w:rPr>
          <w:rFonts w:ascii="Calibri" w:hAnsi="Calibri"/>
        </w:rPr>
        <w:t xml:space="preserve">  Applications for new structures, driveways, and parking areas within the Village and Shoreland Zoning Districts may apply for a setback waiver to reduce the setback standards required by these Regulations.  </w:t>
      </w:r>
    </w:p>
    <w:p w14:paraId="188CDAAC" w14:textId="77777777" w:rsidR="004D5B0F" w:rsidRDefault="004D5B0F" w:rsidP="004D5B0F">
      <w:pPr>
        <w:pStyle w:val="1"/>
        <w:tabs>
          <w:tab w:val="clear" w:pos="720"/>
        </w:tabs>
        <w:ind w:hanging="360"/>
        <w:jc w:val="both"/>
        <w:rPr>
          <w:rFonts w:ascii="Calibri" w:hAnsi="Calibri"/>
        </w:rPr>
      </w:pPr>
    </w:p>
    <w:p w14:paraId="6EADB9E5" w14:textId="77777777" w:rsidR="004D5B0F" w:rsidRDefault="004D5B0F" w:rsidP="004D5B0F">
      <w:pPr>
        <w:pStyle w:val="1"/>
        <w:ind w:hanging="360"/>
        <w:jc w:val="both"/>
        <w:rPr>
          <w:rFonts w:ascii="Calibri" w:hAnsi="Calibri"/>
        </w:rPr>
      </w:pPr>
      <w:r>
        <w:rPr>
          <w:rFonts w:ascii="Calibri" w:hAnsi="Calibri"/>
        </w:rPr>
        <w:t>2.</w:t>
      </w:r>
      <w:r>
        <w:rPr>
          <w:rFonts w:ascii="Calibri" w:hAnsi="Calibri"/>
        </w:rPr>
        <w:tab/>
      </w:r>
      <w:r>
        <w:rPr>
          <w:rFonts w:ascii="Calibri" w:hAnsi="Calibri"/>
          <w:b/>
          <w:bCs/>
        </w:rPr>
        <w:t>Pre-Existing Structures, Driveways, and Parking Areas (Conforming)</w:t>
      </w:r>
      <w:r>
        <w:rPr>
          <w:rFonts w:ascii="Calibri" w:hAnsi="Calibri"/>
        </w:rPr>
        <w:t>.  Applications involving pre-existing structures, driveways, or parking areas within the Village and Shoreland Zoning Districts may apply for a setback waiver to reduce the setbacks required by these Regulations.</w:t>
      </w:r>
    </w:p>
    <w:p w14:paraId="19C175FD" w14:textId="77777777" w:rsidR="004D5B0F" w:rsidRDefault="004D5B0F" w:rsidP="004D5B0F">
      <w:pPr>
        <w:pStyle w:val="1"/>
        <w:ind w:hanging="360"/>
        <w:jc w:val="both"/>
        <w:rPr>
          <w:rFonts w:ascii="Calibri" w:hAnsi="Calibri"/>
        </w:rPr>
      </w:pPr>
    </w:p>
    <w:p w14:paraId="2DD81EB0" w14:textId="3D937309" w:rsidR="004D5B0F" w:rsidRPr="003A67DA" w:rsidRDefault="004D5B0F" w:rsidP="004D5B0F">
      <w:pPr>
        <w:pStyle w:val="1"/>
        <w:ind w:hanging="360"/>
        <w:jc w:val="both"/>
        <w:rPr>
          <w:rFonts w:ascii="Calibri" w:hAnsi="Calibri"/>
          <w:color w:val="FF0000"/>
        </w:rPr>
      </w:pPr>
      <w:r>
        <w:rPr>
          <w:rFonts w:ascii="Calibri" w:hAnsi="Calibri"/>
        </w:rPr>
        <w:t>3.</w:t>
      </w:r>
      <w:r>
        <w:rPr>
          <w:rFonts w:ascii="Calibri" w:hAnsi="Calibri"/>
        </w:rPr>
        <w:tab/>
      </w:r>
      <w:r>
        <w:rPr>
          <w:rFonts w:ascii="Calibri" w:hAnsi="Calibri"/>
          <w:b/>
          <w:bCs/>
        </w:rPr>
        <w:t>Pre-Existing Non-conforming Structures, Driveways and Parking Areas (Due to Setback Encroachments)</w:t>
      </w:r>
      <w:r>
        <w:rPr>
          <w:rFonts w:ascii="Calibri" w:hAnsi="Calibri"/>
        </w:rPr>
        <w:t xml:space="preserve">.  Applications involving pre-existing non-conforming structures, driveways, and parking areas, which are non-conforming due to existing setback encroachments and located within the Village and Shoreland Zoning Districts, may apply for a setback waiver to reduce the setbacks required by these Regulations.  The setback waiver has the potential to make all or part of a pre-existing non-conforming structure be considered conforming under these Regulations. </w:t>
      </w:r>
    </w:p>
    <w:p w14:paraId="571E0D1E" w14:textId="77777777" w:rsidR="004D5B0F" w:rsidRPr="00F52B31" w:rsidRDefault="004D5B0F" w:rsidP="004D5B0F">
      <w:pPr>
        <w:pStyle w:val="ListParagraph"/>
        <w:tabs>
          <w:tab w:val="left" w:pos="8100"/>
        </w:tabs>
        <w:ind w:left="360" w:hanging="360"/>
        <w:rPr>
          <w:rFonts w:asciiTheme="minorHAnsi" w:hAnsiTheme="minorHAnsi"/>
          <w:szCs w:val="24"/>
        </w:rPr>
      </w:pPr>
    </w:p>
    <w:p w14:paraId="36EA272B" w14:textId="77777777" w:rsidR="004D5B0F" w:rsidRPr="00F52B31" w:rsidRDefault="004D5B0F" w:rsidP="004D5B0F">
      <w:pPr>
        <w:pStyle w:val="Default"/>
        <w:tabs>
          <w:tab w:val="left" w:pos="720"/>
        </w:tabs>
        <w:ind w:left="360" w:hanging="360"/>
        <w:jc w:val="both"/>
        <w:rPr>
          <w:rFonts w:asciiTheme="minorHAnsi" w:hAnsiTheme="minorHAnsi"/>
        </w:rPr>
      </w:pPr>
      <w:r w:rsidRPr="00F52B31">
        <w:rPr>
          <w:rFonts w:asciiTheme="minorHAnsi" w:hAnsiTheme="minorHAnsi"/>
          <w:b/>
        </w:rPr>
        <w:t>B.</w:t>
      </w:r>
      <w:r w:rsidRPr="00F52B31">
        <w:rPr>
          <w:rFonts w:asciiTheme="minorHAnsi" w:hAnsiTheme="minorHAnsi"/>
          <w:b/>
        </w:rPr>
        <w:tab/>
        <w:t>Application Requirements</w:t>
      </w:r>
      <w:r w:rsidRPr="00F52B31">
        <w:rPr>
          <w:rFonts w:asciiTheme="minorHAnsi" w:hAnsiTheme="minorHAnsi"/>
          <w:sz w:val="23"/>
          <w:szCs w:val="23"/>
        </w:rPr>
        <w:t xml:space="preserve">.  </w:t>
      </w:r>
      <w:r w:rsidRPr="00F96F22">
        <w:rPr>
          <w:snapToGrid w:val="0"/>
        </w:rPr>
        <w:t xml:space="preserve">A complete application for </w:t>
      </w:r>
      <w:r>
        <w:rPr>
          <w:snapToGrid w:val="0"/>
        </w:rPr>
        <w:t>a setback waiver</w:t>
      </w:r>
      <w:r w:rsidRPr="00F96F22">
        <w:rPr>
          <w:snapToGrid w:val="0"/>
        </w:rPr>
        <w:t xml:space="preserve"> shall include all the information requested on </w:t>
      </w:r>
      <w:r>
        <w:t>the South Hero Zoning Permit Application Form with specific note that the application is for a setback waiver</w:t>
      </w:r>
      <w:r w:rsidRPr="00F96F22">
        <w:rPr>
          <w:snapToGrid w:val="0"/>
        </w:rPr>
        <w:t xml:space="preserve">, </w:t>
      </w:r>
      <w:r>
        <w:rPr>
          <w:snapToGrid w:val="0"/>
        </w:rPr>
        <w:t>the application fee, one</w:t>
      </w:r>
      <w:r w:rsidRPr="009C3A6B">
        <w:t xml:space="preserve"> </w:t>
      </w:r>
      <w:r>
        <w:t>full size</w:t>
      </w:r>
      <w:r w:rsidRPr="009C3A6B">
        <w:t xml:space="preserve"> site plan </w:t>
      </w:r>
      <w:r w:rsidRPr="009746CD">
        <w:t>prepared</w:t>
      </w:r>
      <w:r w:rsidRPr="009C3A6B">
        <w:t xml:space="preserve"> in a clear and legible manner</w:t>
      </w:r>
      <w:r>
        <w:t xml:space="preserve">, </w:t>
      </w:r>
      <w:r w:rsidRPr="00CF1632">
        <w:t>drawn</w:t>
      </w:r>
      <w:r>
        <w:t>/printed</w:t>
      </w:r>
      <w:r w:rsidRPr="00CF1632">
        <w:t xml:space="preserve"> to scale</w:t>
      </w:r>
      <w:r>
        <w:t xml:space="preserve"> and seven (7) 11x17 copies</w:t>
      </w:r>
      <w:r w:rsidRPr="00CF1632">
        <w:t xml:space="preserve">. </w:t>
      </w:r>
    </w:p>
    <w:p w14:paraId="4FED6C58" w14:textId="77777777" w:rsidR="004D5B0F" w:rsidRPr="00F52B31" w:rsidRDefault="004D5B0F" w:rsidP="004D5B0F">
      <w:pPr>
        <w:pStyle w:val="ListParagraph"/>
        <w:tabs>
          <w:tab w:val="left" w:pos="720"/>
        </w:tabs>
        <w:ind w:left="360" w:hanging="360"/>
        <w:rPr>
          <w:rFonts w:asciiTheme="minorHAnsi" w:hAnsiTheme="minorHAnsi"/>
          <w:szCs w:val="24"/>
        </w:rPr>
      </w:pPr>
    </w:p>
    <w:p w14:paraId="62624FFF" w14:textId="77777777" w:rsidR="004D5B0F" w:rsidRPr="00F52B31" w:rsidRDefault="004D5B0F" w:rsidP="004D5B0F">
      <w:pPr>
        <w:pStyle w:val="ListParagraph"/>
        <w:tabs>
          <w:tab w:val="left" w:pos="720"/>
        </w:tabs>
        <w:ind w:left="360" w:hanging="360"/>
        <w:jc w:val="both"/>
        <w:rPr>
          <w:rFonts w:asciiTheme="minorHAnsi" w:hAnsiTheme="minorHAnsi"/>
          <w:szCs w:val="24"/>
        </w:rPr>
      </w:pPr>
      <w:r w:rsidRPr="00F52B31">
        <w:rPr>
          <w:rFonts w:asciiTheme="minorHAnsi" w:hAnsiTheme="minorHAnsi"/>
          <w:b/>
        </w:rPr>
        <w:t>C</w:t>
      </w:r>
      <w:r>
        <w:rPr>
          <w:rFonts w:asciiTheme="minorHAnsi" w:hAnsiTheme="minorHAnsi"/>
          <w:b/>
        </w:rPr>
        <w:t>.</w:t>
      </w:r>
      <w:r w:rsidRPr="00F52B31">
        <w:rPr>
          <w:rFonts w:asciiTheme="minorHAnsi" w:hAnsiTheme="minorHAnsi"/>
          <w:b/>
        </w:rPr>
        <w:tab/>
        <w:t xml:space="preserve">Notification and Review Procedure.  </w:t>
      </w:r>
      <w:r>
        <w:rPr>
          <w:szCs w:val="24"/>
        </w:rPr>
        <w:t xml:space="preserve">The </w:t>
      </w:r>
      <w:r w:rsidRPr="00721E87">
        <w:rPr>
          <w:szCs w:val="24"/>
        </w:rPr>
        <w:t>Development Review Board</w:t>
      </w:r>
      <w:r>
        <w:rPr>
          <w:szCs w:val="24"/>
        </w:rPr>
        <w:t xml:space="preserve"> must hold a public hearing before making a decision on</w:t>
      </w:r>
      <w:r w:rsidRPr="00D0428D">
        <w:rPr>
          <w:szCs w:val="24"/>
        </w:rPr>
        <w:t xml:space="preserve"> whether</w:t>
      </w:r>
      <w:r>
        <w:rPr>
          <w:szCs w:val="24"/>
        </w:rPr>
        <w:t xml:space="preserve"> </w:t>
      </w:r>
      <w:r w:rsidRPr="00D0428D">
        <w:rPr>
          <w:szCs w:val="24"/>
        </w:rPr>
        <w:t>the</w:t>
      </w:r>
      <w:r>
        <w:rPr>
          <w:szCs w:val="24"/>
        </w:rPr>
        <w:t xml:space="preserve"> application may be granted a setback waiver</w:t>
      </w:r>
      <w:r w:rsidRPr="00D0428D">
        <w:rPr>
          <w:szCs w:val="24"/>
        </w:rPr>
        <w:t>.</w:t>
      </w:r>
      <w:r>
        <w:rPr>
          <w:szCs w:val="24"/>
        </w:rPr>
        <w:t xml:space="preserve">  Public notice, public hearing, and decision requirements in </w:t>
      </w:r>
      <w:r w:rsidRPr="00C91B0E">
        <w:rPr>
          <w:szCs w:val="24"/>
        </w:rPr>
        <w:t xml:space="preserve">Sections </w:t>
      </w:r>
      <w:r>
        <w:rPr>
          <w:szCs w:val="24"/>
        </w:rPr>
        <w:t xml:space="preserve">804, 805 and 806 apply. </w:t>
      </w:r>
    </w:p>
    <w:p w14:paraId="70A3D648" w14:textId="77777777" w:rsidR="004D5B0F" w:rsidRPr="00F52B31" w:rsidRDefault="004D5B0F" w:rsidP="004D5B0F">
      <w:pPr>
        <w:pStyle w:val="ListParagraph"/>
        <w:tabs>
          <w:tab w:val="left" w:pos="720"/>
        </w:tabs>
        <w:ind w:left="360" w:hanging="360"/>
        <w:rPr>
          <w:rFonts w:asciiTheme="minorHAnsi" w:hAnsiTheme="minorHAnsi"/>
          <w:szCs w:val="24"/>
        </w:rPr>
      </w:pPr>
    </w:p>
    <w:p w14:paraId="58607088" w14:textId="77777777" w:rsidR="004D5B0F" w:rsidRDefault="004D5B0F" w:rsidP="004D5B0F">
      <w:pPr>
        <w:pStyle w:val="ListParagraph"/>
        <w:tabs>
          <w:tab w:val="left" w:pos="720"/>
        </w:tabs>
        <w:ind w:left="360" w:hanging="360"/>
        <w:jc w:val="both"/>
        <w:rPr>
          <w:rFonts w:asciiTheme="minorHAnsi" w:hAnsiTheme="minorHAnsi"/>
        </w:rPr>
      </w:pPr>
      <w:r w:rsidRPr="00F52B31">
        <w:rPr>
          <w:rFonts w:asciiTheme="minorHAnsi" w:hAnsiTheme="minorHAnsi"/>
          <w:b/>
          <w:szCs w:val="24"/>
        </w:rPr>
        <w:t>D.</w:t>
      </w:r>
      <w:r w:rsidRPr="00F52B31">
        <w:rPr>
          <w:rFonts w:asciiTheme="minorHAnsi" w:hAnsiTheme="minorHAnsi"/>
          <w:b/>
          <w:szCs w:val="24"/>
        </w:rPr>
        <w:tab/>
        <w:t>Review Standards</w:t>
      </w:r>
      <w:r w:rsidRPr="00F52B31">
        <w:rPr>
          <w:rFonts w:asciiTheme="minorHAnsi" w:hAnsiTheme="minorHAnsi"/>
          <w:szCs w:val="24"/>
        </w:rPr>
        <w:t xml:space="preserve">.  </w:t>
      </w:r>
      <w:r w:rsidRPr="00F52B31">
        <w:rPr>
          <w:rFonts w:asciiTheme="minorHAnsi" w:hAnsiTheme="minorHAnsi"/>
        </w:rPr>
        <w:t xml:space="preserve">The </w:t>
      </w:r>
      <w:r w:rsidRPr="00721E87">
        <w:rPr>
          <w:rFonts w:asciiTheme="minorHAnsi" w:hAnsiTheme="minorHAnsi"/>
        </w:rPr>
        <w:t>Development Review Board</w:t>
      </w:r>
      <w:r w:rsidRPr="00F52B31">
        <w:rPr>
          <w:rFonts w:asciiTheme="minorHAnsi" w:hAnsiTheme="minorHAnsi"/>
        </w:rPr>
        <w:t xml:space="preserve"> may grant a </w:t>
      </w:r>
      <w:r>
        <w:rPr>
          <w:rFonts w:asciiTheme="minorHAnsi" w:hAnsiTheme="minorHAnsi"/>
        </w:rPr>
        <w:t>setback waiver</w:t>
      </w:r>
      <w:r w:rsidRPr="00F52B31">
        <w:rPr>
          <w:rFonts w:asciiTheme="minorHAnsi" w:hAnsiTheme="minorHAnsi"/>
        </w:rPr>
        <w:t xml:space="preserve"> when </w:t>
      </w:r>
      <w:r>
        <w:rPr>
          <w:rFonts w:asciiTheme="minorHAnsi" w:hAnsiTheme="minorHAnsi"/>
        </w:rPr>
        <w:t>an</w:t>
      </w:r>
      <w:r w:rsidRPr="00F52B31">
        <w:rPr>
          <w:rFonts w:asciiTheme="minorHAnsi" w:hAnsiTheme="minorHAnsi"/>
        </w:rPr>
        <w:t xml:space="preserve"> appli</w:t>
      </w:r>
      <w:r w:rsidRPr="00F52B31">
        <w:rPr>
          <w:rFonts w:asciiTheme="minorHAnsi" w:hAnsiTheme="minorHAnsi"/>
          <w:szCs w:val="24"/>
        </w:rPr>
        <w:t>cant demonstrate</w:t>
      </w:r>
      <w:r>
        <w:rPr>
          <w:rFonts w:asciiTheme="minorHAnsi" w:hAnsiTheme="minorHAnsi"/>
          <w:szCs w:val="24"/>
        </w:rPr>
        <w:t>s</w:t>
      </w:r>
      <w:r w:rsidRPr="00F52B31">
        <w:rPr>
          <w:rFonts w:asciiTheme="minorHAnsi" w:hAnsiTheme="minorHAnsi"/>
          <w:szCs w:val="24"/>
        </w:rPr>
        <w:t xml:space="preserve"> that </w:t>
      </w:r>
      <w:r>
        <w:rPr>
          <w:rFonts w:asciiTheme="minorHAnsi" w:hAnsiTheme="minorHAnsi"/>
          <w:szCs w:val="24"/>
        </w:rPr>
        <w:t xml:space="preserve">there are existing topographical or physical </w:t>
      </w:r>
      <w:r w:rsidRPr="00F52B31">
        <w:rPr>
          <w:rFonts w:asciiTheme="minorHAnsi" w:hAnsiTheme="minorHAnsi"/>
          <w:szCs w:val="24"/>
        </w:rPr>
        <w:t xml:space="preserve">conditions </w:t>
      </w:r>
      <w:r>
        <w:rPr>
          <w:rFonts w:asciiTheme="minorHAnsi" w:hAnsiTheme="minorHAnsi"/>
          <w:szCs w:val="24"/>
        </w:rPr>
        <w:t xml:space="preserve">on the lot that </w:t>
      </w:r>
      <w:r w:rsidRPr="00F52B31">
        <w:rPr>
          <w:rFonts w:asciiTheme="minorHAnsi" w:hAnsiTheme="minorHAnsi"/>
          <w:szCs w:val="24"/>
        </w:rPr>
        <w:t xml:space="preserve">prevent </w:t>
      </w:r>
      <w:r>
        <w:rPr>
          <w:rFonts w:asciiTheme="minorHAnsi" w:hAnsiTheme="minorHAnsi"/>
          <w:szCs w:val="24"/>
        </w:rPr>
        <w:t>compliance to</w:t>
      </w:r>
      <w:r w:rsidRPr="00F52B31">
        <w:rPr>
          <w:rFonts w:asciiTheme="minorHAnsi" w:hAnsiTheme="minorHAnsi"/>
          <w:szCs w:val="24"/>
        </w:rPr>
        <w:t xml:space="preserve"> the </w:t>
      </w:r>
      <w:r>
        <w:rPr>
          <w:rFonts w:asciiTheme="minorHAnsi" w:hAnsiTheme="minorHAnsi"/>
          <w:szCs w:val="24"/>
        </w:rPr>
        <w:t>setback standards</w:t>
      </w:r>
      <w:r w:rsidRPr="00F52B31">
        <w:rPr>
          <w:rFonts w:asciiTheme="minorHAnsi" w:hAnsiTheme="minorHAnsi"/>
          <w:szCs w:val="24"/>
        </w:rPr>
        <w:t xml:space="preserve"> of these </w:t>
      </w:r>
      <w:r>
        <w:rPr>
          <w:rFonts w:asciiTheme="minorHAnsi" w:hAnsiTheme="minorHAnsi"/>
          <w:szCs w:val="24"/>
        </w:rPr>
        <w:t>Regulations</w:t>
      </w:r>
      <w:r w:rsidRPr="00F52B31">
        <w:rPr>
          <w:rFonts w:asciiTheme="minorHAnsi" w:hAnsiTheme="minorHAnsi"/>
          <w:szCs w:val="24"/>
        </w:rPr>
        <w:t xml:space="preserve"> and in accordance with the </w:t>
      </w:r>
      <w:r w:rsidRPr="00F52B31">
        <w:rPr>
          <w:rFonts w:asciiTheme="minorHAnsi" w:hAnsiTheme="minorHAnsi"/>
        </w:rPr>
        <w:t xml:space="preserve">following standards.  </w:t>
      </w:r>
      <w:r>
        <w:rPr>
          <w:rFonts w:asciiTheme="minorHAnsi" w:hAnsiTheme="minorHAnsi"/>
        </w:rPr>
        <w:t xml:space="preserve">In granting a setback waiver, the </w:t>
      </w:r>
      <w:r w:rsidRPr="00721E87">
        <w:rPr>
          <w:rFonts w:asciiTheme="minorHAnsi" w:hAnsiTheme="minorHAnsi"/>
        </w:rPr>
        <w:t>Development Review Board</w:t>
      </w:r>
      <w:r>
        <w:rPr>
          <w:rFonts w:asciiTheme="minorHAnsi" w:hAnsiTheme="minorHAnsi"/>
        </w:rPr>
        <w:t xml:space="preserve"> shall define a setback requirement specific to the subject land development.</w:t>
      </w:r>
    </w:p>
    <w:p w14:paraId="06C9EC4C" w14:textId="77777777" w:rsidR="004D5B0F" w:rsidRPr="00F52B31" w:rsidRDefault="004D5B0F" w:rsidP="004D5B0F">
      <w:pPr>
        <w:pStyle w:val="ListParagraph"/>
        <w:tabs>
          <w:tab w:val="left" w:pos="720"/>
        </w:tabs>
        <w:ind w:left="360" w:hanging="360"/>
        <w:jc w:val="both"/>
        <w:rPr>
          <w:rFonts w:asciiTheme="minorHAnsi" w:hAnsiTheme="minorHAnsi"/>
          <w:szCs w:val="24"/>
        </w:rPr>
      </w:pPr>
    </w:p>
    <w:p w14:paraId="0B7ADFC0" w14:textId="77777777" w:rsidR="004D5B0F" w:rsidRDefault="004D5B0F" w:rsidP="004D5B0F">
      <w:pPr>
        <w:pStyle w:val="ListParagraph"/>
        <w:numPr>
          <w:ilvl w:val="1"/>
          <w:numId w:val="133"/>
        </w:numPr>
        <w:jc w:val="both"/>
        <w:rPr>
          <w:rFonts w:asciiTheme="minorHAnsi" w:hAnsiTheme="minorHAnsi"/>
          <w:szCs w:val="24"/>
        </w:rPr>
      </w:pPr>
      <w:r>
        <w:rPr>
          <w:rFonts w:asciiTheme="minorHAnsi" w:hAnsiTheme="minorHAnsi"/>
          <w:szCs w:val="24"/>
        </w:rPr>
        <w:t>T</w:t>
      </w:r>
      <w:r w:rsidRPr="00F52B31">
        <w:rPr>
          <w:rFonts w:asciiTheme="minorHAnsi" w:hAnsiTheme="minorHAnsi"/>
          <w:szCs w:val="24"/>
        </w:rPr>
        <w:t xml:space="preserve">he </w:t>
      </w:r>
      <w:r w:rsidRPr="00721E87">
        <w:rPr>
          <w:rFonts w:asciiTheme="minorHAnsi" w:hAnsiTheme="minorHAnsi"/>
          <w:szCs w:val="24"/>
        </w:rPr>
        <w:t>Development Review Board</w:t>
      </w:r>
      <w:r w:rsidRPr="00F52B31">
        <w:rPr>
          <w:rFonts w:asciiTheme="minorHAnsi" w:hAnsiTheme="minorHAnsi"/>
          <w:szCs w:val="24"/>
        </w:rPr>
        <w:t xml:space="preserve"> shall only approve a waiver that will represent the least deviation possible from the </w:t>
      </w:r>
      <w:r>
        <w:rPr>
          <w:rFonts w:asciiTheme="minorHAnsi" w:hAnsiTheme="minorHAnsi"/>
          <w:szCs w:val="24"/>
        </w:rPr>
        <w:t>South Hero Development Regulations</w:t>
      </w:r>
      <w:r w:rsidRPr="00F52B31">
        <w:rPr>
          <w:rFonts w:asciiTheme="minorHAnsi" w:hAnsiTheme="minorHAnsi"/>
          <w:szCs w:val="24"/>
        </w:rPr>
        <w:t>.</w:t>
      </w:r>
      <w:r w:rsidRPr="00A47EE6">
        <w:rPr>
          <w:rFonts w:asciiTheme="minorHAnsi" w:hAnsiTheme="minorHAnsi"/>
          <w:szCs w:val="24"/>
        </w:rPr>
        <w:t xml:space="preserve"> </w:t>
      </w:r>
    </w:p>
    <w:p w14:paraId="03E68ED0" w14:textId="77777777" w:rsidR="004D5B0F" w:rsidRPr="00F52B31" w:rsidRDefault="004D5B0F" w:rsidP="004D5B0F">
      <w:pPr>
        <w:pStyle w:val="ListParagraph"/>
        <w:ind w:left="900"/>
        <w:jc w:val="both"/>
        <w:rPr>
          <w:rFonts w:asciiTheme="minorHAnsi" w:hAnsiTheme="minorHAnsi"/>
          <w:szCs w:val="24"/>
        </w:rPr>
      </w:pPr>
    </w:p>
    <w:p w14:paraId="3F016EAB" w14:textId="77777777" w:rsidR="004D5B0F" w:rsidRDefault="004D5B0F" w:rsidP="004D5B0F">
      <w:pPr>
        <w:pStyle w:val="ListParagraph"/>
        <w:numPr>
          <w:ilvl w:val="1"/>
          <w:numId w:val="133"/>
        </w:numPr>
        <w:jc w:val="both"/>
        <w:rPr>
          <w:rFonts w:asciiTheme="minorHAnsi" w:hAnsiTheme="minorHAnsi"/>
          <w:szCs w:val="24"/>
        </w:rPr>
      </w:pPr>
      <w:r w:rsidRPr="00F52B31">
        <w:rPr>
          <w:rFonts w:asciiTheme="minorHAnsi" w:hAnsiTheme="minorHAnsi"/>
          <w:szCs w:val="24"/>
        </w:rPr>
        <w:t>The</w:t>
      </w:r>
      <w:r>
        <w:rPr>
          <w:rFonts w:asciiTheme="minorHAnsi" w:hAnsiTheme="minorHAnsi"/>
          <w:szCs w:val="24"/>
        </w:rPr>
        <w:t xml:space="preserve"> </w:t>
      </w:r>
      <w:r w:rsidRPr="00721E87">
        <w:rPr>
          <w:rFonts w:asciiTheme="minorHAnsi" w:hAnsiTheme="minorHAnsi"/>
          <w:szCs w:val="24"/>
        </w:rPr>
        <w:t>Development Review Board</w:t>
      </w:r>
      <w:r w:rsidRPr="00F52B31">
        <w:rPr>
          <w:rFonts w:asciiTheme="minorHAnsi" w:hAnsiTheme="minorHAnsi"/>
          <w:szCs w:val="24"/>
        </w:rPr>
        <w:t xml:space="preserve"> shall not approve a waiver that would have an undue adverse effect on the character of the area or on public health and safety</w:t>
      </w:r>
      <w:r>
        <w:rPr>
          <w:rFonts w:asciiTheme="minorHAnsi" w:hAnsiTheme="minorHAnsi"/>
          <w:szCs w:val="24"/>
        </w:rPr>
        <w:t xml:space="preserve"> (See Figure 3.2)</w:t>
      </w:r>
      <w:r w:rsidRPr="00F52B31">
        <w:rPr>
          <w:rFonts w:asciiTheme="minorHAnsi" w:hAnsiTheme="minorHAnsi"/>
          <w:szCs w:val="24"/>
        </w:rPr>
        <w:t>.</w:t>
      </w:r>
      <w:r>
        <w:rPr>
          <w:rFonts w:asciiTheme="minorHAnsi" w:hAnsiTheme="minorHAnsi"/>
          <w:szCs w:val="24"/>
        </w:rPr>
        <w:t xml:space="preserve">  The </w:t>
      </w:r>
      <w:r w:rsidRPr="00721E87">
        <w:rPr>
          <w:rFonts w:asciiTheme="minorHAnsi" w:hAnsiTheme="minorHAnsi"/>
          <w:szCs w:val="24"/>
        </w:rPr>
        <w:t>Development Review Board</w:t>
      </w:r>
      <w:r>
        <w:rPr>
          <w:rFonts w:asciiTheme="minorHAnsi" w:hAnsiTheme="minorHAnsi"/>
          <w:szCs w:val="24"/>
        </w:rPr>
        <w:t xml:space="preserve"> shall include findings on these matters in the written decision.</w:t>
      </w:r>
    </w:p>
    <w:p w14:paraId="34FF7D4C" w14:textId="77777777" w:rsidR="004D5B0F" w:rsidRPr="00E70988" w:rsidRDefault="004D5B0F" w:rsidP="004D5B0F">
      <w:pPr>
        <w:jc w:val="both"/>
        <w:rPr>
          <w:rFonts w:asciiTheme="minorHAnsi" w:hAnsiTheme="minorHAnsi"/>
          <w:szCs w:val="24"/>
        </w:rPr>
      </w:pPr>
    </w:p>
    <w:p w14:paraId="4876AB05" w14:textId="77777777" w:rsidR="004D5B0F" w:rsidRDefault="004D5B0F" w:rsidP="004D5B0F">
      <w:pPr>
        <w:pStyle w:val="ListParagraph"/>
        <w:numPr>
          <w:ilvl w:val="1"/>
          <w:numId w:val="133"/>
        </w:numPr>
        <w:jc w:val="both"/>
        <w:rPr>
          <w:rFonts w:asciiTheme="minorHAnsi" w:hAnsiTheme="minorHAnsi"/>
          <w:szCs w:val="24"/>
        </w:rPr>
      </w:pPr>
      <w:r w:rsidRPr="00F52B31">
        <w:rPr>
          <w:rFonts w:asciiTheme="minorHAnsi" w:hAnsiTheme="minorHAnsi"/>
          <w:szCs w:val="24"/>
        </w:rPr>
        <w:t xml:space="preserve">The </w:t>
      </w:r>
      <w:r w:rsidRPr="00721E87">
        <w:rPr>
          <w:rFonts w:asciiTheme="minorHAnsi" w:hAnsiTheme="minorHAnsi"/>
          <w:szCs w:val="24"/>
        </w:rPr>
        <w:t>Development Review Board</w:t>
      </w:r>
      <w:r w:rsidRPr="00F52B31">
        <w:rPr>
          <w:rFonts w:asciiTheme="minorHAnsi" w:hAnsiTheme="minorHAnsi"/>
          <w:szCs w:val="24"/>
        </w:rPr>
        <w:t xml:space="preserve"> </w:t>
      </w:r>
      <w:r>
        <w:rPr>
          <w:rFonts w:asciiTheme="minorHAnsi" w:hAnsiTheme="minorHAnsi"/>
          <w:szCs w:val="24"/>
        </w:rPr>
        <w:t>shall require screening to provide an effective buffer from adjacent properties</w:t>
      </w:r>
      <w:r w:rsidRPr="00F52B31">
        <w:rPr>
          <w:rFonts w:asciiTheme="minorHAnsi" w:hAnsiTheme="minorHAnsi"/>
          <w:szCs w:val="24"/>
        </w:rPr>
        <w:t xml:space="preserve">.  </w:t>
      </w:r>
    </w:p>
    <w:p w14:paraId="0B8BB390" w14:textId="77777777" w:rsidR="004D5B0F" w:rsidRPr="00A473EF" w:rsidRDefault="004D5B0F" w:rsidP="004D5B0F">
      <w:pPr>
        <w:pStyle w:val="ListParagraph"/>
        <w:rPr>
          <w:rFonts w:asciiTheme="minorHAnsi" w:hAnsiTheme="minorHAnsi"/>
          <w:szCs w:val="24"/>
        </w:rPr>
      </w:pPr>
    </w:p>
    <w:p w14:paraId="09745F80" w14:textId="77777777" w:rsidR="004D5B0F" w:rsidRPr="00F52B31" w:rsidRDefault="004D5B0F" w:rsidP="004D5B0F">
      <w:pPr>
        <w:pStyle w:val="ListParagraph"/>
        <w:ind w:left="900"/>
        <w:jc w:val="both"/>
        <w:rPr>
          <w:rFonts w:asciiTheme="minorHAnsi" w:hAnsiTheme="minorHAnsi"/>
          <w:szCs w:val="24"/>
        </w:rPr>
      </w:pPr>
    </w:p>
    <w:p w14:paraId="50807037" w14:textId="77777777" w:rsidR="004D5B0F" w:rsidRPr="007A1F74" w:rsidRDefault="004D5B0F" w:rsidP="004D5B0F">
      <w:pPr>
        <w:pStyle w:val="ListParagraph"/>
        <w:ind w:hanging="360"/>
        <w:jc w:val="both"/>
      </w:pPr>
    </w:p>
    <w:p w14:paraId="394BF4CF" w14:textId="77777777" w:rsidR="00871B03" w:rsidRDefault="00871B03" w:rsidP="004D5B0F">
      <w:pPr>
        <w:pStyle w:val="Heading2"/>
      </w:pPr>
      <w:bookmarkStart w:id="80" w:name="_Toc32324151"/>
    </w:p>
    <w:p w14:paraId="6A5DC917" w14:textId="0B72419E" w:rsidR="004D5B0F" w:rsidRPr="007A1F74" w:rsidRDefault="004D5B0F" w:rsidP="004D5B0F">
      <w:pPr>
        <w:pStyle w:val="Heading2"/>
      </w:pPr>
      <w:r w:rsidRPr="007A1F74">
        <w:t>S</w:t>
      </w:r>
      <w:r>
        <w:t>ection 306: Variances</w:t>
      </w:r>
      <w:bookmarkEnd w:id="75"/>
      <w:bookmarkEnd w:id="80"/>
      <w:r>
        <w:t xml:space="preserve"> </w:t>
      </w:r>
      <w:bookmarkEnd w:id="76"/>
      <w:bookmarkEnd w:id="77"/>
    </w:p>
    <w:p w14:paraId="2AF872C4" w14:textId="77777777" w:rsidR="004D5B0F" w:rsidRDefault="004D5B0F" w:rsidP="004D5B0F">
      <w:pPr>
        <w:ind w:left="360" w:hanging="360"/>
        <w:rPr>
          <w:b/>
        </w:rPr>
      </w:pPr>
    </w:p>
    <w:p w14:paraId="185782E7" w14:textId="77777777" w:rsidR="004D5B0F" w:rsidRPr="007A1F74" w:rsidRDefault="004D5B0F" w:rsidP="004D5B0F">
      <w:pPr>
        <w:ind w:left="360" w:hanging="360"/>
      </w:pPr>
      <w:r>
        <w:rPr>
          <w:b/>
        </w:rPr>
        <w:t>A.</w:t>
      </w:r>
      <w:r>
        <w:rPr>
          <w:b/>
        </w:rPr>
        <w:tab/>
      </w:r>
      <w:r w:rsidRPr="0037303A">
        <w:rPr>
          <w:b/>
        </w:rPr>
        <w:t xml:space="preserve">Applicability. </w:t>
      </w:r>
      <w:r>
        <w:t xml:space="preserve"> </w:t>
      </w:r>
      <w:r w:rsidRPr="008B5557">
        <w:t xml:space="preserve">Requests for variances </w:t>
      </w:r>
      <w:r>
        <w:t xml:space="preserve">from the provisions </w:t>
      </w:r>
      <w:r w:rsidRPr="008B5557">
        <w:t xml:space="preserve">of </w:t>
      </w:r>
      <w:r w:rsidRPr="00E9582E">
        <w:t xml:space="preserve">these </w:t>
      </w:r>
      <w:r>
        <w:t>Regulations</w:t>
      </w:r>
      <w:r w:rsidRPr="00E9582E">
        <w:t xml:space="preserve"> </w:t>
      </w:r>
      <w:r>
        <w:t xml:space="preserve">may be submitted for structures (but not for uses) and </w:t>
      </w:r>
      <w:r w:rsidRPr="008B5557">
        <w:t xml:space="preserve">shall be regulated as prescribed in </w:t>
      </w:r>
      <w:r>
        <w:t>S</w:t>
      </w:r>
      <w:r w:rsidRPr="008B5557">
        <w:t>ection 4469 of the Act.</w:t>
      </w:r>
      <w:r>
        <w:t xml:space="preserve">  A variance to allow a use that is prohibited according to Table 2.1 or to modify any of the general or specific standards applying to land uses shall not be considered.  </w:t>
      </w:r>
    </w:p>
    <w:p w14:paraId="70458625" w14:textId="77777777" w:rsidR="004D5B0F" w:rsidRDefault="004D5B0F" w:rsidP="004D5B0F">
      <w:pPr>
        <w:pStyle w:val="1"/>
        <w:tabs>
          <w:tab w:val="left" w:pos="-1440"/>
          <w:tab w:val="left" w:pos="720"/>
        </w:tabs>
        <w:ind w:left="360" w:hanging="360"/>
        <w:rPr>
          <w:rFonts w:ascii="Calibri" w:hAnsi="Calibri"/>
          <w:b/>
          <w:szCs w:val="24"/>
        </w:rPr>
      </w:pPr>
    </w:p>
    <w:p w14:paraId="36383C6B" w14:textId="77777777" w:rsidR="004D5B0F" w:rsidRPr="00F96F22" w:rsidRDefault="004D5B0F" w:rsidP="004D5B0F">
      <w:pPr>
        <w:pStyle w:val="1"/>
        <w:tabs>
          <w:tab w:val="left" w:pos="-1440"/>
          <w:tab w:val="left" w:pos="720"/>
        </w:tabs>
        <w:ind w:left="360" w:hanging="360"/>
        <w:rPr>
          <w:rFonts w:ascii="Calibri" w:eastAsia="Calibri" w:hAnsi="Calibri"/>
          <w:snapToGrid/>
          <w:szCs w:val="22"/>
        </w:rPr>
      </w:pPr>
      <w:r>
        <w:rPr>
          <w:rFonts w:ascii="Calibri" w:hAnsi="Calibri"/>
          <w:b/>
          <w:szCs w:val="24"/>
        </w:rPr>
        <w:t>B.</w:t>
      </w:r>
      <w:r>
        <w:rPr>
          <w:rFonts w:ascii="Calibri" w:hAnsi="Calibri"/>
          <w:b/>
          <w:szCs w:val="24"/>
        </w:rPr>
        <w:tab/>
      </w:r>
      <w:r w:rsidRPr="0037303A">
        <w:rPr>
          <w:rFonts w:ascii="Calibri" w:hAnsi="Calibri"/>
          <w:b/>
          <w:szCs w:val="24"/>
        </w:rPr>
        <w:t xml:space="preserve">Application Requirements. </w:t>
      </w:r>
      <w:r>
        <w:rPr>
          <w:rFonts w:ascii="Calibri" w:hAnsi="Calibri"/>
          <w:szCs w:val="24"/>
        </w:rPr>
        <w:t xml:space="preserve"> </w:t>
      </w:r>
      <w:r w:rsidRPr="00F96F22">
        <w:rPr>
          <w:rFonts w:ascii="Calibri" w:eastAsia="Calibri" w:hAnsi="Calibri"/>
          <w:snapToGrid/>
          <w:szCs w:val="22"/>
        </w:rPr>
        <w:t xml:space="preserve">A complete application for a </w:t>
      </w:r>
      <w:r>
        <w:rPr>
          <w:rFonts w:ascii="Calibri" w:eastAsia="Calibri" w:hAnsi="Calibri"/>
          <w:snapToGrid/>
          <w:szCs w:val="22"/>
        </w:rPr>
        <w:t>variance</w:t>
      </w:r>
      <w:r w:rsidRPr="00F96F22">
        <w:rPr>
          <w:rFonts w:ascii="Calibri" w:eastAsia="Calibri" w:hAnsi="Calibri"/>
          <w:snapToGrid/>
          <w:szCs w:val="22"/>
        </w:rPr>
        <w:t xml:space="preserve"> shall include </w:t>
      </w:r>
      <w:r w:rsidRPr="00B47DD4">
        <w:rPr>
          <w:rFonts w:ascii="Calibri" w:eastAsia="Calibri" w:hAnsi="Calibri"/>
          <w:snapToGrid/>
          <w:szCs w:val="22"/>
        </w:rPr>
        <w:t xml:space="preserve">all the information requested on the </w:t>
      </w:r>
      <w:r>
        <w:rPr>
          <w:rFonts w:ascii="Calibri" w:eastAsia="Calibri" w:hAnsi="Calibri"/>
          <w:snapToGrid/>
          <w:szCs w:val="22"/>
        </w:rPr>
        <w:t>South Hero Variance</w:t>
      </w:r>
      <w:r w:rsidRPr="00B47DD4">
        <w:rPr>
          <w:rFonts w:ascii="Calibri" w:eastAsia="Calibri" w:hAnsi="Calibri"/>
          <w:snapToGrid/>
          <w:szCs w:val="22"/>
        </w:rPr>
        <w:t xml:space="preserve"> Application Form, including the application fee.</w:t>
      </w:r>
      <w:r>
        <w:rPr>
          <w:rFonts w:ascii="Calibri" w:eastAsia="Calibri" w:hAnsi="Calibri"/>
          <w:snapToGrid/>
          <w:szCs w:val="22"/>
        </w:rPr>
        <w:t xml:space="preserve">  The application shall also include a written description of how the proposal meets the requirements of Section 306(D) below.  </w:t>
      </w:r>
    </w:p>
    <w:p w14:paraId="26729BD4" w14:textId="77777777" w:rsidR="004D5B0F" w:rsidRDefault="004D5B0F" w:rsidP="004D5B0F">
      <w:pPr>
        <w:pStyle w:val="1"/>
        <w:tabs>
          <w:tab w:val="left" w:pos="-1440"/>
          <w:tab w:val="left" w:pos="720"/>
        </w:tabs>
        <w:ind w:left="360" w:hanging="360"/>
        <w:rPr>
          <w:rFonts w:ascii="Calibri" w:hAnsi="Calibri"/>
          <w:b/>
          <w:szCs w:val="24"/>
        </w:rPr>
      </w:pPr>
    </w:p>
    <w:p w14:paraId="15D0EE62" w14:textId="77777777" w:rsidR="004D5B0F" w:rsidRPr="00B47DD4" w:rsidRDefault="004D5B0F" w:rsidP="004D5B0F">
      <w:pPr>
        <w:pStyle w:val="1"/>
        <w:tabs>
          <w:tab w:val="left" w:pos="-1440"/>
          <w:tab w:val="left" w:pos="720"/>
        </w:tabs>
        <w:ind w:left="360" w:hanging="360"/>
        <w:rPr>
          <w:rFonts w:ascii="Calibri" w:eastAsia="Calibri" w:hAnsi="Calibri"/>
          <w:snapToGrid/>
          <w:szCs w:val="22"/>
        </w:rPr>
      </w:pPr>
      <w:r>
        <w:rPr>
          <w:rFonts w:ascii="Calibri" w:hAnsi="Calibri"/>
          <w:b/>
          <w:szCs w:val="24"/>
        </w:rPr>
        <w:t>C.</w:t>
      </w:r>
      <w:r>
        <w:rPr>
          <w:rFonts w:ascii="Calibri" w:hAnsi="Calibri"/>
          <w:b/>
          <w:szCs w:val="24"/>
        </w:rPr>
        <w:tab/>
      </w:r>
      <w:r w:rsidRPr="0037303A">
        <w:rPr>
          <w:rFonts w:ascii="Calibri" w:hAnsi="Calibri"/>
          <w:b/>
          <w:szCs w:val="24"/>
        </w:rPr>
        <w:t xml:space="preserve">Public Notice and Issuance Requirements. </w:t>
      </w:r>
      <w:r w:rsidRPr="00F80530">
        <w:rPr>
          <w:rFonts w:ascii="Calibri" w:eastAsia="Calibri" w:hAnsi="Calibri"/>
          <w:snapToGrid/>
          <w:szCs w:val="22"/>
        </w:rPr>
        <w:t xml:space="preserve"> </w:t>
      </w:r>
      <w:r w:rsidRPr="00B47DD4">
        <w:rPr>
          <w:rFonts w:ascii="Calibri" w:eastAsia="Calibri" w:hAnsi="Calibri"/>
          <w:snapToGrid/>
          <w:szCs w:val="22"/>
        </w:rPr>
        <w:t xml:space="preserve">The </w:t>
      </w:r>
      <w:r w:rsidRPr="00721E87">
        <w:rPr>
          <w:rFonts w:ascii="Calibri" w:eastAsia="Calibri" w:hAnsi="Calibri"/>
          <w:snapToGrid/>
          <w:szCs w:val="22"/>
        </w:rPr>
        <w:t>Development Review Board</w:t>
      </w:r>
      <w:r w:rsidRPr="00B47DD4">
        <w:rPr>
          <w:rFonts w:ascii="Calibri" w:eastAsia="Calibri" w:hAnsi="Calibri"/>
          <w:snapToGrid/>
          <w:szCs w:val="22"/>
        </w:rPr>
        <w:t xml:space="preserve"> must hold a public hearing before making a determination as to whether the proposed use </w:t>
      </w:r>
      <w:r>
        <w:rPr>
          <w:rFonts w:ascii="Calibri" w:eastAsia="Calibri" w:hAnsi="Calibri"/>
          <w:snapToGrid/>
          <w:szCs w:val="22"/>
        </w:rPr>
        <w:t>meets all five variance criteria listed below</w:t>
      </w:r>
      <w:r w:rsidRPr="00B47DD4">
        <w:rPr>
          <w:rFonts w:ascii="Calibri" w:eastAsia="Calibri" w:hAnsi="Calibri"/>
          <w:snapToGrid/>
          <w:szCs w:val="22"/>
        </w:rPr>
        <w:t xml:space="preserve">.  </w:t>
      </w:r>
      <w:r w:rsidRPr="00450461">
        <w:rPr>
          <w:rFonts w:ascii="Calibri" w:eastAsia="Calibri" w:hAnsi="Calibri"/>
          <w:snapToGrid/>
          <w:szCs w:val="22"/>
        </w:rPr>
        <w:t xml:space="preserve">Public notice, public hearing, and decision requirements in </w:t>
      </w:r>
      <w:r>
        <w:rPr>
          <w:rFonts w:ascii="Calibri" w:eastAsia="Calibri" w:hAnsi="Calibri"/>
          <w:snapToGrid/>
          <w:szCs w:val="22"/>
        </w:rPr>
        <w:t>Article VIII</w:t>
      </w:r>
      <w:r w:rsidRPr="00450461">
        <w:rPr>
          <w:rFonts w:ascii="Calibri" w:eastAsia="Calibri" w:hAnsi="Calibri"/>
          <w:snapToGrid/>
          <w:szCs w:val="22"/>
        </w:rPr>
        <w:t xml:space="preserve"> apply.</w:t>
      </w:r>
    </w:p>
    <w:p w14:paraId="0B55DB54" w14:textId="77777777" w:rsidR="004D5B0F" w:rsidRPr="007A1F74" w:rsidRDefault="004D5B0F" w:rsidP="004D5B0F"/>
    <w:p w14:paraId="77CBE20E" w14:textId="77777777" w:rsidR="004D5B0F" w:rsidRDefault="004D5B0F" w:rsidP="004D5B0F">
      <w:pPr>
        <w:pStyle w:val="ListParagraph"/>
        <w:numPr>
          <w:ilvl w:val="0"/>
          <w:numId w:val="12"/>
        </w:numPr>
      </w:pPr>
      <w:r w:rsidRPr="00A63812">
        <w:rPr>
          <w:b/>
        </w:rPr>
        <w:t>Review Standards.</w:t>
      </w:r>
      <w:r w:rsidRPr="007A1F74">
        <w:t xml:space="preserve">  The </w:t>
      </w:r>
      <w:r w:rsidRPr="00721E87">
        <w:t>Development Review Board</w:t>
      </w:r>
      <w:r w:rsidRPr="007A1F74">
        <w:t xml:space="preserve"> may grant a variance</w:t>
      </w:r>
      <w:r>
        <w:t xml:space="preserve"> </w:t>
      </w:r>
      <w:r w:rsidRPr="007A1F74">
        <w:t xml:space="preserve">and render a decision in favor of the </w:t>
      </w:r>
      <w:r>
        <w:t>applicant</w:t>
      </w:r>
      <w:r w:rsidRPr="007A1F74">
        <w:t xml:space="preserve"> only i</w:t>
      </w:r>
      <w:r>
        <w:t>f all the five (5) facts listed below are found in the affirmative</w:t>
      </w:r>
      <w:r w:rsidRPr="007A1F74">
        <w:t xml:space="preserve">, and the findings are specified in its written decision.  In addition to the five (5) facts listed below, variances for structures in the Flood Hazard Area Overlay District shall conform to </w:t>
      </w:r>
      <w:r>
        <w:t>Article IX</w:t>
      </w:r>
      <w:r w:rsidRPr="007A1F74">
        <w:t>.</w:t>
      </w:r>
      <w:r w:rsidRPr="007A1F74" w:rsidDel="009224AE">
        <w:t xml:space="preserve"> </w:t>
      </w:r>
    </w:p>
    <w:p w14:paraId="63AC2A4C" w14:textId="77777777" w:rsidR="004D5B0F" w:rsidRDefault="004D5B0F" w:rsidP="004D5B0F">
      <w:pPr>
        <w:pStyle w:val="ListParagraph"/>
        <w:ind w:left="432"/>
      </w:pPr>
    </w:p>
    <w:p w14:paraId="5EDF7F26" w14:textId="77777777" w:rsidR="004D5B0F" w:rsidRDefault="004D5B0F" w:rsidP="004D5B0F">
      <w:pPr>
        <w:pStyle w:val="ListParagraph"/>
        <w:numPr>
          <w:ilvl w:val="1"/>
          <w:numId w:val="12"/>
        </w:numPr>
      </w:pPr>
      <w:r w:rsidRPr="007A1F74">
        <w:t xml:space="preserve">There are unique physical circumstances or conditions, including irregularity, narrowness, or shallowness of lot size or shape, or exceptional topographical or other physical conditions peculiar to the particular property, and that unnecessary hardship is due to these conditions, and not the circumstances or conditions generally created by the provisions of the bylaw in the neighborhood or district in which the property is located.  </w:t>
      </w:r>
      <w:r>
        <w:t>AND</w:t>
      </w:r>
    </w:p>
    <w:p w14:paraId="3F1DB0F8" w14:textId="77777777" w:rsidR="004D5B0F" w:rsidRDefault="004D5B0F" w:rsidP="004D5B0F">
      <w:pPr>
        <w:pStyle w:val="ListParagraph"/>
        <w:ind w:left="630"/>
      </w:pPr>
    </w:p>
    <w:p w14:paraId="711ADD9A" w14:textId="77777777" w:rsidR="004D5B0F" w:rsidRDefault="004D5B0F" w:rsidP="004D5B0F">
      <w:pPr>
        <w:ind w:left="720" w:hanging="360"/>
      </w:pPr>
      <w:r>
        <w:t>2.</w:t>
      </w:r>
      <w:r>
        <w:tab/>
      </w:r>
      <w:r w:rsidRPr="007A1F74">
        <w:t>Because of these physical circumstances or conditions, there is no possibility that the property can be developed in strict conformance with the provisions of the bylaw, and that the authorization of a variance</w:t>
      </w:r>
      <w:r>
        <w:t xml:space="preserve"> </w:t>
      </w:r>
      <w:r w:rsidRPr="007A1F74">
        <w:t>is therefore necessary to enable the re</w:t>
      </w:r>
      <w:r>
        <w:t>asonable use of the property.  AND</w:t>
      </w:r>
    </w:p>
    <w:p w14:paraId="2EB45009" w14:textId="77777777" w:rsidR="004D5B0F" w:rsidRDefault="004D5B0F" w:rsidP="004D5B0F"/>
    <w:p w14:paraId="566F431C" w14:textId="77777777" w:rsidR="004D5B0F" w:rsidRDefault="004D5B0F" w:rsidP="004D5B0F">
      <w:pPr>
        <w:ind w:left="720" w:hanging="360"/>
      </w:pPr>
      <w:r>
        <w:t>3.</w:t>
      </w:r>
      <w:r>
        <w:tab/>
      </w:r>
      <w:r w:rsidRPr="007A1F74">
        <w:t>Unnecessary hardship has not b</w:t>
      </w:r>
      <w:r>
        <w:t>een created by the appellant.  AND</w:t>
      </w:r>
    </w:p>
    <w:p w14:paraId="056E5AD9" w14:textId="77777777" w:rsidR="004D5B0F" w:rsidRDefault="004D5B0F" w:rsidP="004D5B0F">
      <w:pPr>
        <w:ind w:left="720" w:hanging="360"/>
      </w:pPr>
    </w:p>
    <w:p w14:paraId="759FE9DB" w14:textId="77777777" w:rsidR="004D5B0F" w:rsidRDefault="004D5B0F" w:rsidP="004D5B0F">
      <w:pPr>
        <w:ind w:left="720" w:hanging="360"/>
      </w:pPr>
      <w:r>
        <w:t>4.</w:t>
      </w:r>
      <w:r>
        <w:tab/>
      </w:r>
      <w:r w:rsidRPr="007A1F74">
        <w:t>The variance</w:t>
      </w:r>
      <w:r>
        <w:t>,</w:t>
      </w:r>
      <w:r w:rsidRPr="007A1F74">
        <w:t xml:space="preserve"> if authorized, will not alter the essential character of the neighborhood or district in which the property is located, substantially or permanently impair the appropriate use or development of adjacent property, reduce access to renewable energy</w:t>
      </w:r>
      <w:r>
        <w:t xml:space="preserve"> </w:t>
      </w:r>
      <w:r w:rsidRPr="007A1F74">
        <w:t>resources, or be detrimental to the public welfare.</w:t>
      </w:r>
      <w:r>
        <w:t xml:space="preserve">  AND</w:t>
      </w:r>
    </w:p>
    <w:p w14:paraId="12DB6B26" w14:textId="77777777" w:rsidR="004D5B0F" w:rsidRDefault="004D5B0F" w:rsidP="004D5B0F">
      <w:pPr>
        <w:ind w:left="720" w:hanging="360"/>
      </w:pPr>
    </w:p>
    <w:p w14:paraId="06AA5C90" w14:textId="77777777" w:rsidR="004D5B0F" w:rsidRPr="007A1F74" w:rsidRDefault="004D5B0F" w:rsidP="004D5B0F">
      <w:pPr>
        <w:ind w:left="720" w:hanging="360"/>
      </w:pPr>
      <w:r>
        <w:lastRenderedPageBreak/>
        <w:t>5.</w:t>
      </w:r>
      <w:r>
        <w:tab/>
      </w:r>
      <w:r w:rsidRPr="007A1F74">
        <w:t>The variance</w:t>
      </w:r>
      <w:r>
        <w:t xml:space="preserve">, </w:t>
      </w:r>
      <w:r w:rsidRPr="007A1F74">
        <w:t>if authorized, will represent the minimum variance that will afford relief and will represent the least deviation possible from the bylaw and from the plan.</w:t>
      </w:r>
    </w:p>
    <w:p w14:paraId="50ADA5ED" w14:textId="77777777" w:rsidR="004D5B0F" w:rsidRPr="007A1F74" w:rsidRDefault="004D5B0F" w:rsidP="004D5B0F">
      <w:pPr>
        <w:ind w:left="450" w:hanging="450"/>
      </w:pPr>
    </w:p>
    <w:p w14:paraId="30C355FB" w14:textId="77777777" w:rsidR="004D5B0F" w:rsidRDefault="004D5B0F" w:rsidP="004D5B0F">
      <w:pPr>
        <w:ind w:left="450" w:hanging="450"/>
      </w:pPr>
      <w:r w:rsidRPr="00F00BE6">
        <w:rPr>
          <w:b/>
        </w:rPr>
        <w:t>E.</w:t>
      </w:r>
      <w:r w:rsidRPr="00F00BE6">
        <w:rPr>
          <w:b/>
        </w:rPr>
        <w:tab/>
        <w:t>Conditions</w:t>
      </w:r>
      <w:r>
        <w:t xml:space="preserve">.  </w:t>
      </w:r>
      <w:r w:rsidRPr="007A1F74">
        <w:t>In making a decision</w:t>
      </w:r>
      <w:r>
        <w:t xml:space="preserve"> </w:t>
      </w:r>
      <w:r w:rsidRPr="007A1F74">
        <w:t xml:space="preserve">in favor of the applicant for a variance, the </w:t>
      </w:r>
      <w:r>
        <w:t>Development Review Board</w:t>
      </w:r>
      <w:r w:rsidRPr="007A1F74">
        <w:t xml:space="preserve"> may attach conditions which are necessary to implement the Act and/or the town plan.  In no case shall the Board grant a variance for a use which is not permitted or conditionally permitted within the zoning district, or which results in an increase in allowable density</w:t>
      </w:r>
      <w:r>
        <w:t>.</w:t>
      </w:r>
    </w:p>
    <w:p w14:paraId="50C652B4" w14:textId="77777777" w:rsidR="004D5B0F" w:rsidRDefault="004D5B0F" w:rsidP="004D5B0F">
      <w:pPr>
        <w:ind w:left="450" w:hanging="450"/>
      </w:pPr>
    </w:p>
    <w:p w14:paraId="635F9908" w14:textId="77777777" w:rsidR="004D5B0F" w:rsidRDefault="004D5B0F" w:rsidP="004D5B0F">
      <w:pPr>
        <w:ind w:left="360" w:hanging="360"/>
      </w:pPr>
      <w:r w:rsidRPr="00371F90">
        <w:rPr>
          <w:b/>
        </w:rPr>
        <w:t>F.</w:t>
      </w:r>
      <w:r w:rsidRPr="00371F90">
        <w:rPr>
          <w:b/>
        </w:rPr>
        <w:tab/>
        <w:t>Renewable Energy Resource Structures</w:t>
      </w:r>
      <w:r>
        <w:t xml:space="preserve">.  </w:t>
      </w:r>
      <w:r w:rsidRPr="007A1F74">
        <w:t>On an appeal</w:t>
      </w:r>
      <w:r>
        <w:t xml:space="preserve"> </w:t>
      </w:r>
      <w:r w:rsidRPr="007A1F74">
        <w:t>for a variance from the provisions of these regulations that is requested for a structure that is primarily a renewable energy resource structure, the Board may grant such variance only if it finds that the relief requested meets all requirements listed in the Act [§4469(b)] and are specified in its decision.</w:t>
      </w:r>
      <w:bookmarkStart w:id="81" w:name="_Toc203988155"/>
      <w:bookmarkStart w:id="82" w:name="_Toc203988425"/>
      <w:bookmarkStart w:id="83" w:name="_Toc221329165"/>
    </w:p>
    <w:p w14:paraId="657EB959" w14:textId="77777777" w:rsidR="004D5B0F" w:rsidRDefault="004D5B0F" w:rsidP="004D5B0F">
      <w:pPr>
        <w:ind w:left="360" w:hanging="360"/>
        <w:sectPr w:rsidR="004D5B0F" w:rsidSect="00D76FDD">
          <w:headerReference w:type="default" r:id="rId30"/>
          <w:pgSz w:w="12240" w:h="15840" w:code="1"/>
          <w:pgMar w:top="1440" w:right="1440" w:bottom="1152" w:left="1440" w:header="720" w:footer="720" w:gutter="0"/>
          <w:cols w:space="720"/>
          <w:docGrid w:linePitch="326"/>
        </w:sectPr>
      </w:pPr>
    </w:p>
    <w:p w14:paraId="49996552" w14:textId="77777777" w:rsidR="004D5B0F" w:rsidRPr="00194FFB" w:rsidRDefault="004D5B0F" w:rsidP="004D5B0F">
      <w:pPr>
        <w:pStyle w:val="Heading1"/>
      </w:pPr>
      <w:bookmarkStart w:id="84" w:name="_Toc203988187"/>
      <w:bookmarkStart w:id="85" w:name="_Toc203988456"/>
      <w:bookmarkStart w:id="86" w:name="_Toc221329198"/>
      <w:bookmarkStart w:id="87" w:name="_Toc468364338"/>
      <w:bookmarkStart w:id="88" w:name="_Toc32324152"/>
      <w:bookmarkStart w:id="89" w:name="_Toc203988156"/>
      <w:bookmarkStart w:id="90" w:name="_Toc203988426"/>
      <w:bookmarkStart w:id="91" w:name="_Toc221329167"/>
      <w:bookmarkEnd w:id="81"/>
      <w:bookmarkEnd w:id="82"/>
      <w:bookmarkEnd w:id="83"/>
      <w:r w:rsidRPr="00194FFB">
        <w:lastRenderedPageBreak/>
        <w:t xml:space="preserve">Article IV: Subdivision </w:t>
      </w:r>
      <w:r>
        <w:t xml:space="preserve">and Boundary Line Adjustment </w:t>
      </w:r>
      <w:bookmarkEnd w:id="84"/>
      <w:bookmarkEnd w:id="85"/>
      <w:bookmarkEnd w:id="86"/>
      <w:bookmarkEnd w:id="87"/>
      <w:r>
        <w:t>R</w:t>
      </w:r>
      <w:r w:rsidRPr="00194FFB">
        <w:t>eview</w:t>
      </w:r>
      <w:bookmarkEnd w:id="88"/>
    </w:p>
    <w:p w14:paraId="1CD0DA66" w14:textId="77777777" w:rsidR="004D5B0F" w:rsidRPr="00194FFB" w:rsidRDefault="004D5B0F" w:rsidP="004D5B0F">
      <w:pPr>
        <w:pStyle w:val="Heading2"/>
      </w:pPr>
      <w:bookmarkStart w:id="92" w:name="_Toc203988188"/>
      <w:bookmarkStart w:id="93" w:name="_Toc203988457"/>
      <w:bookmarkStart w:id="94" w:name="_Toc221329199"/>
      <w:bookmarkStart w:id="95" w:name="_Toc468364339"/>
      <w:bookmarkStart w:id="96" w:name="_Toc32324153"/>
      <w:bookmarkStart w:id="97" w:name="_Toc116798221"/>
      <w:r w:rsidRPr="00194FFB">
        <w:t>Section 401: Applicability</w:t>
      </w:r>
      <w:bookmarkEnd w:id="92"/>
      <w:bookmarkEnd w:id="93"/>
      <w:bookmarkEnd w:id="94"/>
      <w:bookmarkEnd w:id="95"/>
      <w:bookmarkEnd w:id="96"/>
    </w:p>
    <w:p w14:paraId="13574C35" w14:textId="77777777" w:rsidR="004D5B0F" w:rsidRPr="00194FFB" w:rsidRDefault="004D5B0F" w:rsidP="004D5B0F">
      <w:pPr>
        <w:rPr>
          <w:rFonts w:asciiTheme="minorHAnsi" w:eastAsiaTheme="minorHAnsi" w:hAnsiTheme="minorHAnsi" w:cstheme="minorBidi"/>
          <w:szCs w:val="22"/>
        </w:rPr>
      </w:pPr>
    </w:p>
    <w:p w14:paraId="171335DE" w14:textId="77777777" w:rsidR="004D5B0F" w:rsidRPr="00194FFB" w:rsidRDefault="004D5B0F" w:rsidP="004D5B0F">
      <w:pPr>
        <w:pStyle w:val="ListParagraph"/>
        <w:numPr>
          <w:ilvl w:val="0"/>
          <w:numId w:val="128"/>
        </w:numPr>
      </w:pPr>
      <w:r w:rsidRPr="00F553D2">
        <w:rPr>
          <w:rFonts w:asciiTheme="minorHAnsi" w:eastAsiaTheme="minorHAnsi" w:hAnsiTheme="minorHAnsi" w:cstheme="minorBidi"/>
          <w:szCs w:val="22"/>
        </w:rPr>
        <w:t xml:space="preserve">Any land development involving the subdivision of any tract of land into two or more lots for the purpose of development or transfer of ownership shall be subject to subdivision review under this Article.  </w:t>
      </w:r>
      <w:r w:rsidRPr="00F553D2">
        <w:rPr>
          <w:rFonts w:asciiTheme="minorHAnsi" w:eastAsia="Calibri" w:hAnsiTheme="minorHAnsi" w:cstheme="minorBidi"/>
          <w:bCs/>
          <w:noProof/>
          <w:sz w:val="23"/>
          <w:szCs w:val="23"/>
        </w:rPr>
        <w:t>Boundary line adjustments are also regulated under this Article.</w:t>
      </w:r>
    </w:p>
    <w:p w14:paraId="57064A5B" w14:textId="77777777" w:rsidR="004D5B0F" w:rsidRPr="00194FFB" w:rsidRDefault="004D5B0F" w:rsidP="004D5B0F"/>
    <w:p w14:paraId="275F748E" w14:textId="77777777" w:rsidR="004D5B0F" w:rsidRPr="00194FFB" w:rsidRDefault="004D5B0F" w:rsidP="004D5B0F">
      <w:pPr>
        <w:pStyle w:val="Heading2"/>
      </w:pPr>
      <w:bookmarkStart w:id="98" w:name="_Toc203988194"/>
      <w:bookmarkStart w:id="99" w:name="_Toc203988462"/>
      <w:bookmarkStart w:id="100" w:name="_Toc221329204"/>
      <w:bookmarkStart w:id="101" w:name="_Toc468364344"/>
      <w:bookmarkStart w:id="102" w:name="_Toc32324154"/>
      <w:r w:rsidRPr="00194FFB">
        <w:t xml:space="preserve">Section 402: Application </w:t>
      </w:r>
      <w:bookmarkEnd w:id="98"/>
      <w:bookmarkEnd w:id="99"/>
      <w:bookmarkEnd w:id="100"/>
      <w:bookmarkEnd w:id="101"/>
      <w:r w:rsidRPr="00194FFB">
        <w:t>Materials</w:t>
      </w:r>
      <w:bookmarkEnd w:id="102"/>
    </w:p>
    <w:p w14:paraId="140729DB" w14:textId="77777777" w:rsidR="004D5B0F" w:rsidRPr="00194FFB" w:rsidRDefault="004D5B0F" w:rsidP="004D5B0F"/>
    <w:p w14:paraId="71DD67DC" w14:textId="77777777" w:rsidR="004D5B0F" w:rsidRDefault="004D5B0F" w:rsidP="004D5B0F">
      <w:pPr>
        <w:ind w:left="360" w:hanging="360"/>
      </w:pPr>
      <w:r w:rsidRPr="00194FFB">
        <w:rPr>
          <w:b/>
        </w:rPr>
        <w:t>A</w:t>
      </w:r>
      <w:r>
        <w:rPr>
          <w:b/>
        </w:rPr>
        <w:t>.</w:t>
      </w:r>
      <w:r w:rsidRPr="00194FFB">
        <w:rPr>
          <w:b/>
        </w:rPr>
        <w:tab/>
        <w:t>Application Submission Requirements</w:t>
      </w:r>
      <w:r w:rsidRPr="00194FFB">
        <w:t xml:space="preserve">.  For all subdivisions (including boundary adjustments), </w:t>
      </w:r>
      <w:r>
        <w:t>the applicants shall submit the following</w:t>
      </w:r>
      <w:r w:rsidRPr="00194FFB">
        <w:t xml:space="preserve"> set of application materials:</w:t>
      </w:r>
    </w:p>
    <w:p w14:paraId="55E650B1" w14:textId="77777777" w:rsidR="004D5B0F" w:rsidRPr="00194FFB" w:rsidRDefault="004D5B0F" w:rsidP="004D5B0F">
      <w:pPr>
        <w:ind w:left="360" w:hanging="360"/>
      </w:pPr>
    </w:p>
    <w:p w14:paraId="7FB2742F" w14:textId="77777777" w:rsidR="004D5B0F" w:rsidRDefault="004D5B0F" w:rsidP="004D5B0F">
      <w:pPr>
        <w:widowControl w:val="0"/>
        <w:numPr>
          <w:ilvl w:val="0"/>
          <w:numId w:val="69"/>
        </w:numPr>
        <w:tabs>
          <w:tab w:val="left" w:pos="720"/>
        </w:tabs>
        <w:ind w:left="720"/>
      </w:pPr>
      <w:r w:rsidRPr="00194FFB">
        <w:t>A completed South Hero</w:t>
      </w:r>
      <w:r w:rsidRPr="00194FFB">
        <w:rPr>
          <w:szCs w:val="24"/>
        </w:rPr>
        <w:t xml:space="preserve"> Subdivision Application Form</w:t>
      </w:r>
      <w:r w:rsidRPr="00194FFB">
        <w:t xml:space="preserve">, </w:t>
      </w:r>
    </w:p>
    <w:p w14:paraId="7C201FC3" w14:textId="77777777" w:rsidR="004D5B0F" w:rsidRPr="00194FFB" w:rsidRDefault="004D5B0F" w:rsidP="004D5B0F">
      <w:pPr>
        <w:widowControl w:val="0"/>
        <w:tabs>
          <w:tab w:val="left" w:pos="720"/>
        </w:tabs>
        <w:ind w:left="720"/>
      </w:pPr>
    </w:p>
    <w:p w14:paraId="776F833B" w14:textId="77777777" w:rsidR="004D5B0F" w:rsidRDefault="004D5B0F" w:rsidP="004D5B0F">
      <w:pPr>
        <w:widowControl w:val="0"/>
        <w:numPr>
          <w:ilvl w:val="0"/>
          <w:numId w:val="69"/>
        </w:numPr>
        <w:ind w:left="720"/>
      </w:pPr>
      <w:r w:rsidRPr="00194FFB">
        <w:t>The application fee according to the fee schedule adopted by the South Hero Select Board, and</w:t>
      </w:r>
    </w:p>
    <w:p w14:paraId="0C0A7755" w14:textId="77777777" w:rsidR="004D5B0F" w:rsidRPr="00194FFB" w:rsidRDefault="004D5B0F" w:rsidP="004D5B0F">
      <w:pPr>
        <w:widowControl w:val="0"/>
      </w:pPr>
    </w:p>
    <w:p w14:paraId="0890A5F7" w14:textId="77777777" w:rsidR="004D5B0F" w:rsidRPr="005721CC" w:rsidRDefault="004D5B0F" w:rsidP="004D5B0F">
      <w:pPr>
        <w:widowControl w:val="0"/>
        <w:numPr>
          <w:ilvl w:val="0"/>
          <w:numId w:val="69"/>
        </w:numPr>
        <w:ind w:left="720"/>
        <w:rPr>
          <w:sz w:val="28"/>
        </w:rPr>
      </w:pPr>
      <w:r w:rsidRPr="00194FFB">
        <w:t>A set of paper (not Mylar) site plans that include all the information required in Table 4.1 (Copies shall be 11 x 17 reductions)</w:t>
      </w:r>
      <w:r w:rsidRPr="00194FFB">
        <w:rPr>
          <w:szCs w:val="24"/>
        </w:rPr>
        <w:t xml:space="preserve">.  The </w:t>
      </w:r>
      <w:r w:rsidRPr="00194FFB">
        <w:rPr>
          <w:rFonts w:asciiTheme="minorHAnsi" w:eastAsiaTheme="minorHAnsi" w:hAnsiTheme="minorHAnsi" w:cstheme="minorBidi"/>
          <w:szCs w:val="24"/>
        </w:rPr>
        <w:t>Information required may be prepared on one (1) or more sheets as necessary to make information clear and legible.</w:t>
      </w:r>
      <w:r>
        <w:rPr>
          <w:rFonts w:asciiTheme="minorHAnsi" w:eastAsiaTheme="minorHAnsi" w:hAnsiTheme="minorHAnsi" w:cstheme="minorBidi"/>
          <w:szCs w:val="24"/>
        </w:rPr>
        <w:t xml:space="preserve">  A digital copy of the site plan shall also be submitted with the application.</w:t>
      </w:r>
    </w:p>
    <w:p w14:paraId="303B9D0B" w14:textId="77777777" w:rsidR="004D5B0F" w:rsidRPr="00194FFB" w:rsidRDefault="004D5B0F" w:rsidP="004D5B0F">
      <w:pPr>
        <w:widowControl w:val="0"/>
        <w:ind w:left="720"/>
        <w:rPr>
          <w:sz w:val="28"/>
        </w:rPr>
      </w:pPr>
    </w:p>
    <w:p w14:paraId="7A047E31" w14:textId="77777777" w:rsidR="004D5B0F" w:rsidRDefault="004D5B0F" w:rsidP="004D5B0F">
      <w:pPr>
        <w:ind w:left="360" w:hanging="360"/>
      </w:pPr>
      <w:r w:rsidRPr="00194FFB">
        <w:rPr>
          <w:b/>
        </w:rPr>
        <w:t>B</w:t>
      </w:r>
      <w:r>
        <w:rPr>
          <w:b/>
        </w:rPr>
        <w:t>.</w:t>
      </w:r>
      <w:r w:rsidRPr="00194FFB">
        <w:rPr>
          <w:b/>
        </w:rPr>
        <w:tab/>
        <w:t>Requests for Modifications or Waivers of Application Materials</w:t>
      </w:r>
      <w:r w:rsidRPr="00194FFB">
        <w:t>.  Upon written request at Sketch Plan Review</w:t>
      </w:r>
      <w:r>
        <w:t xml:space="preserve"> for a major subdivision, or upon plan/plat review for a minor subdivision</w:t>
      </w:r>
      <w:r w:rsidRPr="00194FFB">
        <w:t xml:space="preserve">, the </w:t>
      </w:r>
      <w:r w:rsidRPr="00721E87">
        <w:t>Development Review Board</w:t>
      </w:r>
      <w:r w:rsidRPr="00194FFB">
        <w:t xml:space="preserve"> may waive or modify the application submission requirements required in Table 4.1 in accordance with the following standards:</w:t>
      </w:r>
    </w:p>
    <w:p w14:paraId="196A1DC8" w14:textId="77777777" w:rsidR="004D5B0F" w:rsidRPr="00194FFB" w:rsidRDefault="004D5B0F" w:rsidP="004D5B0F">
      <w:pPr>
        <w:ind w:left="360" w:hanging="360"/>
      </w:pPr>
    </w:p>
    <w:p w14:paraId="17053E6D" w14:textId="77777777" w:rsidR="004D5B0F" w:rsidRDefault="004D5B0F" w:rsidP="004D5B0F">
      <w:pPr>
        <w:pStyle w:val="ListParagraph"/>
        <w:numPr>
          <w:ilvl w:val="0"/>
          <w:numId w:val="116"/>
        </w:numPr>
      </w:pPr>
      <w:r w:rsidRPr="00194FFB">
        <w:t xml:space="preserve">The waived or modified requirement(s) is deemed not applicable due to the special circumstances of a particular plat or plats and is not needed for the </w:t>
      </w:r>
      <w:r w:rsidRPr="00721E87">
        <w:t>Development Review Board</w:t>
      </w:r>
      <w:r>
        <w:t xml:space="preserve"> </w:t>
      </w:r>
      <w:r w:rsidRPr="00194FFB">
        <w:t xml:space="preserve">to confirm that the subdivision conforms to the requirements of these Regulations.  </w:t>
      </w:r>
    </w:p>
    <w:p w14:paraId="3F389AFD" w14:textId="77777777" w:rsidR="004D5B0F" w:rsidRPr="00194FFB" w:rsidRDefault="004D5B0F" w:rsidP="004D5B0F">
      <w:pPr>
        <w:pStyle w:val="ListParagraph"/>
      </w:pPr>
    </w:p>
    <w:p w14:paraId="799EA902" w14:textId="77777777" w:rsidR="004D5B0F" w:rsidRDefault="004D5B0F" w:rsidP="004D5B0F">
      <w:pPr>
        <w:ind w:left="720" w:hanging="360"/>
      </w:pPr>
      <w:r>
        <w:t>2.</w:t>
      </w:r>
      <w:r w:rsidRPr="00194FFB">
        <w:tab/>
        <w:t>The waiver or modification shall not nullify the purpose or intent of the Town Plan or these Regulations or interfere with public health, safety and general welfare.</w:t>
      </w:r>
    </w:p>
    <w:p w14:paraId="56C6AE68" w14:textId="77777777" w:rsidR="004D5B0F" w:rsidRDefault="004D5B0F" w:rsidP="004D5B0F">
      <w:pPr>
        <w:ind w:left="720" w:hanging="360"/>
      </w:pPr>
    </w:p>
    <w:p w14:paraId="1F1DAF37" w14:textId="77777777" w:rsidR="004D5B0F" w:rsidRDefault="004D5B0F" w:rsidP="004D5B0F">
      <w:pPr>
        <w:ind w:left="720" w:hanging="360"/>
      </w:pPr>
    </w:p>
    <w:p w14:paraId="50D785E1" w14:textId="77777777" w:rsidR="004D5B0F" w:rsidRPr="00194FFB" w:rsidRDefault="004D5B0F" w:rsidP="004D5B0F">
      <w:pPr>
        <w:ind w:left="720" w:hanging="360"/>
      </w:pPr>
    </w:p>
    <w:p w14:paraId="7737EBB7" w14:textId="77777777" w:rsidR="004D5B0F" w:rsidRDefault="004D5B0F" w:rsidP="004D5B0F">
      <w:pPr>
        <w:ind w:left="720" w:hanging="360"/>
      </w:pPr>
    </w:p>
    <w:tbl>
      <w:tblPr>
        <w:tblW w:w="5000" w:type="pct"/>
        <w:tblLayout w:type="fixed"/>
        <w:tblCellMar>
          <w:top w:w="15" w:type="dxa"/>
          <w:bottom w:w="15" w:type="dxa"/>
        </w:tblCellMar>
        <w:tblLook w:val="04A0" w:firstRow="1" w:lastRow="0" w:firstColumn="1" w:lastColumn="0" w:noHBand="0" w:noVBand="1"/>
      </w:tblPr>
      <w:tblGrid>
        <w:gridCol w:w="3776"/>
        <w:gridCol w:w="1349"/>
        <w:gridCol w:w="1351"/>
        <w:gridCol w:w="1530"/>
        <w:gridCol w:w="1349"/>
      </w:tblGrid>
      <w:tr w:rsidR="004D5B0F" w:rsidRPr="00374CE1" w14:paraId="30F72DBD" w14:textId="77777777" w:rsidTr="00A074F0">
        <w:trPr>
          <w:trHeight w:val="315"/>
          <w:tblHeader/>
        </w:trPr>
        <w:tc>
          <w:tcPr>
            <w:tcW w:w="5000" w:type="pct"/>
            <w:gridSpan w:val="5"/>
            <w:tcBorders>
              <w:top w:val="single" w:sz="4" w:space="0" w:color="5B9BD5"/>
              <w:left w:val="single" w:sz="4" w:space="0" w:color="5B9BD5"/>
              <w:bottom w:val="single" w:sz="4" w:space="0" w:color="auto"/>
              <w:right w:val="nil"/>
            </w:tcBorders>
            <w:shd w:val="clear" w:color="000000" w:fill="5B9BD5"/>
            <w:vAlign w:val="bottom"/>
            <w:hideMark/>
          </w:tcPr>
          <w:p w14:paraId="3CECE1A6" w14:textId="77777777" w:rsidR="004A7F83" w:rsidRDefault="004D5B0F" w:rsidP="00A074F0">
            <w:pPr>
              <w:jc w:val="center"/>
              <w:rPr>
                <w:b/>
                <w:bCs/>
                <w:color w:val="FFFFFF" w:themeColor="background1"/>
                <w:szCs w:val="24"/>
              </w:rPr>
            </w:pPr>
            <w:r w:rsidRPr="00F74087">
              <w:rPr>
                <w:b/>
                <w:bCs/>
                <w:color w:val="FFFFFF" w:themeColor="background1"/>
                <w:szCs w:val="24"/>
              </w:rPr>
              <w:lastRenderedPageBreak/>
              <w:t>Table 4.1 Subdivision Application Requirements</w:t>
            </w:r>
            <w:r w:rsidR="004A7F83">
              <w:rPr>
                <w:b/>
                <w:bCs/>
                <w:color w:val="FFFFFF" w:themeColor="background1"/>
                <w:szCs w:val="24"/>
              </w:rPr>
              <w:t xml:space="preserve"> </w:t>
            </w:r>
          </w:p>
          <w:p w14:paraId="375AC9A9" w14:textId="5083C86F" w:rsidR="004D5B0F" w:rsidRPr="004A7F83" w:rsidRDefault="004A7F83" w:rsidP="00A074F0">
            <w:pPr>
              <w:jc w:val="center"/>
              <w:rPr>
                <w:color w:val="FFFFFF" w:themeColor="background1"/>
                <w:sz w:val="20"/>
              </w:rPr>
            </w:pPr>
            <w:r w:rsidRPr="004A7F83">
              <w:rPr>
                <w:rFonts w:ascii="Segoe UI Symbol" w:hAnsi="Segoe UI Symbol" w:cs="Segoe UI Symbol"/>
                <w:color w:val="FFFFFF" w:themeColor="background1"/>
                <w:sz w:val="20"/>
              </w:rPr>
              <w:t>✔ = Applies</w:t>
            </w:r>
            <w:r w:rsidRPr="004A7F83">
              <w:rPr>
                <w:color w:val="FFFFFF" w:themeColor="background1"/>
                <w:sz w:val="20"/>
              </w:rPr>
              <w:t xml:space="preserve"> </w:t>
            </w:r>
          </w:p>
        </w:tc>
      </w:tr>
      <w:tr w:rsidR="004D5B0F" w:rsidRPr="00374CE1" w14:paraId="5D16A6D6" w14:textId="77777777" w:rsidTr="00A074F0">
        <w:trPr>
          <w:trHeight w:val="570"/>
          <w:tblHeader/>
        </w:trPr>
        <w:tc>
          <w:tcPr>
            <w:tcW w:w="2018" w:type="pct"/>
            <w:tcBorders>
              <w:top w:val="single" w:sz="4" w:space="0" w:color="auto"/>
              <w:left w:val="single" w:sz="4" w:space="0" w:color="5B9BD5"/>
              <w:bottom w:val="nil"/>
              <w:right w:val="nil"/>
            </w:tcBorders>
            <w:shd w:val="clear" w:color="000000" w:fill="5B9BD5"/>
            <w:vAlign w:val="bottom"/>
            <w:hideMark/>
          </w:tcPr>
          <w:p w14:paraId="15A2813B" w14:textId="77777777" w:rsidR="004D5B0F" w:rsidRPr="00F74087" w:rsidRDefault="004D5B0F" w:rsidP="00A074F0">
            <w:pPr>
              <w:rPr>
                <w:b/>
                <w:bCs/>
                <w:color w:val="FFFFFF" w:themeColor="background1"/>
                <w:sz w:val="22"/>
                <w:szCs w:val="22"/>
              </w:rPr>
            </w:pPr>
            <w:r w:rsidRPr="00F74087">
              <w:rPr>
                <w:b/>
                <w:bCs/>
                <w:color w:val="FFFFFF" w:themeColor="background1"/>
                <w:sz w:val="22"/>
                <w:szCs w:val="22"/>
              </w:rPr>
              <w:t> </w:t>
            </w:r>
          </w:p>
        </w:tc>
        <w:tc>
          <w:tcPr>
            <w:tcW w:w="721" w:type="pct"/>
            <w:tcBorders>
              <w:top w:val="single" w:sz="4" w:space="0" w:color="auto"/>
              <w:left w:val="nil"/>
              <w:bottom w:val="nil"/>
              <w:right w:val="single" w:sz="4" w:space="0" w:color="5B9BD5"/>
            </w:tcBorders>
            <w:shd w:val="clear" w:color="000000" w:fill="5B9BD5"/>
            <w:vAlign w:val="bottom"/>
            <w:hideMark/>
          </w:tcPr>
          <w:p w14:paraId="1644788C" w14:textId="77777777" w:rsidR="004D5B0F" w:rsidRPr="00F74087" w:rsidRDefault="004D5B0F" w:rsidP="00A074F0">
            <w:pPr>
              <w:rPr>
                <w:b/>
                <w:bCs/>
                <w:color w:val="FFFFFF" w:themeColor="background1"/>
                <w:sz w:val="22"/>
                <w:szCs w:val="22"/>
              </w:rPr>
            </w:pPr>
            <w:r w:rsidRPr="00F74087">
              <w:rPr>
                <w:b/>
                <w:bCs/>
                <w:color w:val="FFFFFF" w:themeColor="background1"/>
                <w:sz w:val="22"/>
                <w:szCs w:val="22"/>
              </w:rPr>
              <w:t>Boundary Line Adjustment</w:t>
            </w:r>
          </w:p>
        </w:tc>
        <w:tc>
          <w:tcPr>
            <w:tcW w:w="722" w:type="pct"/>
            <w:tcBorders>
              <w:top w:val="single" w:sz="4" w:space="0" w:color="auto"/>
              <w:left w:val="nil"/>
              <w:bottom w:val="nil"/>
              <w:right w:val="single" w:sz="4" w:space="0" w:color="5B9BD5"/>
            </w:tcBorders>
            <w:shd w:val="clear" w:color="000000" w:fill="5B9BD5"/>
            <w:vAlign w:val="bottom"/>
            <w:hideMark/>
          </w:tcPr>
          <w:p w14:paraId="5BD14A9B" w14:textId="77777777" w:rsidR="004D5B0F" w:rsidRPr="00F74087" w:rsidRDefault="004D5B0F" w:rsidP="00A074F0">
            <w:pPr>
              <w:rPr>
                <w:b/>
                <w:bCs/>
                <w:color w:val="FFFFFF" w:themeColor="background1"/>
                <w:sz w:val="22"/>
                <w:szCs w:val="22"/>
              </w:rPr>
            </w:pPr>
            <w:r w:rsidRPr="00F74087">
              <w:rPr>
                <w:b/>
                <w:bCs/>
                <w:color w:val="FFFFFF" w:themeColor="background1"/>
                <w:sz w:val="22"/>
                <w:szCs w:val="22"/>
              </w:rPr>
              <w:t xml:space="preserve">Minor Subdivision: </w:t>
            </w:r>
            <w:r w:rsidRPr="00F74087">
              <w:rPr>
                <w:b/>
                <w:bCs/>
                <w:color w:val="FFFFFF" w:themeColor="background1"/>
                <w:sz w:val="22"/>
                <w:szCs w:val="22"/>
              </w:rPr>
              <w:br/>
              <w:t>Plan/Plat Review</w:t>
            </w:r>
          </w:p>
        </w:tc>
        <w:tc>
          <w:tcPr>
            <w:tcW w:w="818" w:type="pct"/>
            <w:tcBorders>
              <w:top w:val="single" w:sz="4" w:space="0" w:color="auto"/>
              <w:left w:val="single" w:sz="4" w:space="0" w:color="5B9BD5"/>
              <w:bottom w:val="nil"/>
              <w:right w:val="single" w:sz="4" w:space="0" w:color="5B9BD5"/>
            </w:tcBorders>
            <w:shd w:val="clear" w:color="000000" w:fill="5B9BD5"/>
            <w:vAlign w:val="bottom"/>
            <w:hideMark/>
          </w:tcPr>
          <w:p w14:paraId="0727FB8C" w14:textId="77777777" w:rsidR="004D5B0F" w:rsidRPr="00F74087" w:rsidRDefault="004D5B0F" w:rsidP="00A074F0">
            <w:pPr>
              <w:rPr>
                <w:b/>
                <w:bCs/>
                <w:color w:val="FFFFFF" w:themeColor="background1"/>
                <w:sz w:val="22"/>
                <w:szCs w:val="22"/>
              </w:rPr>
            </w:pPr>
            <w:r w:rsidRPr="00F74087">
              <w:rPr>
                <w:b/>
                <w:bCs/>
                <w:color w:val="FFFFFF" w:themeColor="background1"/>
                <w:sz w:val="22"/>
                <w:szCs w:val="22"/>
              </w:rPr>
              <w:t xml:space="preserve">Major Subdivision: </w:t>
            </w:r>
            <w:r w:rsidRPr="00F74087">
              <w:rPr>
                <w:b/>
                <w:bCs/>
                <w:color w:val="FFFFFF" w:themeColor="background1"/>
                <w:sz w:val="22"/>
                <w:szCs w:val="22"/>
              </w:rPr>
              <w:br/>
              <w:t>Sketch Plan Review</w:t>
            </w:r>
          </w:p>
        </w:tc>
        <w:tc>
          <w:tcPr>
            <w:tcW w:w="722" w:type="pct"/>
            <w:tcBorders>
              <w:top w:val="single" w:sz="4" w:space="0" w:color="auto"/>
              <w:left w:val="single" w:sz="4" w:space="0" w:color="5B9BD5"/>
              <w:bottom w:val="nil"/>
              <w:right w:val="single" w:sz="4" w:space="0" w:color="5B9BD5"/>
            </w:tcBorders>
            <w:shd w:val="clear" w:color="000000" w:fill="5B9BD5"/>
            <w:vAlign w:val="bottom"/>
            <w:hideMark/>
          </w:tcPr>
          <w:p w14:paraId="23E9D82B" w14:textId="77777777" w:rsidR="004D5B0F" w:rsidRPr="00F74087" w:rsidRDefault="004D5B0F" w:rsidP="00A074F0">
            <w:pPr>
              <w:rPr>
                <w:b/>
                <w:bCs/>
                <w:color w:val="FFFFFF" w:themeColor="background1"/>
                <w:sz w:val="22"/>
                <w:szCs w:val="22"/>
              </w:rPr>
            </w:pPr>
            <w:r w:rsidRPr="00F74087">
              <w:rPr>
                <w:b/>
                <w:bCs/>
                <w:color w:val="FFFFFF" w:themeColor="background1"/>
                <w:sz w:val="22"/>
                <w:szCs w:val="22"/>
              </w:rPr>
              <w:t xml:space="preserve">Major Subdivision: </w:t>
            </w:r>
            <w:r w:rsidRPr="00F74087">
              <w:rPr>
                <w:b/>
                <w:bCs/>
                <w:color w:val="FFFFFF" w:themeColor="background1"/>
                <w:sz w:val="22"/>
                <w:szCs w:val="22"/>
              </w:rPr>
              <w:br/>
              <w:t>Plan/Plat Review</w:t>
            </w:r>
          </w:p>
        </w:tc>
      </w:tr>
      <w:tr w:rsidR="004D5B0F" w:rsidRPr="00374CE1" w14:paraId="50FA204A" w14:textId="77777777" w:rsidTr="00A074F0">
        <w:trPr>
          <w:trHeight w:val="285"/>
        </w:trPr>
        <w:tc>
          <w:tcPr>
            <w:tcW w:w="5000" w:type="pct"/>
            <w:gridSpan w:val="5"/>
            <w:tcBorders>
              <w:top w:val="single" w:sz="4" w:space="0" w:color="5B9BD5"/>
              <w:left w:val="single" w:sz="4" w:space="0" w:color="5B9BD5"/>
              <w:bottom w:val="single" w:sz="4" w:space="0" w:color="5B9BD5"/>
              <w:right w:val="nil"/>
            </w:tcBorders>
            <w:shd w:val="clear" w:color="000000" w:fill="DEEAF6"/>
            <w:vAlign w:val="bottom"/>
            <w:hideMark/>
          </w:tcPr>
          <w:p w14:paraId="490B48F1" w14:textId="77777777" w:rsidR="004D5B0F" w:rsidRPr="00374CE1" w:rsidRDefault="004D5B0F" w:rsidP="00A074F0">
            <w:pPr>
              <w:rPr>
                <w:b/>
                <w:bCs/>
                <w:color w:val="000000"/>
                <w:sz w:val="22"/>
                <w:szCs w:val="22"/>
              </w:rPr>
            </w:pPr>
            <w:r w:rsidRPr="00374CE1">
              <w:rPr>
                <w:b/>
                <w:bCs/>
                <w:color w:val="000000"/>
                <w:sz w:val="22"/>
                <w:szCs w:val="22"/>
              </w:rPr>
              <w:t>Submission Requirements</w:t>
            </w:r>
          </w:p>
        </w:tc>
      </w:tr>
      <w:tr w:rsidR="004D5B0F" w:rsidRPr="00374CE1" w14:paraId="11AE5ADE" w14:textId="77777777" w:rsidTr="00A074F0">
        <w:trPr>
          <w:trHeight w:val="570"/>
        </w:trPr>
        <w:tc>
          <w:tcPr>
            <w:tcW w:w="2018" w:type="pct"/>
            <w:tcBorders>
              <w:top w:val="nil"/>
              <w:left w:val="single" w:sz="4" w:space="0" w:color="5B9BD5"/>
              <w:bottom w:val="nil"/>
              <w:right w:val="single" w:sz="4" w:space="0" w:color="4472C4" w:themeColor="accent1"/>
            </w:tcBorders>
            <w:shd w:val="clear" w:color="000000" w:fill="FFFFFF"/>
            <w:vAlign w:val="bottom"/>
            <w:hideMark/>
          </w:tcPr>
          <w:p w14:paraId="26B58F73" w14:textId="77777777" w:rsidR="004D5B0F" w:rsidRPr="00374CE1" w:rsidRDefault="004D5B0F" w:rsidP="00A074F0">
            <w:pPr>
              <w:rPr>
                <w:b/>
                <w:bCs/>
                <w:color w:val="000000"/>
                <w:sz w:val="22"/>
                <w:szCs w:val="22"/>
              </w:rPr>
            </w:pPr>
            <w:r w:rsidRPr="00374CE1">
              <w:rPr>
                <w:b/>
                <w:bCs/>
                <w:color w:val="000000"/>
                <w:sz w:val="22"/>
                <w:szCs w:val="22"/>
              </w:rPr>
              <w:t>Application Form (7 copies) and Plans</w:t>
            </w:r>
          </w:p>
        </w:tc>
        <w:tc>
          <w:tcPr>
            <w:tcW w:w="721" w:type="pct"/>
            <w:tcBorders>
              <w:top w:val="nil"/>
              <w:left w:val="single" w:sz="4" w:space="0" w:color="4472C4" w:themeColor="accent1"/>
              <w:bottom w:val="single" w:sz="4" w:space="0" w:color="5B9BD5"/>
              <w:right w:val="single" w:sz="4" w:space="0" w:color="5B9BD5"/>
            </w:tcBorders>
            <w:vAlign w:val="bottom"/>
            <w:hideMark/>
          </w:tcPr>
          <w:p w14:paraId="1E4CFD14" w14:textId="77777777" w:rsidR="004D5B0F" w:rsidRPr="00374CE1" w:rsidRDefault="004D5B0F" w:rsidP="00A074F0">
            <w:pPr>
              <w:rPr>
                <w:color w:val="000000"/>
                <w:sz w:val="22"/>
                <w:szCs w:val="22"/>
              </w:rPr>
            </w:pPr>
            <w:r w:rsidRPr="00374CE1">
              <w:rPr>
                <w:color w:val="000000"/>
                <w:sz w:val="22"/>
                <w:szCs w:val="22"/>
              </w:rPr>
              <w:t>2 full size (paper, surveyed),</w:t>
            </w:r>
            <w:r>
              <w:rPr>
                <w:color w:val="000000"/>
                <w:sz w:val="22"/>
                <w:szCs w:val="22"/>
              </w:rPr>
              <w:t>9</w:t>
            </w:r>
            <w:r w:rsidRPr="00374CE1">
              <w:rPr>
                <w:color w:val="000000"/>
                <w:sz w:val="22"/>
                <w:szCs w:val="22"/>
              </w:rPr>
              <w:t xml:space="preserve"> 11x17 copies</w:t>
            </w:r>
          </w:p>
        </w:tc>
        <w:tc>
          <w:tcPr>
            <w:tcW w:w="722" w:type="pct"/>
            <w:tcBorders>
              <w:top w:val="nil"/>
              <w:left w:val="single" w:sz="4" w:space="0" w:color="5B9BD5"/>
              <w:bottom w:val="nil"/>
              <w:right w:val="single" w:sz="4" w:space="0" w:color="5B9BD5"/>
            </w:tcBorders>
            <w:shd w:val="clear" w:color="000000" w:fill="FFFFFF"/>
            <w:vAlign w:val="bottom"/>
            <w:hideMark/>
          </w:tcPr>
          <w:p w14:paraId="0A95BAFD" w14:textId="77777777" w:rsidR="004D5B0F" w:rsidRPr="00374CE1" w:rsidRDefault="004D5B0F" w:rsidP="00A074F0">
            <w:pPr>
              <w:rPr>
                <w:color w:val="000000"/>
                <w:sz w:val="22"/>
                <w:szCs w:val="22"/>
              </w:rPr>
            </w:pPr>
            <w:r w:rsidRPr="00374CE1">
              <w:rPr>
                <w:color w:val="000000"/>
                <w:sz w:val="22"/>
                <w:szCs w:val="22"/>
              </w:rPr>
              <w:t xml:space="preserve">2 full size (paper, surveyed),  </w:t>
            </w:r>
            <w:r>
              <w:rPr>
                <w:color w:val="000000"/>
                <w:sz w:val="22"/>
                <w:szCs w:val="22"/>
              </w:rPr>
              <w:t xml:space="preserve">9 - </w:t>
            </w:r>
            <w:r w:rsidRPr="00374CE1">
              <w:rPr>
                <w:color w:val="000000"/>
                <w:sz w:val="22"/>
                <w:szCs w:val="22"/>
              </w:rPr>
              <w:t>11x17 copies</w:t>
            </w:r>
          </w:p>
        </w:tc>
        <w:tc>
          <w:tcPr>
            <w:tcW w:w="818" w:type="pct"/>
            <w:tcBorders>
              <w:top w:val="nil"/>
              <w:left w:val="single" w:sz="4" w:space="0" w:color="5B9BD5"/>
              <w:bottom w:val="nil"/>
              <w:right w:val="single" w:sz="4" w:space="0" w:color="5B9BD5"/>
            </w:tcBorders>
            <w:vAlign w:val="bottom"/>
            <w:hideMark/>
          </w:tcPr>
          <w:p w14:paraId="2D3343C5" w14:textId="77777777" w:rsidR="004D5B0F" w:rsidRPr="00374CE1" w:rsidRDefault="004D5B0F" w:rsidP="00A074F0">
            <w:pPr>
              <w:rPr>
                <w:color w:val="000000"/>
                <w:sz w:val="22"/>
                <w:szCs w:val="22"/>
              </w:rPr>
            </w:pPr>
            <w:r w:rsidRPr="00374CE1">
              <w:rPr>
                <w:color w:val="000000"/>
                <w:sz w:val="22"/>
                <w:szCs w:val="22"/>
              </w:rPr>
              <w:t xml:space="preserve">1- full size (paper, drawn), </w:t>
            </w:r>
            <w:r>
              <w:rPr>
                <w:color w:val="000000"/>
                <w:sz w:val="22"/>
                <w:szCs w:val="22"/>
              </w:rPr>
              <w:t>9</w:t>
            </w:r>
            <w:r w:rsidRPr="00374CE1">
              <w:rPr>
                <w:color w:val="000000"/>
                <w:sz w:val="22"/>
                <w:szCs w:val="22"/>
              </w:rPr>
              <w:t xml:space="preserve"> 11x17 copies</w:t>
            </w:r>
          </w:p>
        </w:tc>
        <w:tc>
          <w:tcPr>
            <w:tcW w:w="722" w:type="pct"/>
            <w:tcBorders>
              <w:top w:val="nil"/>
              <w:left w:val="single" w:sz="4" w:space="0" w:color="5B9BD5"/>
              <w:bottom w:val="nil"/>
              <w:right w:val="single" w:sz="4" w:space="0" w:color="5B9BD5"/>
            </w:tcBorders>
            <w:shd w:val="clear" w:color="000000" w:fill="FFFFFF"/>
            <w:vAlign w:val="bottom"/>
            <w:hideMark/>
          </w:tcPr>
          <w:p w14:paraId="22BB9776" w14:textId="77777777" w:rsidR="004D5B0F" w:rsidRPr="00374CE1" w:rsidRDefault="004D5B0F" w:rsidP="00A074F0">
            <w:pPr>
              <w:rPr>
                <w:color w:val="000000"/>
                <w:sz w:val="22"/>
                <w:szCs w:val="22"/>
              </w:rPr>
            </w:pPr>
            <w:r w:rsidRPr="00374CE1">
              <w:rPr>
                <w:color w:val="000000"/>
                <w:sz w:val="22"/>
                <w:szCs w:val="22"/>
              </w:rPr>
              <w:t xml:space="preserve">2 full size (paper, surveyed), </w:t>
            </w:r>
            <w:r>
              <w:rPr>
                <w:color w:val="000000"/>
                <w:sz w:val="22"/>
                <w:szCs w:val="22"/>
              </w:rPr>
              <w:t>9</w:t>
            </w:r>
            <w:r w:rsidRPr="00374CE1">
              <w:rPr>
                <w:color w:val="000000"/>
                <w:sz w:val="22"/>
                <w:szCs w:val="22"/>
              </w:rPr>
              <w:t xml:space="preserve"> 11x17 copies</w:t>
            </w:r>
          </w:p>
        </w:tc>
      </w:tr>
      <w:tr w:rsidR="004D5B0F" w:rsidRPr="00374CE1" w14:paraId="645642B2" w14:textId="77777777" w:rsidTr="00A074F0">
        <w:trPr>
          <w:trHeight w:val="285"/>
        </w:trPr>
        <w:tc>
          <w:tcPr>
            <w:tcW w:w="2018" w:type="pct"/>
            <w:tcBorders>
              <w:top w:val="single" w:sz="4" w:space="0" w:color="5B9BD5"/>
              <w:left w:val="single" w:sz="4" w:space="0" w:color="5B9BD5"/>
              <w:bottom w:val="single" w:sz="4" w:space="0" w:color="5B9BD5"/>
              <w:right w:val="single" w:sz="4" w:space="0" w:color="4472C4" w:themeColor="accent1"/>
            </w:tcBorders>
            <w:shd w:val="clear" w:color="000000" w:fill="FFFFFF"/>
            <w:vAlign w:val="bottom"/>
            <w:hideMark/>
          </w:tcPr>
          <w:p w14:paraId="68E0B7AF" w14:textId="77777777" w:rsidR="004D5B0F" w:rsidRPr="00374CE1" w:rsidRDefault="004D5B0F" w:rsidP="00A074F0">
            <w:pPr>
              <w:rPr>
                <w:b/>
                <w:bCs/>
                <w:color w:val="000000"/>
                <w:sz w:val="22"/>
                <w:szCs w:val="22"/>
              </w:rPr>
            </w:pPr>
            <w:r w:rsidRPr="00374CE1">
              <w:rPr>
                <w:b/>
                <w:bCs/>
                <w:color w:val="000000"/>
                <w:sz w:val="22"/>
                <w:szCs w:val="22"/>
              </w:rPr>
              <w:t>Application Fee</w:t>
            </w:r>
          </w:p>
        </w:tc>
        <w:tc>
          <w:tcPr>
            <w:tcW w:w="721" w:type="pct"/>
            <w:tcBorders>
              <w:top w:val="single" w:sz="4" w:space="0" w:color="5B9BD5"/>
              <w:left w:val="single" w:sz="4" w:space="0" w:color="4472C4" w:themeColor="accent1"/>
              <w:bottom w:val="single" w:sz="4" w:space="0" w:color="5B9BD5"/>
              <w:right w:val="single" w:sz="4" w:space="0" w:color="5B9BD5"/>
            </w:tcBorders>
            <w:vAlign w:val="bottom"/>
            <w:hideMark/>
          </w:tcPr>
          <w:p w14:paraId="0FF3A7E4"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722" w:type="pct"/>
            <w:tcBorders>
              <w:top w:val="single" w:sz="4" w:space="0" w:color="5B9BD5"/>
              <w:left w:val="single" w:sz="4" w:space="0" w:color="5B9BD5"/>
              <w:bottom w:val="single" w:sz="4" w:space="0" w:color="5B9BD5"/>
              <w:right w:val="single" w:sz="4" w:space="0" w:color="5B9BD5"/>
            </w:tcBorders>
            <w:shd w:val="clear" w:color="000000" w:fill="FFFFFF"/>
            <w:vAlign w:val="bottom"/>
            <w:hideMark/>
          </w:tcPr>
          <w:p w14:paraId="117C9E36"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818" w:type="pct"/>
            <w:tcBorders>
              <w:top w:val="single" w:sz="4" w:space="0" w:color="5B9BD5"/>
              <w:left w:val="single" w:sz="4" w:space="0" w:color="5B9BD5"/>
              <w:bottom w:val="single" w:sz="4" w:space="0" w:color="5B9BD5"/>
              <w:right w:val="single" w:sz="4" w:space="0" w:color="5B9BD5"/>
            </w:tcBorders>
            <w:vAlign w:val="bottom"/>
            <w:hideMark/>
          </w:tcPr>
          <w:p w14:paraId="74CE42EC" w14:textId="77777777" w:rsidR="004D5B0F" w:rsidRPr="00374CE1" w:rsidRDefault="004D5B0F" w:rsidP="00A074F0">
            <w:pPr>
              <w:rPr>
                <w:color w:val="000000"/>
                <w:sz w:val="22"/>
                <w:szCs w:val="22"/>
              </w:rPr>
            </w:pPr>
            <w:r w:rsidRPr="00374CE1">
              <w:rPr>
                <w:color w:val="000000"/>
                <w:sz w:val="22"/>
                <w:szCs w:val="22"/>
              </w:rPr>
              <w:t> </w:t>
            </w:r>
          </w:p>
        </w:tc>
        <w:tc>
          <w:tcPr>
            <w:tcW w:w="722" w:type="pct"/>
            <w:tcBorders>
              <w:top w:val="single" w:sz="4" w:space="0" w:color="5B9BD5"/>
              <w:left w:val="single" w:sz="4" w:space="0" w:color="5B9BD5"/>
              <w:bottom w:val="single" w:sz="4" w:space="0" w:color="5B9BD5"/>
              <w:right w:val="single" w:sz="4" w:space="0" w:color="5B9BD5"/>
            </w:tcBorders>
            <w:shd w:val="clear" w:color="000000" w:fill="FFFFFF"/>
            <w:vAlign w:val="bottom"/>
            <w:hideMark/>
          </w:tcPr>
          <w:p w14:paraId="27EA589D"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r>
      <w:tr w:rsidR="004D5B0F" w:rsidRPr="00374CE1" w14:paraId="7CD98866" w14:textId="77777777" w:rsidTr="00A074F0">
        <w:trPr>
          <w:trHeight w:val="285"/>
        </w:trPr>
        <w:tc>
          <w:tcPr>
            <w:tcW w:w="2018" w:type="pct"/>
            <w:tcBorders>
              <w:top w:val="nil"/>
              <w:left w:val="single" w:sz="4" w:space="0" w:color="5B9BD5"/>
              <w:bottom w:val="nil"/>
              <w:right w:val="single" w:sz="4" w:space="0" w:color="4472C4" w:themeColor="accent1"/>
            </w:tcBorders>
            <w:shd w:val="clear" w:color="000000" w:fill="FFFFFF"/>
            <w:vAlign w:val="bottom"/>
            <w:hideMark/>
          </w:tcPr>
          <w:p w14:paraId="5C498153" w14:textId="77777777" w:rsidR="004D5B0F" w:rsidRPr="00374CE1" w:rsidRDefault="004D5B0F" w:rsidP="00A074F0">
            <w:pPr>
              <w:rPr>
                <w:b/>
                <w:bCs/>
                <w:color w:val="000000"/>
                <w:sz w:val="22"/>
                <w:szCs w:val="22"/>
              </w:rPr>
            </w:pPr>
            <w:r w:rsidRPr="00374CE1">
              <w:rPr>
                <w:b/>
                <w:bCs/>
                <w:color w:val="000000"/>
                <w:sz w:val="22"/>
                <w:szCs w:val="22"/>
              </w:rPr>
              <w:t>Waiver Request, in writing [optional]</w:t>
            </w:r>
          </w:p>
        </w:tc>
        <w:tc>
          <w:tcPr>
            <w:tcW w:w="721" w:type="pct"/>
            <w:tcBorders>
              <w:top w:val="single" w:sz="4" w:space="0" w:color="5B9BD5"/>
              <w:left w:val="single" w:sz="4" w:space="0" w:color="4472C4" w:themeColor="accent1"/>
              <w:bottom w:val="nil"/>
              <w:right w:val="single" w:sz="4" w:space="0" w:color="5B9BD5"/>
            </w:tcBorders>
            <w:vAlign w:val="bottom"/>
            <w:hideMark/>
          </w:tcPr>
          <w:p w14:paraId="0AF3451E" w14:textId="77777777" w:rsidR="004D5B0F" w:rsidRPr="00374CE1" w:rsidRDefault="004D5B0F" w:rsidP="00A074F0">
            <w:pPr>
              <w:rPr>
                <w:color w:val="000000"/>
                <w:sz w:val="22"/>
                <w:szCs w:val="22"/>
              </w:rPr>
            </w:pPr>
            <w:r w:rsidRPr="00374CE1">
              <w:rPr>
                <w:color w:val="000000"/>
                <w:sz w:val="22"/>
                <w:szCs w:val="22"/>
              </w:rPr>
              <w:t> </w:t>
            </w:r>
          </w:p>
        </w:tc>
        <w:tc>
          <w:tcPr>
            <w:tcW w:w="722" w:type="pct"/>
            <w:tcBorders>
              <w:top w:val="nil"/>
              <w:left w:val="single" w:sz="4" w:space="0" w:color="5B9BD5"/>
              <w:bottom w:val="nil"/>
              <w:right w:val="single" w:sz="4" w:space="0" w:color="5B9BD5"/>
            </w:tcBorders>
            <w:shd w:val="clear" w:color="000000" w:fill="FFFFFF"/>
            <w:vAlign w:val="bottom"/>
            <w:hideMark/>
          </w:tcPr>
          <w:p w14:paraId="31AF3BF5" w14:textId="77777777" w:rsidR="004D5B0F" w:rsidRPr="00374CE1" w:rsidRDefault="004D5B0F" w:rsidP="00A074F0">
            <w:pPr>
              <w:rPr>
                <w:b/>
                <w:bCs/>
                <w:color w:val="000000"/>
                <w:sz w:val="22"/>
                <w:szCs w:val="22"/>
              </w:rPr>
            </w:pPr>
            <w:r w:rsidRPr="00374CE1">
              <w:rPr>
                <w:b/>
                <w:bCs/>
                <w:color w:val="000000"/>
                <w:sz w:val="22"/>
                <w:szCs w:val="22"/>
              </w:rPr>
              <w:t> </w:t>
            </w:r>
            <w:r w:rsidRPr="00374CE1">
              <w:rPr>
                <w:rFonts w:ascii="Wingdings" w:hAnsi="Wingdings"/>
                <w:color w:val="000000"/>
                <w:sz w:val="22"/>
                <w:szCs w:val="22"/>
              </w:rPr>
              <w:t></w:t>
            </w:r>
          </w:p>
        </w:tc>
        <w:tc>
          <w:tcPr>
            <w:tcW w:w="818" w:type="pct"/>
            <w:tcBorders>
              <w:top w:val="nil"/>
              <w:left w:val="single" w:sz="4" w:space="0" w:color="5B9BD5"/>
              <w:bottom w:val="nil"/>
              <w:right w:val="single" w:sz="4" w:space="0" w:color="5B9BD5"/>
            </w:tcBorders>
            <w:vAlign w:val="bottom"/>
            <w:hideMark/>
          </w:tcPr>
          <w:p w14:paraId="2A9BF85A"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722" w:type="pct"/>
            <w:tcBorders>
              <w:top w:val="nil"/>
              <w:left w:val="single" w:sz="4" w:space="0" w:color="5B9BD5"/>
              <w:bottom w:val="nil"/>
              <w:right w:val="single" w:sz="4" w:space="0" w:color="5B9BD5"/>
            </w:tcBorders>
            <w:shd w:val="clear" w:color="000000" w:fill="FFFFFF"/>
            <w:vAlign w:val="bottom"/>
            <w:hideMark/>
          </w:tcPr>
          <w:p w14:paraId="3C936013" w14:textId="77777777" w:rsidR="004D5B0F" w:rsidRPr="00374CE1" w:rsidRDefault="004D5B0F" w:rsidP="00A074F0">
            <w:pPr>
              <w:rPr>
                <w:b/>
                <w:bCs/>
                <w:color w:val="000000"/>
                <w:sz w:val="22"/>
                <w:szCs w:val="22"/>
              </w:rPr>
            </w:pPr>
            <w:r w:rsidRPr="00374CE1">
              <w:rPr>
                <w:b/>
                <w:bCs/>
                <w:color w:val="000000"/>
                <w:sz w:val="22"/>
                <w:szCs w:val="22"/>
              </w:rPr>
              <w:t> </w:t>
            </w:r>
          </w:p>
        </w:tc>
      </w:tr>
      <w:tr w:rsidR="004D5B0F" w:rsidRPr="00374CE1" w14:paraId="3DCBF524" w14:textId="77777777" w:rsidTr="00A074F0">
        <w:trPr>
          <w:trHeight w:val="285"/>
        </w:trPr>
        <w:tc>
          <w:tcPr>
            <w:tcW w:w="5000" w:type="pct"/>
            <w:gridSpan w:val="5"/>
            <w:tcBorders>
              <w:top w:val="single" w:sz="4" w:space="0" w:color="5B9BD5"/>
              <w:left w:val="single" w:sz="4" w:space="0" w:color="5B9BD5"/>
              <w:bottom w:val="single" w:sz="4" w:space="0" w:color="5B9BD5"/>
              <w:right w:val="nil"/>
            </w:tcBorders>
            <w:shd w:val="clear" w:color="000000" w:fill="DEEAF6"/>
            <w:vAlign w:val="bottom"/>
            <w:hideMark/>
          </w:tcPr>
          <w:p w14:paraId="4052A68B" w14:textId="77777777" w:rsidR="004D5B0F" w:rsidRPr="00374CE1" w:rsidRDefault="004D5B0F" w:rsidP="00A074F0">
            <w:pPr>
              <w:rPr>
                <w:b/>
                <w:bCs/>
                <w:color w:val="000000"/>
                <w:sz w:val="22"/>
                <w:szCs w:val="22"/>
              </w:rPr>
            </w:pPr>
            <w:r w:rsidRPr="00374CE1">
              <w:rPr>
                <w:b/>
                <w:bCs/>
                <w:color w:val="000000"/>
                <w:sz w:val="22"/>
                <w:szCs w:val="22"/>
              </w:rPr>
              <w:t>Plan/Plat Mapping Requirements</w:t>
            </w:r>
          </w:p>
        </w:tc>
      </w:tr>
      <w:tr w:rsidR="004D5B0F" w:rsidRPr="00374CE1" w14:paraId="6AAA7DF7" w14:textId="77777777" w:rsidTr="00A074F0">
        <w:trPr>
          <w:trHeight w:val="570"/>
        </w:trPr>
        <w:tc>
          <w:tcPr>
            <w:tcW w:w="2018" w:type="pct"/>
            <w:tcBorders>
              <w:top w:val="nil"/>
              <w:left w:val="single" w:sz="4" w:space="0" w:color="4472C4" w:themeColor="accent1"/>
              <w:bottom w:val="nil"/>
              <w:right w:val="single" w:sz="4" w:space="0" w:color="4472C4" w:themeColor="accent1"/>
            </w:tcBorders>
            <w:shd w:val="clear" w:color="000000" w:fill="FFFFFF"/>
            <w:vAlign w:val="bottom"/>
            <w:hideMark/>
          </w:tcPr>
          <w:p w14:paraId="54884D54" w14:textId="77777777" w:rsidR="004D5B0F" w:rsidRPr="00374CE1" w:rsidRDefault="004D5B0F" w:rsidP="00A074F0">
            <w:pPr>
              <w:rPr>
                <w:b/>
                <w:bCs/>
                <w:color w:val="000000"/>
                <w:sz w:val="22"/>
                <w:szCs w:val="22"/>
              </w:rPr>
            </w:pPr>
            <w:r w:rsidRPr="00374CE1">
              <w:rPr>
                <w:b/>
                <w:bCs/>
                <w:color w:val="000000"/>
                <w:sz w:val="22"/>
                <w:szCs w:val="22"/>
              </w:rPr>
              <w:t>Title Block, including the following information:</w:t>
            </w:r>
          </w:p>
        </w:tc>
        <w:tc>
          <w:tcPr>
            <w:tcW w:w="721" w:type="pct"/>
            <w:vMerge w:val="restart"/>
            <w:tcBorders>
              <w:top w:val="single" w:sz="4" w:space="0" w:color="5B9BD5"/>
              <w:left w:val="single" w:sz="4" w:space="0" w:color="4472C4" w:themeColor="accent1"/>
              <w:bottom w:val="nil"/>
              <w:right w:val="single" w:sz="4" w:space="0" w:color="5B9BD5"/>
            </w:tcBorders>
            <w:vAlign w:val="center"/>
            <w:hideMark/>
          </w:tcPr>
          <w:p w14:paraId="0C0B74E6"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722" w:type="pct"/>
            <w:vMerge w:val="restart"/>
            <w:tcBorders>
              <w:top w:val="single" w:sz="4" w:space="0" w:color="5B9BD5"/>
              <w:left w:val="single" w:sz="4" w:space="0" w:color="5B9BD5"/>
              <w:bottom w:val="nil"/>
              <w:right w:val="single" w:sz="4" w:space="0" w:color="5B9BD5"/>
            </w:tcBorders>
            <w:shd w:val="clear" w:color="000000" w:fill="FFFFFF"/>
            <w:vAlign w:val="center"/>
            <w:hideMark/>
          </w:tcPr>
          <w:p w14:paraId="2E9045D1"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818" w:type="pct"/>
            <w:vMerge w:val="restart"/>
            <w:tcBorders>
              <w:top w:val="single" w:sz="4" w:space="0" w:color="5B9BD5"/>
              <w:left w:val="single" w:sz="4" w:space="0" w:color="5B9BD5"/>
              <w:bottom w:val="nil"/>
              <w:right w:val="single" w:sz="4" w:space="0" w:color="5B9BD5"/>
            </w:tcBorders>
            <w:vAlign w:val="center"/>
            <w:hideMark/>
          </w:tcPr>
          <w:p w14:paraId="6FD3277C"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722" w:type="pct"/>
            <w:vMerge w:val="restart"/>
            <w:tcBorders>
              <w:top w:val="single" w:sz="4" w:space="0" w:color="5B9BD5"/>
              <w:left w:val="single" w:sz="4" w:space="0" w:color="5B9BD5"/>
              <w:bottom w:val="nil"/>
              <w:right w:val="single" w:sz="4" w:space="0" w:color="5B9BD5"/>
            </w:tcBorders>
            <w:shd w:val="clear" w:color="000000" w:fill="FFFFFF"/>
            <w:vAlign w:val="center"/>
            <w:hideMark/>
          </w:tcPr>
          <w:p w14:paraId="129EA19B"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r>
      <w:tr w:rsidR="004D5B0F" w:rsidRPr="00374CE1" w14:paraId="4867ED91" w14:textId="77777777" w:rsidTr="00A074F0">
        <w:trPr>
          <w:trHeight w:val="570"/>
        </w:trPr>
        <w:tc>
          <w:tcPr>
            <w:tcW w:w="2018" w:type="pct"/>
            <w:tcBorders>
              <w:top w:val="nil"/>
              <w:left w:val="single" w:sz="4" w:space="0" w:color="4472C4" w:themeColor="accent1"/>
              <w:bottom w:val="nil"/>
              <w:right w:val="single" w:sz="4" w:space="0" w:color="4472C4" w:themeColor="accent1"/>
            </w:tcBorders>
            <w:shd w:val="clear" w:color="000000" w:fill="FFFFFF"/>
            <w:vAlign w:val="bottom"/>
            <w:hideMark/>
          </w:tcPr>
          <w:p w14:paraId="29AF5196" w14:textId="77777777" w:rsidR="004D5B0F" w:rsidRPr="00374CE1" w:rsidRDefault="004D5B0F" w:rsidP="00A074F0">
            <w:pPr>
              <w:pStyle w:val="ListParagraph"/>
              <w:numPr>
                <w:ilvl w:val="0"/>
                <w:numId w:val="126"/>
              </w:numPr>
              <w:rPr>
                <w:color w:val="000000"/>
                <w:sz w:val="22"/>
                <w:szCs w:val="22"/>
              </w:rPr>
            </w:pPr>
            <w:r w:rsidRPr="00374CE1">
              <w:rPr>
                <w:color w:val="000000"/>
                <w:sz w:val="22"/>
                <w:szCs w:val="22"/>
              </w:rPr>
              <w:t>Name of project, if any and name of Town</w:t>
            </w:r>
          </w:p>
        </w:tc>
        <w:tc>
          <w:tcPr>
            <w:tcW w:w="721" w:type="pct"/>
            <w:vMerge/>
            <w:tcBorders>
              <w:top w:val="single" w:sz="4" w:space="0" w:color="5B9BD5"/>
              <w:left w:val="single" w:sz="4" w:space="0" w:color="4472C4" w:themeColor="accent1"/>
              <w:bottom w:val="nil"/>
              <w:right w:val="single" w:sz="4" w:space="0" w:color="5B9BD5"/>
            </w:tcBorders>
            <w:vAlign w:val="center"/>
            <w:hideMark/>
          </w:tcPr>
          <w:p w14:paraId="45D9ADB3" w14:textId="77777777" w:rsidR="004D5B0F" w:rsidRPr="00374CE1" w:rsidRDefault="004D5B0F" w:rsidP="00A074F0">
            <w:pPr>
              <w:rPr>
                <w:rFonts w:ascii="Wingdings" w:hAnsi="Wingdings"/>
                <w:color w:val="000000"/>
                <w:sz w:val="22"/>
                <w:szCs w:val="22"/>
              </w:rPr>
            </w:pPr>
          </w:p>
        </w:tc>
        <w:tc>
          <w:tcPr>
            <w:tcW w:w="722" w:type="pct"/>
            <w:vMerge/>
            <w:tcBorders>
              <w:top w:val="single" w:sz="4" w:space="0" w:color="5B9BD5"/>
              <w:left w:val="single" w:sz="4" w:space="0" w:color="5B9BD5"/>
              <w:bottom w:val="nil"/>
              <w:right w:val="single" w:sz="4" w:space="0" w:color="5B9BD5"/>
            </w:tcBorders>
            <w:vAlign w:val="center"/>
            <w:hideMark/>
          </w:tcPr>
          <w:p w14:paraId="4AE98D6F" w14:textId="77777777" w:rsidR="004D5B0F" w:rsidRPr="00374CE1" w:rsidRDefault="004D5B0F" w:rsidP="00A074F0">
            <w:pPr>
              <w:rPr>
                <w:rFonts w:ascii="Wingdings" w:hAnsi="Wingdings"/>
                <w:color w:val="000000"/>
                <w:sz w:val="22"/>
                <w:szCs w:val="22"/>
              </w:rPr>
            </w:pPr>
          </w:p>
        </w:tc>
        <w:tc>
          <w:tcPr>
            <w:tcW w:w="818" w:type="pct"/>
            <w:vMerge/>
            <w:tcBorders>
              <w:top w:val="single" w:sz="4" w:space="0" w:color="5B9BD5"/>
              <w:left w:val="single" w:sz="4" w:space="0" w:color="5B9BD5"/>
              <w:bottom w:val="nil"/>
              <w:right w:val="single" w:sz="4" w:space="0" w:color="5B9BD5"/>
            </w:tcBorders>
            <w:vAlign w:val="center"/>
            <w:hideMark/>
          </w:tcPr>
          <w:p w14:paraId="7CE3BA41" w14:textId="77777777" w:rsidR="004D5B0F" w:rsidRPr="00374CE1" w:rsidRDefault="004D5B0F" w:rsidP="00A074F0">
            <w:pPr>
              <w:rPr>
                <w:rFonts w:ascii="Wingdings" w:hAnsi="Wingdings"/>
                <w:color w:val="000000"/>
                <w:sz w:val="22"/>
                <w:szCs w:val="22"/>
              </w:rPr>
            </w:pPr>
          </w:p>
        </w:tc>
        <w:tc>
          <w:tcPr>
            <w:tcW w:w="722" w:type="pct"/>
            <w:vMerge/>
            <w:tcBorders>
              <w:top w:val="single" w:sz="4" w:space="0" w:color="5B9BD5"/>
              <w:left w:val="single" w:sz="4" w:space="0" w:color="5B9BD5"/>
              <w:bottom w:val="nil"/>
              <w:right w:val="single" w:sz="4" w:space="0" w:color="5B9BD5"/>
            </w:tcBorders>
            <w:vAlign w:val="center"/>
            <w:hideMark/>
          </w:tcPr>
          <w:p w14:paraId="476D5523" w14:textId="77777777" w:rsidR="004D5B0F" w:rsidRPr="00374CE1" w:rsidRDefault="004D5B0F" w:rsidP="00A074F0">
            <w:pPr>
              <w:rPr>
                <w:rFonts w:ascii="Wingdings" w:hAnsi="Wingdings"/>
                <w:color w:val="000000"/>
                <w:sz w:val="22"/>
                <w:szCs w:val="22"/>
              </w:rPr>
            </w:pPr>
          </w:p>
        </w:tc>
      </w:tr>
      <w:tr w:rsidR="004D5B0F" w:rsidRPr="00374CE1" w14:paraId="1A8BAE67" w14:textId="77777777" w:rsidTr="00A074F0">
        <w:trPr>
          <w:trHeight w:val="570"/>
        </w:trPr>
        <w:tc>
          <w:tcPr>
            <w:tcW w:w="2018" w:type="pct"/>
            <w:tcBorders>
              <w:top w:val="nil"/>
              <w:left w:val="single" w:sz="4" w:space="0" w:color="4472C4" w:themeColor="accent1"/>
              <w:bottom w:val="nil"/>
              <w:right w:val="single" w:sz="4" w:space="0" w:color="4472C4" w:themeColor="accent1"/>
            </w:tcBorders>
            <w:shd w:val="clear" w:color="000000" w:fill="FFFFFF"/>
            <w:vAlign w:val="bottom"/>
            <w:hideMark/>
          </w:tcPr>
          <w:p w14:paraId="5611A2F3" w14:textId="77777777" w:rsidR="004D5B0F" w:rsidRPr="00374CE1" w:rsidRDefault="004D5B0F" w:rsidP="00A074F0">
            <w:pPr>
              <w:pStyle w:val="ListParagraph"/>
              <w:numPr>
                <w:ilvl w:val="0"/>
                <w:numId w:val="126"/>
              </w:numPr>
              <w:rPr>
                <w:color w:val="000000"/>
                <w:sz w:val="22"/>
                <w:szCs w:val="22"/>
              </w:rPr>
            </w:pPr>
            <w:r w:rsidRPr="00374CE1">
              <w:rPr>
                <w:color w:val="000000"/>
                <w:sz w:val="22"/>
                <w:szCs w:val="22"/>
              </w:rPr>
              <w:t>Name, address of applicant [landowner and/or subdivider]</w:t>
            </w:r>
          </w:p>
        </w:tc>
        <w:tc>
          <w:tcPr>
            <w:tcW w:w="721" w:type="pct"/>
            <w:vMerge/>
            <w:tcBorders>
              <w:top w:val="single" w:sz="4" w:space="0" w:color="5B9BD5"/>
              <w:left w:val="single" w:sz="4" w:space="0" w:color="4472C4" w:themeColor="accent1"/>
              <w:bottom w:val="nil"/>
              <w:right w:val="single" w:sz="4" w:space="0" w:color="5B9BD5"/>
            </w:tcBorders>
            <w:vAlign w:val="center"/>
            <w:hideMark/>
          </w:tcPr>
          <w:p w14:paraId="7DA524DB" w14:textId="77777777" w:rsidR="004D5B0F" w:rsidRPr="00374CE1" w:rsidRDefault="004D5B0F" w:rsidP="00A074F0">
            <w:pPr>
              <w:rPr>
                <w:rFonts w:ascii="Wingdings" w:hAnsi="Wingdings"/>
                <w:color w:val="000000"/>
                <w:sz w:val="22"/>
                <w:szCs w:val="22"/>
              </w:rPr>
            </w:pPr>
          </w:p>
        </w:tc>
        <w:tc>
          <w:tcPr>
            <w:tcW w:w="722" w:type="pct"/>
            <w:vMerge/>
            <w:tcBorders>
              <w:top w:val="single" w:sz="4" w:space="0" w:color="5B9BD5"/>
              <w:left w:val="single" w:sz="4" w:space="0" w:color="5B9BD5"/>
              <w:bottom w:val="nil"/>
              <w:right w:val="single" w:sz="4" w:space="0" w:color="5B9BD5"/>
            </w:tcBorders>
            <w:vAlign w:val="center"/>
            <w:hideMark/>
          </w:tcPr>
          <w:p w14:paraId="4383EAEE" w14:textId="77777777" w:rsidR="004D5B0F" w:rsidRPr="00374CE1" w:rsidRDefault="004D5B0F" w:rsidP="00A074F0">
            <w:pPr>
              <w:rPr>
                <w:rFonts w:ascii="Wingdings" w:hAnsi="Wingdings"/>
                <w:color w:val="000000"/>
                <w:sz w:val="22"/>
                <w:szCs w:val="22"/>
              </w:rPr>
            </w:pPr>
          </w:p>
        </w:tc>
        <w:tc>
          <w:tcPr>
            <w:tcW w:w="818" w:type="pct"/>
            <w:vMerge/>
            <w:tcBorders>
              <w:top w:val="single" w:sz="4" w:space="0" w:color="5B9BD5"/>
              <w:left w:val="single" w:sz="4" w:space="0" w:color="5B9BD5"/>
              <w:bottom w:val="nil"/>
              <w:right w:val="single" w:sz="4" w:space="0" w:color="5B9BD5"/>
            </w:tcBorders>
            <w:vAlign w:val="center"/>
            <w:hideMark/>
          </w:tcPr>
          <w:p w14:paraId="36D89297" w14:textId="77777777" w:rsidR="004D5B0F" w:rsidRPr="00374CE1" w:rsidRDefault="004D5B0F" w:rsidP="00A074F0">
            <w:pPr>
              <w:rPr>
                <w:rFonts w:ascii="Wingdings" w:hAnsi="Wingdings"/>
                <w:color w:val="000000"/>
                <w:sz w:val="22"/>
                <w:szCs w:val="22"/>
              </w:rPr>
            </w:pPr>
          </w:p>
        </w:tc>
        <w:tc>
          <w:tcPr>
            <w:tcW w:w="722" w:type="pct"/>
            <w:vMerge/>
            <w:tcBorders>
              <w:top w:val="single" w:sz="4" w:space="0" w:color="5B9BD5"/>
              <w:left w:val="single" w:sz="4" w:space="0" w:color="5B9BD5"/>
              <w:bottom w:val="nil"/>
              <w:right w:val="single" w:sz="4" w:space="0" w:color="5B9BD5"/>
            </w:tcBorders>
            <w:vAlign w:val="center"/>
            <w:hideMark/>
          </w:tcPr>
          <w:p w14:paraId="2D7C7470" w14:textId="77777777" w:rsidR="004D5B0F" w:rsidRPr="00374CE1" w:rsidRDefault="004D5B0F" w:rsidP="00A074F0">
            <w:pPr>
              <w:rPr>
                <w:rFonts w:ascii="Wingdings" w:hAnsi="Wingdings"/>
                <w:color w:val="000000"/>
                <w:sz w:val="22"/>
                <w:szCs w:val="22"/>
              </w:rPr>
            </w:pPr>
          </w:p>
        </w:tc>
      </w:tr>
      <w:tr w:rsidR="004D5B0F" w:rsidRPr="00374CE1" w14:paraId="2E6323F0" w14:textId="77777777" w:rsidTr="00A074F0">
        <w:trPr>
          <w:trHeight w:val="285"/>
        </w:trPr>
        <w:tc>
          <w:tcPr>
            <w:tcW w:w="2018" w:type="pct"/>
            <w:tcBorders>
              <w:top w:val="nil"/>
              <w:left w:val="single" w:sz="4" w:space="0" w:color="4472C4" w:themeColor="accent1"/>
              <w:bottom w:val="nil"/>
              <w:right w:val="single" w:sz="4" w:space="0" w:color="4472C4" w:themeColor="accent1"/>
            </w:tcBorders>
            <w:shd w:val="clear" w:color="000000" w:fill="FFFFFF"/>
            <w:vAlign w:val="bottom"/>
            <w:hideMark/>
          </w:tcPr>
          <w:p w14:paraId="7BAE645B" w14:textId="77777777" w:rsidR="004D5B0F" w:rsidRPr="00374CE1" w:rsidRDefault="004D5B0F" w:rsidP="00A074F0">
            <w:pPr>
              <w:pStyle w:val="ListParagraph"/>
              <w:numPr>
                <w:ilvl w:val="0"/>
                <w:numId w:val="126"/>
              </w:numPr>
              <w:rPr>
                <w:color w:val="000000"/>
                <w:sz w:val="22"/>
                <w:szCs w:val="22"/>
              </w:rPr>
            </w:pPr>
            <w:r w:rsidRPr="00374CE1">
              <w:rPr>
                <w:color w:val="000000"/>
                <w:sz w:val="22"/>
                <w:szCs w:val="22"/>
              </w:rPr>
              <w:t>Preparer information, certifications</w:t>
            </w:r>
          </w:p>
        </w:tc>
        <w:tc>
          <w:tcPr>
            <w:tcW w:w="721" w:type="pct"/>
            <w:vMerge/>
            <w:tcBorders>
              <w:top w:val="single" w:sz="4" w:space="0" w:color="5B9BD5"/>
              <w:left w:val="single" w:sz="4" w:space="0" w:color="4472C4" w:themeColor="accent1"/>
              <w:bottom w:val="nil"/>
              <w:right w:val="single" w:sz="4" w:space="0" w:color="5B9BD5"/>
            </w:tcBorders>
            <w:vAlign w:val="center"/>
            <w:hideMark/>
          </w:tcPr>
          <w:p w14:paraId="6C4CE713" w14:textId="77777777" w:rsidR="004D5B0F" w:rsidRPr="00374CE1" w:rsidRDefault="004D5B0F" w:rsidP="00A074F0">
            <w:pPr>
              <w:rPr>
                <w:rFonts w:ascii="Wingdings" w:hAnsi="Wingdings"/>
                <w:color w:val="000000"/>
                <w:sz w:val="22"/>
                <w:szCs w:val="22"/>
              </w:rPr>
            </w:pPr>
          </w:p>
        </w:tc>
        <w:tc>
          <w:tcPr>
            <w:tcW w:w="722" w:type="pct"/>
            <w:vMerge/>
            <w:tcBorders>
              <w:top w:val="single" w:sz="4" w:space="0" w:color="5B9BD5"/>
              <w:left w:val="single" w:sz="4" w:space="0" w:color="5B9BD5"/>
              <w:bottom w:val="nil"/>
              <w:right w:val="single" w:sz="4" w:space="0" w:color="5B9BD5"/>
            </w:tcBorders>
            <w:vAlign w:val="center"/>
            <w:hideMark/>
          </w:tcPr>
          <w:p w14:paraId="5D49B305" w14:textId="77777777" w:rsidR="004D5B0F" w:rsidRPr="00374CE1" w:rsidRDefault="004D5B0F" w:rsidP="00A074F0">
            <w:pPr>
              <w:rPr>
                <w:rFonts w:ascii="Wingdings" w:hAnsi="Wingdings"/>
                <w:color w:val="000000"/>
                <w:sz w:val="22"/>
                <w:szCs w:val="22"/>
              </w:rPr>
            </w:pPr>
          </w:p>
        </w:tc>
        <w:tc>
          <w:tcPr>
            <w:tcW w:w="818" w:type="pct"/>
            <w:vMerge/>
            <w:tcBorders>
              <w:top w:val="single" w:sz="4" w:space="0" w:color="5B9BD5"/>
              <w:left w:val="single" w:sz="4" w:space="0" w:color="5B9BD5"/>
              <w:bottom w:val="nil"/>
              <w:right w:val="single" w:sz="4" w:space="0" w:color="5B9BD5"/>
            </w:tcBorders>
            <w:vAlign w:val="center"/>
            <w:hideMark/>
          </w:tcPr>
          <w:p w14:paraId="6F65AF0A" w14:textId="77777777" w:rsidR="004D5B0F" w:rsidRPr="00374CE1" w:rsidRDefault="004D5B0F" w:rsidP="00A074F0">
            <w:pPr>
              <w:rPr>
                <w:rFonts w:ascii="Wingdings" w:hAnsi="Wingdings"/>
                <w:color w:val="000000"/>
                <w:sz w:val="22"/>
                <w:szCs w:val="22"/>
              </w:rPr>
            </w:pPr>
          </w:p>
        </w:tc>
        <w:tc>
          <w:tcPr>
            <w:tcW w:w="722" w:type="pct"/>
            <w:vMerge/>
            <w:tcBorders>
              <w:top w:val="single" w:sz="4" w:space="0" w:color="5B9BD5"/>
              <w:left w:val="single" w:sz="4" w:space="0" w:color="5B9BD5"/>
              <w:bottom w:val="nil"/>
              <w:right w:val="single" w:sz="4" w:space="0" w:color="5B9BD5"/>
            </w:tcBorders>
            <w:vAlign w:val="center"/>
            <w:hideMark/>
          </w:tcPr>
          <w:p w14:paraId="2AF905E0" w14:textId="77777777" w:rsidR="004D5B0F" w:rsidRPr="00374CE1" w:rsidRDefault="004D5B0F" w:rsidP="00A074F0">
            <w:pPr>
              <w:rPr>
                <w:rFonts w:ascii="Wingdings" w:hAnsi="Wingdings"/>
                <w:color w:val="000000"/>
                <w:sz w:val="22"/>
                <w:szCs w:val="22"/>
              </w:rPr>
            </w:pPr>
          </w:p>
        </w:tc>
      </w:tr>
      <w:tr w:rsidR="004D5B0F" w:rsidRPr="00374CE1" w14:paraId="2AC06793" w14:textId="77777777" w:rsidTr="00A074F0">
        <w:trPr>
          <w:trHeight w:val="285"/>
        </w:trPr>
        <w:tc>
          <w:tcPr>
            <w:tcW w:w="2018" w:type="pct"/>
            <w:tcBorders>
              <w:top w:val="nil"/>
              <w:left w:val="single" w:sz="4" w:space="0" w:color="4472C4" w:themeColor="accent1"/>
              <w:bottom w:val="single" w:sz="4" w:space="0" w:color="5B9BD5"/>
              <w:right w:val="single" w:sz="4" w:space="0" w:color="4472C4" w:themeColor="accent1"/>
            </w:tcBorders>
            <w:shd w:val="clear" w:color="000000" w:fill="FFFFFF"/>
            <w:vAlign w:val="bottom"/>
            <w:hideMark/>
          </w:tcPr>
          <w:p w14:paraId="2C66858E" w14:textId="77777777" w:rsidR="004D5B0F" w:rsidRPr="00374CE1" w:rsidRDefault="004D5B0F" w:rsidP="00A074F0">
            <w:pPr>
              <w:pStyle w:val="ListParagraph"/>
              <w:numPr>
                <w:ilvl w:val="0"/>
                <w:numId w:val="126"/>
              </w:numPr>
              <w:rPr>
                <w:color w:val="000000"/>
                <w:sz w:val="22"/>
                <w:szCs w:val="22"/>
              </w:rPr>
            </w:pPr>
            <w:r w:rsidRPr="00374CE1">
              <w:rPr>
                <w:color w:val="000000"/>
                <w:sz w:val="22"/>
                <w:szCs w:val="22"/>
              </w:rPr>
              <w:t>Date of Preparation/Revision</w:t>
            </w:r>
          </w:p>
        </w:tc>
        <w:tc>
          <w:tcPr>
            <w:tcW w:w="721" w:type="pct"/>
            <w:vMerge/>
            <w:tcBorders>
              <w:top w:val="single" w:sz="4" w:space="0" w:color="5B9BD5"/>
              <w:left w:val="single" w:sz="4" w:space="0" w:color="4472C4" w:themeColor="accent1"/>
              <w:bottom w:val="nil"/>
              <w:right w:val="single" w:sz="4" w:space="0" w:color="5B9BD5"/>
            </w:tcBorders>
            <w:vAlign w:val="center"/>
            <w:hideMark/>
          </w:tcPr>
          <w:p w14:paraId="741E6A7B" w14:textId="77777777" w:rsidR="004D5B0F" w:rsidRPr="00374CE1" w:rsidRDefault="004D5B0F" w:rsidP="00A074F0">
            <w:pPr>
              <w:rPr>
                <w:rFonts w:ascii="Wingdings" w:hAnsi="Wingdings"/>
                <w:color w:val="000000"/>
                <w:sz w:val="22"/>
                <w:szCs w:val="22"/>
              </w:rPr>
            </w:pPr>
          </w:p>
        </w:tc>
        <w:tc>
          <w:tcPr>
            <w:tcW w:w="722" w:type="pct"/>
            <w:vMerge/>
            <w:tcBorders>
              <w:top w:val="single" w:sz="4" w:space="0" w:color="5B9BD5"/>
              <w:left w:val="single" w:sz="4" w:space="0" w:color="5B9BD5"/>
              <w:bottom w:val="nil"/>
              <w:right w:val="single" w:sz="4" w:space="0" w:color="5B9BD5"/>
            </w:tcBorders>
            <w:vAlign w:val="center"/>
            <w:hideMark/>
          </w:tcPr>
          <w:p w14:paraId="4DE7DEFA" w14:textId="77777777" w:rsidR="004D5B0F" w:rsidRPr="00374CE1" w:rsidRDefault="004D5B0F" w:rsidP="00A074F0">
            <w:pPr>
              <w:rPr>
                <w:rFonts w:ascii="Wingdings" w:hAnsi="Wingdings"/>
                <w:color w:val="000000"/>
                <w:sz w:val="22"/>
                <w:szCs w:val="22"/>
              </w:rPr>
            </w:pPr>
          </w:p>
        </w:tc>
        <w:tc>
          <w:tcPr>
            <w:tcW w:w="818" w:type="pct"/>
            <w:vMerge/>
            <w:tcBorders>
              <w:top w:val="single" w:sz="4" w:space="0" w:color="5B9BD5"/>
              <w:left w:val="single" w:sz="4" w:space="0" w:color="5B9BD5"/>
              <w:bottom w:val="nil"/>
              <w:right w:val="single" w:sz="4" w:space="0" w:color="5B9BD5"/>
            </w:tcBorders>
            <w:vAlign w:val="center"/>
            <w:hideMark/>
          </w:tcPr>
          <w:p w14:paraId="5362050B" w14:textId="77777777" w:rsidR="004D5B0F" w:rsidRPr="00374CE1" w:rsidRDefault="004D5B0F" w:rsidP="00A074F0">
            <w:pPr>
              <w:rPr>
                <w:rFonts w:ascii="Wingdings" w:hAnsi="Wingdings"/>
                <w:color w:val="000000"/>
                <w:sz w:val="22"/>
                <w:szCs w:val="22"/>
              </w:rPr>
            </w:pPr>
          </w:p>
        </w:tc>
        <w:tc>
          <w:tcPr>
            <w:tcW w:w="722" w:type="pct"/>
            <w:vMerge/>
            <w:tcBorders>
              <w:top w:val="single" w:sz="4" w:space="0" w:color="5B9BD5"/>
              <w:left w:val="single" w:sz="4" w:space="0" w:color="5B9BD5"/>
              <w:bottom w:val="nil"/>
              <w:right w:val="single" w:sz="4" w:space="0" w:color="5B9BD5"/>
            </w:tcBorders>
            <w:vAlign w:val="center"/>
            <w:hideMark/>
          </w:tcPr>
          <w:p w14:paraId="72686A3C" w14:textId="77777777" w:rsidR="004D5B0F" w:rsidRPr="00374CE1" w:rsidRDefault="004D5B0F" w:rsidP="00A074F0">
            <w:pPr>
              <w:rPr>
                <w:rFonts w:ascii="Wingdings" w:hAnsi="Wingdings"/>
                <w:color w:val="000000"/>
                <w:sz w:val="22"/>
                <w:szCs w:val="22"/>
              </w:rPr>
            </w:pPr>
          </w:p>
        </w:tc>
      </w:tr>
      <w:tr w:rsidR="004D5B0F" w:rsidRPr="00374CE1" w14:paraId="4C9918CC" w14:textId="77777777" w:rsidTr="00A074F0">
        <w:trPr>
          <w:trHeight w:val="285"/>
        </w:trPr>
        <w:tc>
          <w:tcPr>
            <w:tcW w:w="2018" w:type="pct"/>
            <w:tcBorders>
              <w:top w:val="single" w:sz="4" w:space="0" w:color="5B9BD5"/>
              <w:left w:val="single" w:sz="4" w:space="0" w:color="5B9BD5"/>
              <w:bottom w:val="single" w:sz="4" w:space="0" w:color="5B9BD5"/>
              <w:right w:val="single" w:sz="4" w:space="0" w:color="4472C4" w:themeColor="accent1"/>
            </w:tcBorders>
            <w:shd w:val="clear" w:color="000000" w:fill="FFFFFF"/>
            <w:vAlign w:val="bottom"/>
            <w:hideMark/>
          </w:tcPr>
          <w:p w14:paraId="32523BE8" w14:textId="77777777" w:rsidR="004D5B0F" w:rsidRPr="00374CE1" w:rsidRDefault="004D5B0F" w:rsidP="00A074F0">
            <w:pPr>
              <w:rPr>
                <w:b/>
                <w:bCs/>
                <w:color w:val="000000"/>
                <w:sz w:val="22"/>
                <w:szCs w:val="22"/>
              </w:rPr>
            </w:pPr>
            <w:r>
              <w:rPr>
                <w:b/>
                <w:bCs/>
                <w:color w:val="000000"/>
                <w:sz w:val="22"/>
                <w:szCs w:val="22"/>
              </w:rPr>
              <w:t xml:space="preserve">Graphic </w:t>
            </w:r>
            <w:r w:rsidRPr="00374CE1">
              <w:rPr>
                <w:b/>
                <w:bCs/>
                <w:color w:val="000000"/>
                <w:sz w:val="22"/>
                <w:szCs w:val="22"/>
              </w:rPr>
              <w:t>Scale (minimum 1 inch = 100’)</w:t>
            </w:r>
          </w:p>
        </w:tc>
        <w:tc>
          <w:tcPr>
            <w:tcW w:w="721" w:type="pct"/>
            <w:tcBorders>
              <w:top w:val="single" w:sz="4" w:space="0" w:color="5B9BD5"/>
              <w:left w:val="single" w:sz="4" w:space="0" w:color="4472C4" w:themeColor="accent1"/>
              <w:bottom w:val="single" w:sz="4" w:space="0" w:color="5B9BD5"/>
              <w:right w:val="single" w:sz="4" w:space="0" w:color="5B9BD5"/>
            </w:tcBorders>
            <w:vAlign w:val="bottom"/>
            <w:hideMark/>
          </w:tcPr>
          <w:p w14:paraId="17D11464"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722" w:type="pct"/>
            <w:tcBorders>
              <w:top w:val="single" w:sz="4" w:space="0" w:color="5B9BD5"/>
              <w:left w:val="single" w:sz="4" w:space="0" w:color="5B9BD5"/>
              <w:bottom w:val="single" w:sz="4" w:space="0" w:color="5B9BD5"/>
              <w:right w:val="single" w:sz="4" w:space="0" w:color="5B9BD5"/>
            </w:tcBorders>
            <w:shd w:val="clear" w:color="000000" w:fill="FFFFFF"/>
            <w:vAlign w:val="bottom"/>
            <w:hideMark/>
          </w:tcPr>
          <w:p w14:paraId="4B080363"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818" w:type="pct"/>
            <w:tcBorders>
              <w:top w:val="single" w:sz="4" w:space="0" w:color="5B9BD5"/>
              <w:left w:val="single" w:sz="4" w:space="0" w:color="5B9BD5"/>
              <w:bottom w:val="single" w:sz="4" w:space="0" w:color="5B9BD5"/>
              <w:right w:val="single" w:sz="4" w:space="0" w:color="5B9BD5"/>
            </w:tcBorders>
            <w:vAlign w:val="bottom"/>
            <w:hideMark/>
          </w:tcPr>
          <w:p w14:paraId="0D76DC9D"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722" w:type="pct"/>
            <w:tcBorders>
              <w:top w:val="single" w:sz="4" w:space="0" w:color="5B9BD5"/>
              <w:left w:val="single" w:sz="4" w:space="0" w:color="5B9BD5"/>
              <w:bottom w:val="single" w:sz="4" w:space="0" w:color="5B9BD5"/>
              <w:right w:val="single" w:sz="4" w:space="0" w:color="5B9BD5"/>
            </w:tcBorders>
            <w:shd w:val="clear" w:color="000000" w:fill="FFFFFF"/>
            <w:vAlign w:val="bottom"/>
            <w:hideMark/>
          </w:tcPr>
          <w:p w14:paraId="23FA18E0"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r>
      <w:tr w:rsidR="004D5B0F" w:rsidRPr="00374CE1" w14:paraId="62254B71" w14:textId="77777777" w:rsidTr="00A074F0">
        <w:trPr>
          <w:trHeight w:val="285"/>
        </w:trPr>
        <w:tc>
          <w:tcPr>
            <w:tcW w:w="2018" w:type="pct"/>
            <w:tcBorders>
              <w:top w:val="nil"/>
              <w:left w:val="single" w:sz="4" w:space="0" w:color="5B9BD5"/>
              <w:bottom w:val="nil"/>
              <w:right w:val="single" w:sz="4" w:space="0" w:color="4472C4" w:themeColor="accent1"/>
            </w:tcBorders>
            <w:shd w:val="clear" w:color="000000" w:fill="FFFFFF"/>
            <w:vAlign w:val="bottom"/>
            <w:hideMark/>
          </w:tcPr>
          <w:p w14:paraId="285938A1" w14:textId="77777777" w:rsidR="004D5B0F" w:rsidRPr="00374CE1" w:rsidRDefault="004D5B0F" w:rsidP="00A074F0">
            <w:pPr>
              <w:rPr>
                <w:b/>
                <w:bCs/>
                <w:color w:val="000000"/>
                <w:sz w:val="22"/>
                <w:szCs w:val="22"/>
              </w:rPr>
            </w:pPr>
            <w:r w:rsidRPr="00374CE1">
              <w:rPr>
                <w:b/>
                <w:bCs/>
                <w:color w:val="000000"/>
                <w:sz w:val="22"/>
                <w:szCs w:val="22"/>
              </w:rPr>
              <w:t>North Arrow</w:t>
            </w:r>
          </w:p>
        </w:tc>
        <w:tc>
          <w:tcPr>
            <w:tcW w:w="721" w:type="pct"/>
            <w:tcBorders>
              <w:top w:val="nil"/>
              <w:left w:val="single" w:sz="4" w:space="0" w:color="4472C4" w:themeColor="accent1"/>
              <w:bottom w:val="nil"/>
              <w:right w:val="single" w:sz="4" w:space="0" w:color="5B9BD5"/>
            </w:tcBorders>
            <w:vAlign w:val="bottom"/>
            <w:hideMark/>
          </w:tcPr>
          <w:p w14:paraId="01DE4F42"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722" w:type="pct"/>
            <w:tcBorders>
              <w:top w:val="nil"/>
              <w:left w:val="single" w:sz="4" w:space="0" w:color="5B9BD5"/>
              <w:bottom w:val="nil"/>
              <w:right w:val="single" w:sz="4" w:space="0" w:color="5B9BD5"/>
            </w:tcBorders>
            <w:shd w:val="clear" w:color="000000" w:fill="FFFFFF"/>
            <w:vAlign w:val="bottom"/>
            <w:hideMark/>
          </w:tcPr>
          <w:p w14:paraId="4893577D"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818" w:type="pct"/>
            <w:tcBorders>
              <w:top w:val="nil"/>
              <w:left w:val="single" w:sz="4" w:space="0" w:color="5B9BD5"/>
              <w:bottom w:val="nil"/>
              <w:right w:val="single" w:sz="4" w:space="0" w:color="5B9BD5"/>
            </w:tcBorders>
            <w:vAlign w:val="bottom"/>
            <w:hideMark/>
          </w:tcPr>
          <w:p w14:paraId="57903F50"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722" w:type="pct"/>
            <w:tcBorders>
              <w:top w:val="nil"/>
              <w:left w:val="single" w:sz="4" w:space="0" w:color="5B9BD5"/>
              <w:bottom w:val="nil"/>
              <w:right w:val="single" w:sz="4" w:space="0" w:color="5B9BD5"/>
            </w:tcBorders>
            <w:shd w:val="clear" w:color="000000" w:fill="FFFFFF"/>
            <w:vAlign w:val="bottom"/>
            <w:hideMark/>
          </w:tcPr>
          <w:p w14:paraId="53D9B5EE"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r>
      <w:tr w:rsidR="004D5B0F" w:rsidRPr="00374CE1" w14:paraId="2FF8BD37" w14:textId="77777777" w:rsidTr="00A074F0">
        <w:trPr>
          <w:trHeight w:val="285"/>
        </w:trPr>
        <w:tc>
          <w:tcPr>
            <w:tcW w:w="2018" w:type="pct"/>
            <w:tcBorders>
              <w:top w:val="single" w:sz="4" w:space="0" w:color="5B9BD5"/>
              <w:left w:val="single" w:sz="4" w:space="0" w:color="5B9BD5"/>
              <w:bottom w:val="single" w:sz="4" w:space="0" w:color="5B9BD5"/>
              <w:right w:val="single" w:sz="4" w:space="0" w:color="4472C4" w:themeColor="accent1"/>
            </w:tcBorders>
            <w:shd w:val="clear" w:color="000000" w:fill="FFFFFF"/>
            <w:vAlign w:val="bottom"/>
            <w:hideMark/>
          </w:tcPr>
          <w:p w14:paraId="4BCC220A" w14:textId="77777777" w:rsidR="004D5B0F" w:rsidRPr="00374CE1" w:rsidRDefault="004D5B0F" w:rsidP="00A074F0">
            <w:pPr>
              <w:rPr>
                <w:b/>
                <w:bCs/>
                <w:color w:val="000000"/>
                <w:sz w:val="22"/>
                <w:szCs w:val="22"/>
              </w:rPr>
            </w:pPr>
            <w:r w:rsidRPr="00374CE1">
              <w:rPr>
                <w:b/>
                <w:bCs/>
                <w:color w:val="000000"/>
                <w:sz w:val="22"/>
                <w:szCs w:val="22"/>
              </w:rPr>
              <w:t>Legend</w:t>
            </w:r>
          </w:p>
        </w:tc>
        <w:tc>
          <w:tcPr>
            <w:tcW w:w="721" w:type="pct"/>
            <w:tcBorders>
              <w:top w:val="single" w:sz="4" w:space="0" w:color="5B9BD5"/>
              <w:left w:val="single" w:sz="4" w:space="0" w:color="4472C4" w:themeColor="accent1"/>
              <w:bottom w:val="single" w:sz="4" w:space="0" w:color="5B9BD5"/>
              <w:right w:val="single" w:sz="4" w:space="0" w:color="5B9BD5"/>
            </w:tcBorders>
            <w:vAlign w:val="bottom"/>
            <w:hideMark/>
          </w:tcPr>
          <w:p w14:paraId="7142BA5D"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722" w:type="pct"/>
            <w:tcBorders>
              <w:top w:val="single" w:sz="4" w:space="0" w:color="5B9BD5"/>
              <w:left w:val="single" w:sz="4" w:space="0" w:color="5B9BD5"/>
              <w:bottom w:val="single" w:sz="4" w:space="0" w:color="5B9BD5"/>
              <w:right w:val="single" w:sz="4" w:space="0" w:color="5B9BD5"/>
            </w:tcBorders>
            <w:shd w:val="clear" w:color="000000" w:fill="FFFFFF"/>
            <w:vAlign w:val="bottom"/>
            <w:hideMark/>
          </w:tcPr>
          <w:p w14:paraId="27F46EBC"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818" w:type="pct"/>
            <w:tcBorders>
              <w:top w:val="single" w:sz="4" w:space="0" w:color="5B9BD5"/>
              <w:left w:val="single" w:sz="4" w:space="0" w:color="5B9BD5"/>
              <w:bottom w:val="single" w:sz="4" w:space="0" w:color="5B9BD5"/>
              <w:right w:val="single" w:sz="4" w:space="0" w:color="5B9BD5"/>
            </w:tcBorders>
            <w:vAlign w:val="bottom"/>
            <w:hideMark/>
          </w:tcPr>
          <w:p w14:paraId="6748D9F7" w14:textId="77777777" w:rsidR="004D5B0F" w:rsidRPr="00374CE1" w:rsidRDefault="004D5B0F" w:rsidP="00A074F0">
            <w:pPr>
              <w:rPr>
                <w:color w:val="000000"/>
                <w:sz w:val="22"/>
                <w:szCs w:val="22"/>
              </w:rPr>
            </w:pPr>
            <w:r w:rsidRPr="00374CE1">
              <w:rPr>
                <w:color w:val="000000"/>
                <w:sz w:val="22"/>
                <w:szCs w:val="22"/>
              </w:rPr>
              <w:t> </w:t>
            </w:r>
          </w:p>
        </w:tc>
        <w:tc>
          <w:tcPr>
            <w:tcW w:w="722" w:type="pct"/>
            <w:tcBorders>
              <w:top w:val="single" w:sz="4" w:space="0" w:color="5B9BD5"/>
              <w:left w:val="single" w:sz="4" w:space="0" w:color="5B9BD5"/>
              <w:bottom w:val="single" w:sz="4" w:space="0" w:color="5B9BD5"/>
              <w:right w:val="single" w:sz="4" w:space="0" w:color="5B9BD5"/>
            </w:tcBorders>
            <w:shd w:val="clear" w:color="000000" w:fill="FFFFFF"/>
            <w:vAlign w:val="bottom"/>
            <w:hideMark/>
          </w:tcPr>
          <w:p w14:paraId="70DED75B"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r>
      <w:tr w:rsidR="004D5B0F" w:rsidRPr="00374CE1" w14:paraId="3FC6CD88" w14:textId="77777777" w:rsidTr="00A074F0">
        <w:trPr>
          <w:trHeight w:val="768"/>
        </w:trPr>
        <w:tc>
          <w:tcPr>
            <w:tcW w:w="2018" w:type="pct"/>
            <w:tcBorders>
              <w:top w:val="nil"/>
              <w:left w:val="single" w:sz="4" w:space="0" w:color="5B9BD5"/>
              <w:bottom w:val="nil"/>
              <w:right w:val="single" w:sz="4" w:space="0" w:color="4472C4" w:themeColor="accent1"/>
            </w:tcBorders>
            <w:shd w:val="clear" w:color="000000" w:fill="FFFFFF"/>
            <w:vAlign w:val="bottom"/>
            <w:hideMark/>
          </w:tcPr>
          <w:p w14:paraId="747FA3E5" w14:textId="77777777" w:rsidR="004D5B0F" w:rsidRPr="00374CE1" w:rsidRDefault="004D5B0F" w:rsidP="00A074F0">
            <w:pPr>
              <w:rPr>
                <w:b/>
                <w:bCs/>
                <w:color w:val="000000"/>
                <w:sz w:val="22"/>
                <w:szCs w:val="22"/>
              </w:rPr>
            </w:pPr>
            <w:r w:rsidRPr="00374CE1">
              <w:rPr>
                <w:b/>
                <w:bCs/>
                <w:color w:val="000000"/>
                <w:sz w:val="22"/>
                <w:szCs w:val="22"/>
              </w:rPr>
              <w:t xml:space="preserve">Location Map:  </w:t>
            </w:r>
            <w:r w:rsidRPr="00374CE1">
              <w:rPr>
                <w:color w:val="000000"/>
                <w:sz w:val="22"/>
                <w:szCs w:val="22"/>
              </w:rPr>
              <w:t>A map showing relation of proposed subdivision to adjacent property and surrounding area</w:t>
            </w:r>
          </w:p>
        </w:tc>
        <w:tc>
          <w:tcPr>
            <w:tcW w:w="721" w:type="pct"/>
            <w:tcBorders>
              <w:top w:val="nil"/>
              <w:left w:val="single" w:sz="4" w:space="0" w:color="4472C4" w:themeColor="accent1"/>
              <w:bottom w:val="nil"/>
              <w:right w:val="single" w:sz="4" w:space="0" w:color="5B9BD5"/>
            </w:tcBorders>
            <w:vAlign w:val="bottom"/>
            <w:hideMark/>
          </w:tcPr>
          <w:p w14:paraId="5FBF7BE1"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722" w:type="pct"/>
            <w:tcBorders>
              <w:top w:val="nil"/>
              <w:left w:val="single" w:sz="4" w:space="0" w:color="5B9BD5"/>
              <w:bottom w:val="nil"/>
              <w:right w:val="single" w:sz="4" w:space="0" w:color="5B9BD5"/>
            </w:tcBorders>
            <w:shd w:val="clear" w:color="000000" w:fill="FFFFFF"/>
            <w:vAlign w:val="bottom"/>
            <w:hideMark/>
          </w:tcPr>
          <w:p w14:paraId="500051F6"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818" w:type="pct"/>
            <w:tcBorders>
              <w:top w:val="nil"/>
              <w:left w:val="single" w:sz="4" w:space="0" w:color="5B9BD5"/>
              <w:bottom w:val="nil"/>
              <w:right w:val="single" w:sz="4" w:space="0" w:color="5B9BD5"/>
            </w:tcBorders>
            <w:vAlign w:val="bottom"/>
            <w:hideMark/>
          </w:tcPr>
          <w:p w14:paraId="3755216F"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r w:rsidRPr="00374CE1">
              <w:rPr>
                <w:color w:val="000000"/>
                <w:sz w:val="22"/>
                <w:szCs w:val="22"/>
              </w:rPr>
              <w:t xml:space="preserve"> (Approximate)</w:t>
            </w:r>
          </w:p>
        </w:tc>
        <w:tc>
          <w:tcPr>
            <w:tcW w:w="722" w:type="pct"/>
            <w:tcBorders>
              <w:top w:val="nil"/>
              <w:left w:val="single" w:sz="4" w:space="0" w:color="5B9BD5"/>
              <w:bottom w:val="nil"/>
              <w:right w:val="single" w:sz="4" w:space="0" w:color="5B9BD5"/>
            </w:tcBorders>
            <w:shd w:val="clear" w:color="000000" w:fill="FFFFFF"/>
            <w:vAlign w:val="bottom"/>
            <w:hideMark/>
          </w:tcPr>
          <w:p w14:paraId="57F07BB6"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r>
      <w:tr w:rsidR="004D5B0F" w:rsidRPr="00374CE1" w14:paraId="0D230B3E" w14:textId="77777777" w:rsidTr="00A074F0">
        <w:trPr>
          <w:trHeight w:val="758"/>
        </w:trPr>
        <w:tc>
          <w:tcPr>
            <w:tcW w:w="2018" w:type="pct"/>
            <w:tcBorders>
              <w:top w:val="single" w:sz="4" w:space="0" w:color="5B9BD5"/>
              <w:left w:val="single" w:sz="4" w:space="0" w:color="5B9BD5"/>
              <w:bottom w:val="single" w:sz="4" w:space="0" w:color="5B9BD5"/>
              <w:right w:val="single" w:sz="4" w:space="0" w:color="4472C4" w:themeColor="accent1"/>
            </w:tcBorders>
            <w:shd w:val="clear" w:color="000000" w:fill="FFFFFF"/>
            <w:vAlign w:val="bottom"/>
            <w:hideMark/>
          </w:tcPr>
          <w:p w14:paraId="48C7C122" w14:textId="77777777" w:rsidR="004D5B0F" w:rsidRPr="00374CE1" w:rsidRDefault="004D5B0F" w:rsidP="00A074F0">
            <w:pPr>
              <w:rPr>
                <w:b/>
                <w:bCs/>
                <w:color w:val="000000"/>
                <w:sz w:val="22"/>
                <w:szCs w:val="22"/>
              </w:rPr>
            </w:pPr>
            <w:r w:rsidRPr="00374CE1">
              <w:rPr>
                <w:b/>
                <w:bCs/>
                <w:color w:val="000000"/>
                <w:sz w:val="22"/>
                <w:szCs w:val="22"/>
              </w:rPr>
              <w:t xml:space="preserve">Area of Land: </w:t>
            </w:r>
            <w:r w:rsidRPr="00374CE1">
              <w:rPr>
                <w:color w:val="000000"/>
                <w:sz w:val="22"/>
                <w:szCs w:val="22"/>
              </w:rPr>
              <w:t>In square feet or acres for each tract, lot, structure, and large feature.</w:t>
            </w:r>
          </w:p>
        </w:tc>
        <w:tc>
          <w:tcPr>
            <w:tcW w:w="721" w:type="pct"/>
            <w:tcBorders>
              <w:top w:val="single" w:sz="4" w:space="0" w:color="5B9BD5"/>
              <w:left w:val="single" w:sz="4" w:space="0" w:color="4472C4" w:themeColor="accent1"/>
              <w:bottom w:val="single" w:sz="4" w:space="0" w:color="5B9BD5"/>
              <w:right w:val="single" w:sz="4" w:space="0" w:color="5B9BD5"/>
            </w:tcBorders>
            <w:vAlign w:val="bottom"/>
            <w:hideMark/>
          </w:tcPr>
          <w:p w14:paraId="32491051"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722" w:type="pct"/>
            <w:tcBorders>
              <w:top w:val="single" w:sz="4" w:space="0" w:color="5B9BD5"/>
              <w:left w:val="single" w:sz="4" w:space="0" w:color="5B9BD5"/>
              <w:bottom w:val="single" w:sz="4" w:space="0" w:color="5B9BD5"/>
              <w:right w:val="single" w:sz="4" w:space="0" w:color="5B9BD5"/>
            </w:tcBorders>
            <w:shd w:val="clear" w:color="000000" w:fill="FFFFFF"/>
            <w:vAlign w:val="bottom"/>
            <w:hideMark/>
          </w:tcPr>
          <w:p w14:paraId="3803BA89"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818" w:type="pct"/>
            <w:tcBorders>
              <w:top w:val="single" w:sz="4" w:space="0" w:color="5B9BD5"/>
              <w:left w:val="single" w:sz="4" w:space="0" w:color="5B9BD5"/>
              <w:bottom w:val="single" w:sz="4" w:space="0" w:color="5B9BD5"/>
              <w:right w:val="single" w:sz="4" w:space="0" w:color="5B9BD5"/>
            </w:tcBorders>
            <w:vAlign w:val="bottom"/>
            <w:hideMark/>
          </w:tcPr>
          <w:p w14:paraId="0217DBB6"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r w:rsidRPr="00374CE1">
              <w:rPr>
                <w:color w:val="000000"/>
                <w:sz w:val="22"/>
                <w:szCs w:val="22"/>
              </w:rPr>
              <w:t xml:space="preserve"> (Approximate)</w:t>
            </w:r>
          </w:p>
        </w:tc>
        <w:tc>
          <w:tcPr>
            <w:tcW w:w="722" w:type="pct"/>
            <w:tcBorders>
              <w:top w:val="single" w:sz="4" w:space="0" w:color="5B9BD5"/>
              <w:left w:val="single" w:sz="4" w:space="0" w:color="5B9BD5"/>
              <w:bottom w:val="single" w:sz="4" w:space="0" w:color="5B9BD5"/>
              <w:right w:val="single" w:sz="4" w:space="0" w:color="5B9BD5"/>
            </w:tcBorders>
            <w:shd w:val="clear" w:color="000000" w:fill="FFFFFF"/>
            <w:vAlign w:val="bottom"/>
            <w:hideMark/>
          </w:tcPr>
          <w:p w14:paraId="68548299"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r>
      <w:tr w:rsidR="004D5B0F" w:rsidRPr="00374CE1" w14:paraId="00C27C4F" w14:textId="77777777" w:rsidTr="00A074F0">
        <w:trPr>
          <w:trHeight w:val="2100"/>
        </w:trPr>
        <w:tc>
          <w:tcPr>
            <w:tcW w:w="2018" w:type="pct"/>
            <w:tcBorders>
              <w:top w:val="nil"/>
              <w:left w:val="single" w:sz="4" w:space="0" w:color="5B9BD5"/>
              <w:bottom w:val="nil"/>
              <w:right w:val="single" w:sz="4" w:space="0" w:color="4472C4" w:themeColor="accent1"/>
            </w:tcBorders>
            <w:shd w:val="clear" w:color="000000" w:fill="FFFFFF"/>
            <w:vAlign w:val="bottom"/>
            <w:hideMark/>
          </w:tcPr>
          <w:p w14:paraId="147303F8" w14:textId="77777777" w:rsidR="004D5B0F" w:rsidRPr="00374CE1" w:rsidRDefault="004D5B0F" w:rsidP="00A074F0">
            <w:pPr>
              <w:rPr>
                <w:b/>
                <w:bCs/>
                <w:color w:val="000000"/>
                <w:sz w:val="22"/>
                <w:szCs w:val="22"/>
              </w:rPr>
            </w:pPr>
            <w:r w:rsidRPr="00374CE1">
              <w:rPr>
                <w:b/>
                <w:bCs/>
                <w:color w:val="000000"/>
                <w:sz w:val="22"/>
                <w:szCs w:val="22"/>
              </w:rPr>
              <w:t>Lot Identification</w:t>
            </w:r>
            <w:r w:rsidRPr="00374CE1">
              <w:rPr>
                <w:color w:val="000000"/>
                <w:sz w:val="22"/>
                <w:szCs w:val="22"/>
              </w:rPr>
              <w:t xml:space="preserve">:  Boundaries for the entire property, lot lines for each existing and proposed lot, and for any involved land (access roads, easements, rights-of-way, and any open space or mitigation land).  Existing and proposed lots should be differentiated.  Each lot should be given a number for reference. </w:t>
            </w:r>
          </w:p>
        </w:tc>
        <w:tc>
          <w:tcPr>
            <w:tcW w:w="721" w:type="pct"/>
            <w:tcBorders>
              <w:top w:val="nil"/>
              <w:left w:val="single" w:sz="4" w:space="0" w:color="4472C4" w:themeColor="accent1"/>
              <w:bottom w:val="nil"/>
              <w:right w:val="single" w:sz="4" w:space="0" w:color="5B9BD5"/>
            </w:tcBorders>
            <w:vAlign w:val="bottom"/>
            <w:hideMark/>
          </w:tcPr>
          <w:p w14:paraId="1B6C0EA6"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722" w:type="pct"/>
            <w:tcBorders>
              <w:top w:val="nil"/>
              <w:left w:val="single" w:sz="4" w:space="0" w:color="5B9BD5"/>
              <w:bottom w:val="nil"/>
              <w:right w:val="single" w:sz="4" w:space="0" w:color="5B9BD5"/>
            </w:tcBorders>
            <w:shd w:val="clear" w:color="000000" w:fill="FFFFFF"/>
            <w:vAlign w:val="bottom"/>
            <w:hideMark/>
          </w:tcPr>
          <w:p w14:paraId="1B7AA9B5"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818" w:type="pct"/>
            <w:tcBorders>
              <w:top w:val="nil"/>
              <w:left w:val="single" w:sz="4" w:space="0" w:color="5B9BD5"/>
              <w:bottom w:val="nil"/>
              <w:right w:val="single" w:sz="4" w:space="0" w:color="5B9BD5"/>
            </w:tcBorders>
            <w:vAlign w:val="bottom"/>
            <w:hideMark/>
          </w:tcPr>
          <w:p w14:paraId="4BCD4F75"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r w:rsidRPr="00374CE1">
              <w:rPr>
                <w:color w:val="000000"/>
                <w:sz w:val="22"/>
                <w:szCs w:val="22"/>
              </w:rPr>
              <w:t xml:space="preserve"> (Approximate)</w:t>
            </w:r>
          </w:p>
        </w:tc>
        <w:tc>
          <w:tcPr>
            <w:tcW w:w="722" w:type="pct"/>
            <w:tcBorders>
              <w:top w:val="nil"/>
              <w:left w:val="single" w:sz="4" w:space="0" w:color="5B9BD5"/>
              <w:bottom w:val="nil"/>
              <w:right w:val="single" w:sz="4" w:space="0" w:color="5B9BD5"/>
            </w:tcBorders>
            <w:shd w:val="clear" w:color="000000" w:fill="FFFFFF"/>
            <w:vAlign w:val="bottom"/>
            <w:hideMark/>
          </w:tcPr>
          <w:p w14:paraId="1E6E1904" w14:textId="5484FA0B" w:rsidR="00871B03"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r>
      <w:tr w:rsidR="004D5B0F" w:rsidRPr="00374CE1" w14:paraId="7A8A54BB" w14:textId="77777777" w:rsidTr="00A074F0">
        <w:trPr>
          <w:trHeight w:val="2010"/>
        </w:trPr>
        <w:tc>
          <w:tcPr>
            <w:tcW w:w="2018" w:type="pct"/>
            <w:vMerge w:val="restart"/>
            <w:tcBorders>
              <w:top w:val="single" w:sz="4" w:space="0" w:color="5B9BD5"/>
              <w:left w:val="single" w:sz="4" w:space="0" w:color="5B9BD5"/>
              <w:right w:val="single" w:sz="4" w:space="0" w:color="4472C4" w:themeColor="accent1"/>
            </w:tcBorders>
            <w:shd w:val="clear" w:color="000000" w:fill="FFFFFF"/>
            <w:vAlign w:val="bottom"/>
            <w:hideMark/>
          </w:tcPr>
          <w:p w14:paraId="40278B9C" w14:textId="77777777" w:rsidR="004D5B0F" w:rsidRDefault="004D5B0F" w:rsidP="00A074F0">
            <w:pPr>
              <w:rPr>
                <w:color w:val="000000"/>
                <w:sz w:val="22"/>
                <w:szCs w:val="22"/>
              </w:rPr>
            </w:pPr>
            <w:r w:rsidRPr="00374CE1">
              <w:rPr>
                <w:b/>
                <w:bCs/>
                <w:color w:val="000000"/>
                <w:sz w:val="22"/>
                <w:szCs w:val="22"/>
              </w:rPr>
              <w:lastRenderedPageBreak/>
              <w:t>Property Boundary Survey Signed and Stamped by Licensed Land Surveyor</w:t>
            </w:r>
            <w:r w:rsidRPr="00374CE1">
              <w:rPr>
                <w:color w:val="000000"/>
                <w:sz w:val="22"/>
                <w:szCs w:val="22"/>
              </w:rPr>
              <w:t>:  Property boundary surveys are required for all new subdivided lots.  Property boundary surveys are required for the en</w:t>
            </w:r>
            <w:r>
              <w:rPr>
                <w:color w:val="000000"/>
                <w:sz w:val="22"/>
                <w:szCs w:val="22"/>
              </w:rPr>
              <w:t>tire parent parcel (original parcel</w:t>
            </w:r>
            <w:r w:rsidRPr="00374CE1">
              <w:rPr>
                <w:color w:val="000000"/>
                <w:sz w:val="22"/>
                <w:szCs w:val="22"/>
              </w:rPr>
              <w:t xml:space="preserve"> from which lots are subdivided) when:</w:t>
            </w:r>
          </w:p>
          <w:p w14:paraId="4823C041" w14:textId="77777777" w:rsidR="004D5B0F" w:rsidRPr="00374CE1" w:rsidRDefault="004D5B0F" w:rsidP="00A074F0">
            <w:pPr>
              <w:rPr>
                <w:b/>
                <w:bCs/>
                <w:color w:val="000000"/>
                <w:sz w:val="22"/>
                <w:szCs w:val="22"/>
              </w:rPr>
            </w:pPr>
          </w:p>
          <w:p w14:paraId="1E936817" w14:textId="77777777" w:rsidR="004D5B0F" w:rsidRPr="000E05B2" w:rsidRDefault="004D5B0F" w:rsidP="00A074F0">
            <w:pPr>
              <w:pStyle w:val="ListParagraph"/>
              <w:numPr>
                <w:ilvl w:val="0"/>
                <w:numId w:val="127"/>
              </w:numPr>
              <w:rPr>
                <w:rFonts w:ascii="Symbol" w:hAnsi="Symbol"/>
                <w:color w:val="000000"/>
                <w:sz w:val="22"/>
                <w:szCs w:val="22"/>
              </w:rPr>
            </w:pPr>
            <w:r w:rsidRPr="000E05B2">
              <w:rPr>
                <w:color w:val="000000"/>
                <w:sz w:val="22"/>
                <w:szCs w:val="22"/>
              </w:rPr>
              <w:t>it is 10 acres or less in size, and/or</w:t>
            </w:r>
          </w:p>
          <w:p w14:paraId="180CF21B" w14:textId="77777777" w:rsidR="004D5B0F" w:rsidRPr="00374CE1" w:rsidRDefault="004D5B0F" w:rsidP="00A074F0">
            <w:pPr>
              <w:pStyle w:val="ListParagraph"/>
              <w:numPr>
                <w:ilvl w:val="0"/>
                <w:numId w:val="127"/>
              </w:numPr>
              <w:rPr>
                <w:b/>
                <w:bCs/>
                <w:color w:val="000000"/>
                <w:sz w:val="22"/>
                <w:szCs w:val="22"/>
              </w:rPr>
            </w:pPr>
            <w:r w:rsidRPr="000E05B2">
              <w:rPr>
                <w:color w:val="000000"/>
                <w:sz w:val="22"/>
                <w:szCs w:val="22"/>
              </w:rPr>
              <w:t>greater than 50% is subdivided into lots</w:t>
            </w:r>
          </w:p>
        </w:tc>
        <w:tc>
          <w:tcPr>
            <w:tcW w:w="721" w:type="pct"/>
            <w:tcBorders>
              <w:top w:val="single" w:sz="4" w:space="0" w:color="5B9BD5"/>
              <w:left w:val="single" w:sz="4" w:space="0" w:color="4472C4" w:themeColor="accent1"/>
              <w:bottom w:val="nil"/>
              <w:right w:val="single" w:sz="4" w:space="0" w:color="5B9BD5"/>
            </w:tcBorders>
            <w:vAlign w:val="bottom"/>
            <w:hideMark/>
          </w:tcPr>
          <w:p w14:paraId="43B0AEAE"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722" w:type="pct"/>
            <w:tcBorders>
              <w:top w:val="single" w:sz="4" w:space="0" w:color="5B9BD5"/>
              <w:left w:val="single" w:sz="4" w:space="0" w:color="5B9BD5"/>
              <w:bottom w:val="nil"/>
              <w:right w:val="single" w:sz="4" w:space="0" w:color="5B9BD5"/>
            </w:tcBorders>
            <w:shd w:val="clear" w:color="000000" w:fill="FFFFFF"/>
            <w:vAlign w:val="bottom"/>
            <w:hideMark/>
          </w:tcPr>
          <w:p w14:paraId="6C2A1DE1"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818" w:type="pct"/>
            <w:tcBorders>
              <w:top w:val="single" w:sz="4" w:space="0" w:color="5B9BD5"/>
              <w:left w:val="single" w:sz="4" w:space="0" w:color="5B9BD5"/>
              <w:bottom w:val="nil"/>
              <w:right w:val="single" w:sz="4" w:space="0" w:color="5B9BD5"/>
            </w:tcBorders>
            <w:vAlign w:val="bottom"/>
            <w:hideMark/>
          </w:tcPr>
          <w:p w14:paraId="26C92452" w14:textId="77777777" w:rsidR="004D5B0F" w:rsidRPr="00374CE1" w:rsidRDefault="004D5B0F" w:rsidP="00A074F0">
            <w:pPr>
              <w:rPr>
                <w:color w:val="000000"/>
                <w:sz w:val="22"/>
                <w:szCs w:val="22"/>
              </w:rPr>
            </w:pPr>
            <w:r w:rsidRPr="00374CE1">
              <w:rPr>
                <w:color w:val="000000"/>
                <w:sz w:val="22"/>
                <w:szCs w:val="22"/>
              </w:rPr>
              <w:t> </w:t>
            </w:r>
          </w:p>
        </w:tc>
        <w:tc>
          <w:tcPr>
            <w:tcW w:w="722" w:type="pct"/>
            <w:tcBorders>
              <w:top w:val="single" w:sz="4" w:space="0" w:color="5B9BD5"/>
              <w:left w:val="single" w:sz="4" w:space="0" w:color="5B9BD5"/>
              <w:bottom w:val="nil"/>
              <w:right w:val="single" w:sz="4" w:space="0" w:color="5B9BD5"/>
            </w:tcBorders>
            <w:shd w:val="clear" w:color="000000" w:fill="FFFFFF"/>
            <w:vAlign w:val="bottom"/>
            <w:hideMark/>
          </w:tcPr>
          <w:p w14:paraId="0D8320B4"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r>
      <w:tr w:rsidR="004D5B0F" w:rsidRPr="00374CE1" w14:paraId="5B429183" w14:textId="77777777" w:rsidTr="00A074F0">
        <w:trPr>
          <w:trHeight w:val="570"/>
        </w:trPr>
        <w:tc>
          <w:tcPr>
            <w:tcW w:w="2018" w:type="pct"/>
            <w:vMerge/>
            <w:tcBorders>
              <w:left w:val="single" w:sz="4" w:space="0" w:color="5B9BD5"/>
              <w:right w:val="single" w:sz="4" w:space="0" w:color="4472C4" w:themeColor="accent1"/>
            </w:tcBorders>
            <w:shd w:val="clear" w:color="000000" w:fill="FFFFFF"/>
            <w:vAlign w:val="bottom"/>
            <w:hideMark/>
          </w:tcPr>
          <w:p w14:paraId="27E184BE" w14:textId="77777777" w:rsidR="004D5B0F" w:rsidRPr="000E05B2" w:rsidRDefault="004D5B0F" w:rsidP="00A074F0">
            <w:pPr>
              <w:pStyle w:val="ListParagraph"/>
              <w:numPr>
                <w:ilvl w:val="0"/>
                <w:numId w:val="127"/>
              </w:numPr>
              <w:rPr>
                <w:rFonts w:ascii="Symbol" w:hAnsi="Symbol"/>
                <w:color w:val="000000"/>
                <w:sz w:val="22"/>
                <w:szCs w:val="22"/>
              </w:rPr>
            </w:pPr>
          </w:p>
        </w:tc>
        <w:tc>
          <w:tcPr>
            <w:tcW w:w="721" w:type="pct"/>
            <w:tcBorders>
              <w:top w:val="nil"/>
              <w:left w:val="single" w:sz="4" w:space="0" w:color="4472C4" w:themeColor="accent1"/>
              <w:bottom w:val="nil"/>
              <w:right w:val="single" w:sz="4" w:space="0" w:color="5B9BD5"/>
            </w:tcBorders>
            <w:vAlign w:val="bottom"/>
            <w:hideMark/>
          </w:tcPr>
          <w:p w14:paraId="11AE3BC7" w14:textId="77777777" w:rsidR="004D5B0F" w:rsidRPr="00374CE1" w:rsidRDefault="004D5B0F" w:rsidP="00A074F0">
            <w:pPr>
              <w:rPr>
                <w:color w:val="000000"/>
                <w:sz w:val="22"/>
                <w:szCs w:val="22"/>
              </w:rPr>
            </w:pPr>
            <w:r w:rsidRPr="00374CE1">
              <w:rPr>
                <w:color w:val="000000"/>
                <w:sz w:val="22"/>
                <w:szCs w:val="22"/>
              </w:rPr>
              <w:t>Mylar, signature and stamp required for filing after approval</w:t>
            </w:r>
          </w:p>
        </w:tc>
        <w:tc>
          <w:tcPr>
            <w:tcW w:w="722" w:type="pct"/>
            <w:tcBorders>
              <w:top w:val="nil"/>
              <w:left w:val="single" w:sz="4" w:space="0" w:color="5B9BD5"/>
              <w:bottom w:val="nil"/>
              <w:right w:val="single" w:sz="4" w:space="0" w:color="5B9BD5"/>
            </w:tcBorders>
            <w:shd w:val="clear" w:color="000000" w:fill="FFFFFF"/>
            <w:vAlign w:val="bottom"/>
            <w:hideMark/>
          </w:tcPr>
          <w:p w14:paraId="6437F118" w14:textId="77777777" w:rsidR="004D5B0F" w:rsidRPr="00374CE1" w:rsidRDefault="004D5B0F" w:rsidP="00A074F0">
            <w:pPr>
              <w:rPr>
                <w:color w:val="000000"/>
                <w:sz w:val="22"/>
                <w:szCs w:val="22"/>
              </w:rPr>
            </w:pPr>
            <w:r w:rsidRPr="00374CE1">
              <w:rPr>
                <w:color w:val="000000"/>
                <w:sz w:val="22"/>
                <w:szCs w:val="22"/>
              </w:rPr>
              <w:t>Mylar, signature and stamp required for filing after approval</w:t>
            </w:r>
          </w:p>
        </w:tc>
        <w:tc>
          <w:tcPr>
            <w:tcW w:w="818" w:type="pct"/>
            <w:tcBorders>
              <w:top w:val="nil"/>
              <w:left w:val="single" w:sz="4" w:space="0" w:color="5B9BD5"/>
              <w:bottom w:val="nil"/>
              <w:right w:val="single" w:sz="4" w:space="0" w:color="5B9BD5"/>
            </w:tcBorders>
            <w:vAlign w:val="bottom"/>
            <w:hideMark/>
          </w:tcPr>
          <w:p w14:paraId="51292193" w14:textId="77777777" w:rsidR="004D5B0F" w:rsidRPr="00374CE1" w:rsidRDefault="004D5B0F" w:rsidP="00A074F0">
            <w:pPr>
              <w:rPr>
                <w:color w:val="000000"/>
                <w:sz w:val="22"/>
                <w:szCs w:val="22"/>
              </w:rPr>
            </w:pPr>
          </w:p>
        </w:tc>
        <w:tc>
          <w:tcPr>
            <w:tcW w:w="722" w:type="pct"/>
            <w:tcBorders>
              <w:top w:val="nil"/>
              <w:left w:val="single" w:sz="4" w:space="0" w:color="5B9BD5"/>
              <w:bottom w:val="nil"/>
              <w:right w:val="single" w:sz="4" w:space="0" w:color="5B9BD5"/>
            </w:tcBorders>
            <w:shd w:val="clear" w:color="000000" w:fill="FFFFFF"/>
            <w:vAlign w:val="bottom"/>
            <w:hideMark/>
          </w:tcPr>
          <w:p w14:paraId="31F9E7E9" w14:textId="77777777" w:rsidR="004D5B0F" w:rsidRPr="00374CE1" w:rsidRDefault="004D5B0F" w:rsidP="00A074F0">
            <w:pPr>
              <w:rPr>
                <w:color w:val="000000"/>
                <w:sz w:val="22"/>
                <w:szCs w:val="22"/>
              </w:rPr>
            </w:pPr>
            <w:r w:rsidRPr="00374CE1">
              <w:rPr>
                <w:color w:val="000000"/>
                <w:sz w:val="22"/>
                <w:szCs w:val="22"/>
              </w:rPr>
              <w:t>Mylar, signature and stamp required for filing after approval</w:t>
            </w:r>
          </w:p>
        </w:tc>
      </w:tr>
      <w:tr w:rsidR="004D5B0F" w:rsidRPr="00374CE1" w14:paraId="6EEAAD92" w14:textId="77777777" w:rsidTr="00A074F0">
        <w:trPr>
          <w:trHeight w:val="327"/>
        </w:trPr>
        <w:tc>
          <w:tcPr>
            <w:tcW w:w="2018" w:type="pct"/>
            <w:vMerge/>
            <w:tcBorders>
              <w:left w:val="single" w:sz="4" w:space="0" w:color="5B9BD5"/>
              <w:bottom w:val="single" w:sz="4" w:space="0" w:color="5B9BD5"/>
              <w:right w:val="single" w:sz="4" w:space="0" w:color="4472C4" w:themeColor="accent1"/>
            </w:tcBorders>
            <w:shd w:val="clear" w:color="000000" w:fill="FFFFFF"/>
            <w:vAlign w:val="bottom"/>
            <w:hideMark/>
          </w:tcPr>
          <w:p w14:paraId="23D52D73" w14:textId="77777777" w:rsidR="004D5B0F" w:rsidRPr="000E05B2" w:rsidRDefault="004D5B0F" w:rsidP="00A074F0">
            <w:pPr>
              <w:pStyle w:val="ListParagraph"/>
              <w:numPr>
                <w:ilvl w:val="0"/>
                <w:numId w:val="127"/>
              </w:numPr>
              <w:rPr>
                <w:rFonts w:ascii="Symbol" w:hAnsi="Symbol"/>
                <w:color w:val="000000"/>
                <w:sz w:val="22"/>
                <w:szCs w:val="22"/>
              </w:rPr>
            </w:pPr>
          </w:p>
        </w:tc>
        <w:tc>
          <w:tcPr>
            <w:tcW w:w="721" w:type="pct"/>
            <w:tcBorders>
              <w:top w:val="nil"/>
              <w:left w:val="single" w:sz="4" w:space="0" w:color="4472C4" w:themeColor="accent1"/>
              <w:bottom w:val="single" w:sz="4" w:space="0" w:color="5B9BD5"/>
              <w:right w:val="single" w:sz="4" w:space="0" w:color="5B9BD5"/>
            </w:tcBorders>
            <w:vAlign w:val="bottom"/>
            <w:hideMark/>
          </w:tcPr>
          <w:p w14:paraId="443D6CF8" w14:textId="77777777" w:rsidR="004D5B0F" w:rsidRPr="00374CE1" w:rsidRDefault="004D5B0F" w:rsidP="00A074F0">
            <w:pPr>
              <w:rPr>
                <w:rFonts w:ascii="Symbol" w:hAnsi="Symbol"/>
                <w:color w:val="000000"/>
                <w:sz w:val="22"/>
                <w:szCs w:val="22"/>
              </w:rPr>
            </w:pPr>
          </w:p>
        </w:tc>
        <w:tc>
          <w:tcPr>
            <w:tcW w:w="722" w:type="pct"/>
            <w:tcBorders>
              <w:top w:val="nil"/>
              <w:left w:val="single" w:sz="4" w:space="0" w:color="5B9BD5"/>
              <w:bottom w:val="single" w:sz="4" w:space="0" w:color="5B9BD5"/>
              <w:right w:val="single" w:sz="4" w:space="0" w:color="5B9BD5"/>
            </w:tcBorders>
            <w:shd w:val="clear" w:color="000000" w:fill="FFFFFF"/>
            <w:vAlign w:val="bottom"/>
            <w:hideMark/>
          </w:tcPr>
          <w:p w14:paraId="038A37EB" w14:textId="77777777" w:rsidR="004D5B0F" w:rsidRPr="00374CE1" w:rsidRDefault="004D5B0F" w:rsidP="00A074F0">
            <w:pPr>
              <w:rPr>
                <w:rFonts w:ascii="Times New Roman" w:hAnsi="Times New Roman"/>
                <w:sz w:val="20"/>
              </w:rPr>
            </w:pPr>
          </w:p>
        </w:tc>
        <w:tc>
          <w:tcPr>
            <w:tcW w:w="818" w:type="pct"/>
            <w:tcBorders>
              <w:top w:val="nil"/>
              <w:left w:val="single" w:sz="4" w:space="0" w:color="5B9BD5"/>
              <w:bottom w:val="single" w:sz="4" w:space="0" w:color="5B9BD5"/>
              <w:right w:val="single" w:sz="4" w:space="0" w:color="5B9BD5"/>
            </w:tcBorders>
            <w:vAlign w:val="bottom"/>
            <w:hideMark/>
          </w:tcPr>
          <w:p w14:paraId="688FF355" w14:textId="77777777" w:rsidR="004D5B0F" w:rsidRPr="00374CE1" w:rsidRDefault="004D5B0F" w:rsidP="00A074F0">
            <w:pPr>
              <w:rPr>
                <w:rFonts w:ascii="Times New Roman" w:hAnsi="Times New Roman"/>
                <w:sz w:val="20"/>
              </w:rPr>
            </w:pPr>
          </w:p>
        </w:tc>
        <w:tc>
          <w:tcPr>
            <w:tcW w:w="722" w:type="pct"/>
            <w:tcBorders>
              <w:top w:val="nil"/>
              <w:left w:val="single" w:sz="4" w:space="0" w:color="5B9BD5"/>
              <w:bottom w:val="single" w:sz="4" w:space="0" w:color="5B9BD5"/>
              <w:right w:val="single" w:sz="4" w:space="0" w:color="5B9BD5"/>
            </w:tcBorders>
            <w:shd w:val="clear" w:color="000000" w:fill="FFFFFF"/>
            <w:vAlign w:val="bottom"/>
            <w:hideMark/>
          </w:tcPr>
          <w:p w14:paraId="7576F039" w14:textId="77777777" w:rsidR="004D5B0F" w:rsidRPr="00374CE1" w:rsidRDefault="004D5B0F" w:rsidP="00A074F0">
            <w:pPr>
              <w:rPr>
                <w:rFonts w:ascii="Times New Roman" w:hAnsi="Times New Roman"/>
                <w:sz w:val="20"/>
              </w:rPr>
            </w:pPr>
          </w:p>
        </w:tc>
      </w:tr>
      <w:tr w:rsidR="004D5B0F" w:rsidRPr="00374CE1" w14:paraId="3A43256B" w14:textId="77777777" w:rsidTr="00A074F0">
        <w:trPr>
          <w:trHeight w:val="870"/>
        </w:trPr>
        <w:tc>
          <w:tcPr>
            <w:tcW w:w="2018" w:type="pct"/>
            <w:tcBorders>
              <w:top w:val="nil"/>
              <w:left w:val="single" w:sz="4" w:space="0" w:color="5B9BD5"/>
              <w:bottom w:val="nil"/>
              <w:right w:val="single" w:sz="4" w:space="0" w:color="4472C4" w:themeColor="accent1"/>
            </w:tcBorders>
            <w:shd w:val="clear" w:color="000000" w:fill="FFFFFF"/>
            <w:vAlign w:val="bottom"/>
            <w:hideMark/>
          </w:tcPr>
          <w:p w14:paraId="3C11A569" w14:textId="29D8D20C" w:rsidR="004D5B0F" w:rsidRPr="00374CE1" w:rsidRDefault="004D5B0F" w:rsidP="00A074F0">
            <w:pPr>
              <w:rPr>
                <w:b/>
                <w:bCs/>
                <w:color w:val="000000"/>
                <w:sz w:val="22"/>
                <w:szCs w:val="22"/>
              </w:rPr>
            </w:pPr>
            <w:r w:rsidRPr="00374CE1">
              <w:rPr>
                <w:b/>
                <w:bCs/>
                <w:color w:val="000000"/>
                <w:sz w:val="22"/>
                <w:szCs w:val="22"/>
              </w:rPr>
              <w:t xml:space="preserve">Contour Lines:  </w:t>
            </w:r>
            <w:r w:rsidRPr="00374CE1">
              <w:rPr>
                <w:color w:val="000000"/>
                <w:sz w:val="22"/>
                <w:szCs w:val="22"/>
              </w:rPr>
              <w:t xml:space="preserve">Five-foot contour lines </w:t>
            </w:r>
            <w:r w:rsidR="003A67DA" w:rsidRPr="00871B03">
              <w:rPr>
                <w:sz w:val="22"/>
                <w:szCs w:val="22"/>
              </w:rPr>
              <w:t xml:space="preserve">or less </w:t>
            </w:r>
            <w:r w:rsidRPr="00374CE1">
              <w:rPr>
                <w:color w:val="000000"/>
                <w:sz w:val="22"/>
                <w:szCs w:val="22"/>
              </w:rPr>
              <w:t>of existing and proposed grades, unless waived or modified by the DRB.</w:t>
            </w:r>
          </w:p>
        </w:tc>
        <w:tc>
          <w:tcPr>
            <w:tcW w:w="721" w:type="pct"/>
            <w:tcBorders>
              <w:top w:val="nil"/>
              <w:left w:val="single" w:sz="4" w:space="0" w:color="4472C4" w:themeColor="accent1"/>
              <w:bottom w:val="nil"/>
              <w:right w:val="single" w:sz="4" w:space="0" w:color="5B9BD5"/>
            </w:tcBorders>
            <w:vAlign w:val="bottom"/>
            <w:hideMark/>
          </w:tcPr>
          <w:p w14:paraId="0C03923A" w14:textId="77777777" w:rsidR="004D5B0F" w:rsidRPr="00374CE1" w:rsidRDefault="004D5B0F" w:rsidP="00A074F0">
            <w:pPr>
              <w:rPr>
                <w:rFonts w:ascii="Wingdings" w:hAnsi="Wingdings"/>
                <w:color w:val="000000"/>
                <w:sz w:val="22"/>
                <w:szCs w:val="22"/>
              </w:rPr>
            </w:pPr>
          </w:p>
        </w:tc>
        <w:tc>
          <w:tcPr>
            <w:tcW w:w="722" w:type="pct"/>
            <w:tcBorders>
              <w:top w:val="nil"/>
              <w:left w:val="single" w:sz="4" w:space="0" w:color="5B9BD5"/>
              <w:bottom w:val="nil"/>
              <w:right w:val="single" w:sz="4" w:space="0" w:color="5B9BD5"/>
            </w:tcBorders>
            <w:shd w:val="clear" w:color="000000" w:fill="FFFFFF"/>
            <w:vAlign w:val="bottom"/>
            <w:hideMark/>
          </w:tcPr>
          <w:p w14:paraId="000D6FD3"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818" w:type="pct"/>
            <w:tcBorders>
              <w:top w:val="nil"/>
              <w:left w:val="single" w:sz="4" w:space="0" w:color="5B9BD5"/>
              <w:bottom w:val="nil"/>
              <w:right w:val="single" w:sz="4" w:space="0" w:color="5B9BD5"/>
            </w:tcBorders>
            <w:vAlign w:val="bottom"/>
            <w:hideMark/>
          </w:tcPr>
          <w:p w14:paraId="1E87A056" w14:textId="77777777" w:rsidR="004D5B0F" w:rsidRPr="00374CE1" w:rsidRDefault="004D5B0F" w:rsidP="00A074F0">
            <w:pPr>
              <w:rPr>
                <w:color w:val="000000"/>
                <w:sz w:val="22"/>
                <w:szCs w:val="22"/>
              </w:rPr>
            </w:pPr>
            <w:r w:rsidRPr="00374CE1">
              <w:rPr>
                <w:color w:val="000000"/>
                <w:sz w:val="22"/>
                <w:szCs w:val="22"/>
              </w:rPr>
              <w:t> </w:t>
            </w:r>
          </w:p>
        </w:tc>
        <w:tc>
          <w:tcPr>
            <w:tcW w:w="722" w:type="pct"/>
            <w:tcBorders>
              <w:top w:val="nil"/>
              <w:left w:val="single" w:sz="4" w:space="0" w:color="5B9BD5"/>
              <w:bottom w:val="nil"/>
              <w:right w:val="single" w:sz="4" w:space="0" w:color="5B9BD5"/>
            </w:tcBorders>
            <w:shd w:val="clear" w:color="000000" w:fill="FFFFFF"/>
            <w:vAlign w:val="bottom"/>
            <w:hideMark/>
          </w:tcPr>
          <w:p w14:paraId="541EBCF0"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r>
      <w:tr w:rsidR="004D5B0F" w:rsidRPr="00374CE1" w14:paraId="65AD9F3A" w14:textId="77777777" w:rsidTr="00A074F0">
        <w:trPr>
          <w:trHeight w:val="1334"/>
        </w:trPr>
        <w:tc>
          <w:tcPr>
            <w:tcW w:w="2018" w:type="pct"/>
            <w:tcBorders>
              <w:top w:val="single" w:sz="4" w:space="0" w:color="5B9BD5"/>
              <w:left w:val="single" w:sz="4" w:space="0" w:color="5B9BD5"/>
              <w:bottom w:val="single" w:sz="4" w:space="0" w:color="5B9BD5"/>
              <w:right w:val="single" w:sz="4" w:space="0" w:color="4472C4" w:themeColor="accent1"/>
            </w:tcBorders>
            <w:shd w:val="clear" w:color="000000" w:fill="FFFFFF"/>
            <w:vAlign w:val="bottom"/>
            <w:hideMark/>
          </w:tcPr>
          <w:p w14:paraId="3CFF58BB" w14:textId="77777777" w:rsidR="004D5B0F" w:rsidRPr="00374CE1" w:rsidRDefault="004D5B0F" w:rsidP="00A074F0">
            <w:pPr>
              <w:rPr>
                <w:b/>
                <w:bCs/>
                <w:color w:val="000000"/>
                <w:sz w:val="22"/>
                <w:szCs w:val="22"/>
              </w:rPr>
            </w:pPr>
            <w:r w:rsidRPr="00374CE1">
              <w:rPr>
                <w:b/>
                <w:bCs/>
                <w:color w:val="000000"/>
                <w:sz w:val="22"/>
                <w:szCs w:val="22"/>
              </w:rPr>
              <w:t xml:space="preserve">Zoning Information:  </w:t>
            </w:r>
            <w:r w:rsidRPr="00374CE1">
              <w:rPr>
                <w:color w:val="000000"/>
                <w:sz w:val="22"/>
                <w:szCs w:val="22"/>
              </w:rPr>
              <w:t>Including zoning district, density analysis (how many lots/units allowed according to zoning standards), setbacks, parking standards, etc.</w:t>
            </w:r>
          </w:p>
        </w:tc>
        <w:tc>
          <w:tcPr>
            <w:tcW w:w="721" w:type="pct"/>
            <w:tcBorders>
              <w:top w:val="single" w:sz="4" w:space="0" w:color="5B9BD5"/>
              <w:left w:val="single" w:sz="4" w:space="0" w:color="4472C4" w:themeColor="accent1"/>
              <w:bottom w:val="single" w:sz="4" w:space="0" w:color="5B9BD5"/>
              <w:right w:val="single" w:sz="4" w:space="0" w:color="5B9BD5"/>
            </w:tcBorders>
            <w:vAlign w:val="bottom"/>
            <w:hideMark/>
          </w:tcPr>
          <w:p w14:paraId="2AFBD620"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722" w:type="pct"/>
            <w:tcBorders>
              <w:top w:val="single" w:sz="4" w:space="0" w:color="5B9BD5"/>
              <w:left w:val="single" w:sz="4" w:space="0" w:color="5B9BD5"/>
              <w:bottom w:val="single" w:sz="4" w:space="0" w:color="5B9BD5"/>
              <w:right w:val="single" w:sz="4" w:space="0" w:color="5B9BD5"/>
            </w:tcBorders>
            <w:shd w:val="clear" w:color="000000" w:fill="FFFFFF"/>
            <w:vAlign w:val="bottom"/>
            <w:hideMark/>
          </w:tcPr>
          <w:p w14:paraId="1A525B73"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818" w:type="pct"/>
            <w:tcBorders>
              <w:top w:val="single" w:sz="4" w:space="0" w:color="5B9BD5"/>
              <w:left w:val="single" w:sz="4" w:space="0" w:color="5B9BD5"/>
              <w:bottom w:val="single" w:sz="4" w:space="0" w:color="5B9BD5"/>
              <w:right w:val="single" w:sz="4" w:space="0" w:color="5B9BD5"/>
            </w:tcBorders>
            <w:vAlign w:val="bottom"/>
            <w:hideMark/>
          </w:tcPr>
          <w:p w14:paraId="648B0BBD"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r w:rsidRPr="00374CE1">
              <w:rPr>
                <w:color w:val="000000"/>
                <w:sz w:val="22"/>
                <w:szCs w:val="22"/>
              </w:rPr>
              <w:t xml:space="preserve"> (Approximate)</w:t>
            </w:r>
          </w:p>
        </w:tc>
        <w:tc>
          <w:tcPr>
            <w:tcW w:w="722" w:type="pct"/>
            <w:tcBorders>
              <w:top w:val="single" w:sz="4" w:space="0" w:color="5B9BD5"/>
              <w:left w:val="single" w:sz="4" w:space="0" w:color="5B9BD5"/>
              <w:bottom w:val="single" w:sz="4" w:space="0" w:color="5B9BD5"/>
              <w:right w:val="single" w:sz="4" w:space="0" w:color="5B9BD5"/>
            </w:tcBorders>
            <w:shd w:val="clear" w:color="000000" w:fill="FFFFFF"/>
            <w:vAlign w:val="bottom"/>
            <w:hideMark/>
          </w:tcPr>
          <w:p w14:paraId="454E3E02"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r>
      <w:tr w:rsidR="004D5B0F" w:rsidRPr="00374CE1" w14:paraId="54E616E9" w14:textId="77777777" w:rsidTr="00A074F0">
        <w:trPr>
          <w:trHeight w:val="1929"/>
        </w:trPr>
        <w:tc>
          <w:tcPr>
            <w:tcW w:w="2018" w:type="pct"/>
            <w:tcBorders>
              <w:top w:val="nil"/>
              <w:left w:val="single" w:sz="4" w:space="0" w:color="5B9BD5"/>
              <w:bottom w:val="nil"/>
              <w:right w:val="single" w:sz="4" w:space="0" w:color="4472C4" w:themeColor="accent1"/>
            </w:tcBorders>
            <w:shd w:val="clear" w:color="000000" w:fill="FFFFFF"/>
            <w:vAlign w:val="bottom"/>
            <w:hideMark/>
          </w:tcPr>
          <w:p w14:paraId="50C25F5E" w14:textId="77777777" w:rsidR="004D5B0F" w:rsidRPr="00374CE1" w:rsidRDefault="004D5B0F" w:rsidP="00A074F0">
            <w:pPr>
              <w:rPr>
                <w:b/>
                <w:bCs/>
                <w:color w:val="000000"/>
                <w:sz w:val="22"/>
                <w:szCs w:val="22"/>
              </w:rPr>
            </w:pPr>
            <w:r w:rsidRPr="00374CE1">
              <w:rPr>
                <w:b/>
                <w:bCs/>
                <w:color w:val="000000"/>
                <w:sz w:val="22"/>
                <w:szCs w:val="22"/>
              </w:rPr>
              <w:t xml:space="preserve">Natural Features:  </w:t>
            </w:r>
            <w:r w:rsidRPr="00374CE1">
              <w:rPr>
                <w:color w:val="000000"/>
                <w:sz w:val="22"/>
                <w:szCs w:val="22"/>
              </w:rPr>
              <w:t>The location of natural features located on the site, including but not limited to watercourses, wetlands, springs, forest boundaries, fields, large trees, and rock outcroppings.  The location of natural features or site elements to be preserved.</w:t>
            </w:r>
          </w:p>
        </w:tc>
        <w:tc>
          <w:tcPr>
            <w:tcW w:w="721" w:type="pct"/>
            <w:tcBorders>
              <w:top w:val="nil"/>
              <w:left w:val="single" w:sz="4" w:space="0" w:color="4472C4" w:themeColor="accent1"/>
              <w:bottom w:val="nil"/>
              <w:right w:val="single" w:sz="4" w:space="0" w:color="5B9BD5"/>
            </w:tcBorders>
            <w:vAlign w:val="bottom"/>
            <w:hideMark/>
          </w:tcPr>
          <w:p w14:paraId="4BD1772F" w14:textId="77777777" w:rsidR="004D5B0F" w:rsidRPr="00374CE1" w:rsidRDefault="004D5B0F" w:rsidP="00A074F0">
            <w:pPr>
              <w:rPr>
                <w:rFonts w:ascii="Wingdings" w:hAnsi="Wingdings"/>
                <w:color w:val="000000"/>
                <w:sz w:val="22"/>
                <w:szCs w:val="22"/>
              </w:rPr>
            </w:pPr>
          </w:p>
        </w:tc>
        <w:tc>
          <w:tcPr>
            <w:tcW w:w="722" w:type="pct"/>
            <w:tcBorders>
              <w:top w:val="nil"/>
              <w:left w:val="single" w:sz="4" w:space="0" w:color="5B9BD5"/>
              <w:bottom w:val="nil"/>
              <w:right w:val="single" w:sz="4" w:space="0" w:color="5B9BD5"/>
            </w:tcBorders>
            <w:shd w:val="clear" w:color="000000" w:fill="FFFFFF"/>
            <w:vAlign w:val="bottom"/>
            <w:hideMark/>
          </w:tcPr>
          <w:p w14:paraId="3DD61E57"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818" w:type="pct"/>
            <w:tcBorders>
              <w:top w:val="nil"/>
              <w:left w:val="single" w:sz="4" w:space="0" w:color="5B9BD5"/>
              <w:bottom w:val="nil"/>
              <w:right w:val="single" w:sz="4" w:space="0" w:color="5B9BD5"/>
            </w:tcBorders>
            <w:vAlign w:val="bottom"/>
            <w:hideMark/>
          </w:tcPr>
          <w:p w14:paraId="5A56C865"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r w:rsidRPr="00374CE1">
              <w:rPr>
                <w:color w:val="000000"/>
                <w:sz w:val="22"/>
                <w:szCs w:val="22"/>
              </w:rPr>
              <w:t xml:space="preserve"> (Approximate)</w:t>
            </w:r>
          </w:p>
        </w:tc>
        <w:tc>
          <w:tcPr>
            <w:tcW w:w="722" w:type="pct"/>
            <w:tcBorders>
              <w:top w:val="nil"/>
              <w:left w:val="single" w:sz="4" w:space="0" w:color="5B9BD5"/>
              <w:bottom w:val="nil"/>
              <w:right w:val="single" w:sz="4" w:space="0" w:color="5B9BD5"/>
            </w:tcBorders>
            <w:shd w:val="clear" w:color="000000" w:fill="FFFFFF"/>
            <w:vAlign w:val="bottom"/>
            <w:hideMark/>
          </w:tcPr>
          <w:p w14:paraId="4E52ADE5"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r>
      <w:tr w:rsidR="004D5B0F" w:rsidRPr="00374CE1" w14:paraId="7A2513F2" w14:textId="77777777" w:rsidTr="00A074F0">
        <w:trPr>
          <w:trHeight w:val="1316"/>
        </w:trPr>
        <w:tc>
          <w:tcPr>
            <w:tcW w:w="2018" w:type="pct"/>
            <w:tcBorders>
              <w:top w:val="single" w:sz="4" w:space="0" w:color="5B9BD5"/>
              <w:left w:val="single" w:sz="4" w:space="0" w:color="5B9BD5"/>
              <w:bottom w:val="single" w:sz="4" w:space="0" w:color="5B9BD5"/>
              <w:right w:val="single" w:sz="4" w:space="0" w:color="4472C4" w:themeColor="accent1"/>
            </w:tcBorders>
            <w:shd w:val="clear" w:color="000000" w:fill="FFFFFF"/>
            <w:vAlign w:val="bottom"/>
            <w:hideMark/>
          </w:tcPr>
          <w:p w14:paraId="1A09D7FE" w14:textId="77777777" w:rsidR="004D5B0F" w:rsidRPr="00374CE1" w:rsidRDefault="004D5B0F" w:rsidP="00A074F0">
            <w:pPr>
              <w:rPr>
                <w:b/>
                <w:bCs/>
                <w:color w:val="000000"/>
                <w:sz w:val="22"/>
                <w:szCs w:val="22"/>
              </w:rPr>
            </w:pPr>
            <w:r w:rsidRPr="00374CE1">
              <w:rPr>
                <w:b/>
                <w:bCs/>
                <w:color w:val="000000"/>
                <w:sz w:val="22"/>
                <w:szCs w:val="22"/>
              </w:rPr>
              <w:t xml:space="preserve">Roads, Circulation and Access Features:  </w:t>
            </w:r>
            <w:r w:rsidRPr="00374CE1">
              <w:rPr>
                <w:color w:val="000000"/>
                <w:sz w:val="22"/>
                <w:szCs w:val="22"/>
              </w:rPr>
              <w:t>Location and names of existing and proposed roads rights of way, trails, sidewalks and parking areas on site and on adjacent properties.</w:t>
            </w:r>
          </w:p>
        </w:tc>
        <w:tc>
          <w:tcPr>
            <w:tcW w:w="721" w:type="pct"/>
            <w:tcBorders>
              <w:top w:val="single" w:sz="4" w:space="0" w:color="5B9BD5"/>
              <w:left w:val="single" w:sz="4" w:space="0" w:color="4472C4" w:themeColor="accent1"/>
              <w:bottom w:val="single" w:sz="4" w:space="0" w:color="5B9BD5"/>
              <w:right w:val="single" w:sz="4" w:space="0" w:color="5B9BD5"/>
            </w:tcBorders>
            <w:vAlign w:val="bottom"/>
            <w:hideMark/>
          </w:tcPr>
          <w:p w14:paraId="06AFDB9B"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722" w:type="pct"/>
            <w:tcBorders>
              <w:top w:val="single" w:sz="4" w:space="0" w:color="5B9BD5"/>
              <w:left w:val="single" w:sz="4" w:space="0" w:color="5B9BD5"/>
              <w:bottom w:val="single" w:sz="4" w:space="0" w:color="5B9BD5"/>
              <w:right w:val="single" w:sz="4" w:space="0" w:color="5B9BD5"/>
            </w:tcBorders>
            <w:shd w:val="clear" w:color="000000" w:fill="FFFFFF"/>
            <w:vAlign w:val="bottom"/>
            <w:hideMark/>
          </w:tcPr>
          <w:p w14:paraId="238882DB"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818" w:type="pct"/>
            <w:tcBorders>
              <w:top w:val="single" w:sz="4" w:space="0" w:color="5B9BD5"/>
              <w:left w:val="single" w:sz="4" w:space="0" w:color="5B9BD5"/>
              <w:bottom w:val="single" w:sz="4" w:space="0" w:color="5B9BD5"/>
              <w:right w:val="single" w:sz="4" w:space="0" w:color="5B9BD5"/>
            </w:tcBorders>
            <w:vAlign w:val="bottom"/>
            <w:hideMark/>
          </w:tcPr>
          <w:p w14:paraId="4710D237"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r w:rsidRPr="00374CE1">
              <w:rPr>
                <w:color w:val="000000"/>
                <w:sz w:val="22"/>
                <w:szCs w:val="22"/>
              </w:rPr>
              <w:t xml:space="preserve"> (Approximate)</w:t>
            </w:r>
          </w:p>
        </w:tc>
        <w:tc>
          <w:tcPr>
            <w:tcW w:w="722" w:type="pct"/>
            <w:tcBorders>
              <w:top w:val="single" w:sz="4" w:space="0" w:color="5B9BD5"/>
              <w:left w:val="single" w:sz="4" w:space="0" w:color="5B9BD5"/>
              <w:bottom w:val="single" w:sz="4" w:space="0" w:color="5B9BD5"/>
              <w:right w:val="single" w:sz="4" w:space="0" w:color="5B9BD5"/>
            </w:tcBorders>
            <w:shd w:val="clear" w:color="000000" w:fill="FFFFFF"/>
            <w:vAlign w:val="bottom"/>
            <w:hideMark/>
          </w:tcPr>
          <w:p w14:paraId="6B5D6CD5"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r>
      <w:tr w:rsidR="004D5B0F" w:rsidRPr="00374CE1" w14:paraId="711CB7CE" w14:textId="77777777" w:rsidTr="00A074F0">
        <w:trPr>
          <w:trHeight w:val="870"/>
        </w:trPr>
        <w:tc>
          <w:tcPr>
            <w:tcW w:w="2018" w:type="pct"/>
            <w:tcBorders>
              <w:top w:val="nil"/>
              <w:left w:val="single" w:sz="4" w:space="0" w:color="5B9BD5"/>
              <w:bottom w:val="nil"/>
              <w:right w:val="single" w:sz="4" w:space="0" w:color="4472C4" w:themeColor="accent1"/>
            </w:tcBorders>
            <w:shd w:val="clear" w:color="000000" w:fill="FFFFFF"/>
            <w:vAlign w:val="bottom"/>
            <w:hideMark/>
          </w:tcPr>
          <w:p w14:paraId="7B7B32C1" w14:textId="77777777" w:rsidR="004D5B0F" w:rsidRPr="00374CE1" w:rsidRDefault="004D5B0F" w:rsidP="00A074F0">
            <w:pPr>
              <w:rPr>
                <w:b/>
                <w:bCs/>
                <w:color w:val="000000"/>
                <w:sz w:val="22"/>
                <w:szCs w:val="22"/>
              </w:rPr>
            </w:pPr>
            <w:r w:rsidRPr="00374CE1">
              <w:rPr>
                <w:b/>
                <w:bCs/>
                <w:color w:val="000000"/>
                <w:sz w:val="22"/>
                <w:szCs w:val="22"/>
              </w:rPr>
              <w:t xml:space="preserve">Structures:  </w:t>
            </w:r>
            <w:r w:rsidRPr="00374CE1">
              <w:rPr>
                <w:color w:val="000000"/>
                <w:sz w:val="22"/>
                <w:szCs w:val="22"/>
              </w:rPr>
              <w:t>The location of existing and proposed structures and land uses located on the site.</w:t>
            </w:r>
          </w:p>
        </w:tc>
        <w:tc>
          <w:tcPr>
            <w:tcW w:w="721" w:type="pct"/>
            <w:tcBorders>
              <w:top w:val="nil"/>
              <w:left w:val="single" w:sz="4" w:space="0" w:color="4472C4" w:themeColor="accent1"/>
              <w:bottom w:val="nil"/>
              <w:right w:val="single" w:sz="4" w:space="0" w:color="5B9BD5"/>
            </w:tcBorders>
            <w:vAlign w:val="bottom"/>
            <w:hideMark/>
          </w:tcPr>
          <w:p w14:paraId="40572274"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722" w:type="pct"/>
            <w:tcBorders>
              <w:top w:val="nil"/>
              <w:left w:val="single" w:sz="4" w:space="0" w:color="5B9BD5"/>
              <w:bottom w:val="nil"/>
              <w:right w:val="single" w:sz="4" w:space="0" w:color="5B9BD5"/>
            </w:tcBorders>
            <w:shd w:val="clear" w:color="000000" w:fill="FFFFFF"/>
            <w:vAlign w:val="bottom"/>
            <w:hideMark/>
          </w:tcPr>
          <w:p w14:paraId="69D19E38"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818" w:type="pct"/>
            <w:tcBorders>
              <w:top w:val="nil"/>
              <w:left w:val="single" w:sz="4" w:space="0" w:color="5B9BD5"/>
              <w:bottom w:val="nil"/>
              <w:right w:val="single" w:sz="4" w:space="0" w:color="5B9BD5"/>
            </w:tcBorders>
            <w:vAlign w:val="bottom"/>
            <w:hideMark/>
          </w:tcPr>
          <w:p w14:paraId="29AFC1A2"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r w:rsidRPr="00374CE1">
              <w:rPr>
                <w:color w:val="000000"/>
                <w:sz w:val="22"/>
                <w:szCs w:val="22"/>
              </w:rPr>
              <w:t xml:space="preserve"> (Approximate)</w:t>
            </w:r>
          </w:p>
        </w:tc>
        <w:tc>
          <w:tcPr>
            <w:tcW w:w="722" w:type="pct"/>
            <w:tcBorders>
              <w:top w:val="nil"/>
              <w:left w:val="single" w:sz="4" w:space="0" w:color="5B9BD5"/>
              <w:bottom w:val="nil"/>
              <w:right w:val="single" w:sz="4" w:space="0" w:color="5B9BD5"/>
            </w:tcBorders>
            <w:shd w:val="clear" w:color="000000" w:fill="FFFFFF"/>
            <w:vAlign w:val="bottom"/>
            <w:hideMark/>
          </w:tcPr>
          <w:p w14:paraId="56A41DEC"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r>
      <w:tr w:rsidR="004D5B0F" w:rsidRPr="00374CE1" w14:paraId="0DE99C1B" w14:textId="77777777" w:rsidTr="00A074F0">
        <w:trPr>
          <w:trHeight w:val="1910"/>
        </w:trPr>
        <w:tc>
          <w:tcPr>
            <w:tcW w:w="2018" w:type="pct"/>
            <w:tcBorders>
              <w:top w:val="single" w:sz="4" w:space="0" w:color="5B9BD5"/>
              <w:left w:val="single" w:sz="4" w:space="0" w:color="5B9BD5"/>
              <w:bottom w:val="single" w:sz="4" w:space="0" w:color="5B9BD5"/>
              <w:right w:val="single" w:sz="4" w:space="0" w:color="4472C4" w:themeColor="accent1"/>
            </w:tcBorders>
            <w:shd w:val="clear" w:color="000000" w:fill="FFFFFF"/>
            <w:hideMark/>
          </w:tcPr>
          <w:p w14:paraId="75C44834" w14:textId="77777777" w:rsidR="004D5B0F" w:rsidRPr="00374CE1" w:rsidRDefault="004D5B0F" w:rsidP="00A074F0">
            <w:pPr>
              <w:rPr>
                <w:b/>
                <w:bCs/>
                <w:color w:val="000000"/>
                <w:sz w:val="22"/>
                <w:szCs w:val="22"/>
              </w:rPr>
            </w:pPr>
            <w:r w:rsidRPr="00374CE1">
              <w:rPr>
                <w:b/>
                <w:bCs/>
                <w:color w:val="000000"/>
                <w:sz w:val="22"/>
                <w:szCs w:val="22"/>
              </w:rPr>
              <w:lastRenderedPageBreak/>
              <w:t xml:space="preserve">Utilities, Wastewater/Water Supply and Stormwater Management Infrastructure:  </w:t>
            </w:r>
            <w:r w:rsidRPr="00374CE1">
              <w:rPr>
                <w:color w:val="000000"/>
                <w:sz w:val="22"/>
                <w:szCs w:val="22"/>
              </w:rPr>
              <w:t>Existing and proposed utilities, water and wastewater infrastructure, culverts and stormwater management infrastructure, all associated rights-of-way, easements and proposed connections.</w:t>
            </w:r>
          </w:p>
        </w:tc>
        <w:tc>
          <w:tcPr>
            <w:tcW w:w="721" w:type="pct"/>
            <w:tcBorders>
              <w:top w:val="single" w:sz="4" w:space="0" w:color="5B9BD5"/>
              <w:left w:val="single" w:sz="4" w:space="0" w:color="4472C4" w:themeColor="accent1"/>
              <w:bottom w:val="single" w:sz="4" w:space="0" w:color="5B9BD5"/>
              <w:right w:val="single" w:sz="4" w:space="0" w:color="5B9BD5"/>
            </w:tcBorders>
            <w:vAlign w:val="bottom"/>
            <w:hideMark/>
          </w:tcPr>
          <w:p w14:paraId="0612E22A"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722" w:type="pct"/>
            <w:tcBorders>
              <w:top w:val="single" w:sz="4" w:space="0" w:color="5B9BD5"/>
              <w:left w:val="single" w:sz="4" w:space="0" w:color="5B9BD5"/>
              <w:bottom w:val="single" w:sz="4" w:space="0" w:color="5B9BD5"/>
              <w:right w:val="single" w:sz="4" w:space="0" w:color="5B9BD5"/>
            </w:tcBorders>
            <w:shd w:val="clear" w:color="000000" w:fill="FFFFFF"/>
            <w:vAlign w:val="bottom"/>
            <w:hideMark/>
          </w:tcPr>
          <w:p w14:paraId="1D7B0EB2"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818" w:type="pct"/>
            <w:tcBorders>
              <w:top w:val="single" w:sz="4" w:space="0" w:color="5B9BD5"/>
              <w:left w:val="single" w:sz="4" w:space="0" w:color="5B9BD5"/>
              <w:bottom w:val="single" w:sz="4" w:space="0" w:color="5B9BD5"/>
              <w:right w:val="single" w:sz="4" w:space="0" w:color="5B9BD5"/>
            </w:tcBorders>
            <w:vAlign w:val="bottom"/>
            <w:hideMark/>
          </w:tcPr>
          <w:p w14:paraId="14EF874D"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r w:rsidRPr="00374CE1">
              <w:rPr>
                <w:color w:val="000000"/>
                <w:sz w:val="22"/>
                <w:szCs w:val="22"/>
              </w:rPr>
              <w:t xml:space="preserve"> (Approximate)</w:t>
            </w:r>
          </w:p>
        </w:tc>
        <w:tc>
          <w:tcPr>
            <w:tcW w:w="722" w:type="pct"/>
            <w:tcBorders>
              <w:top w:val="single" w:sz="4" w:space="0" w:color="5B9BD5"/>
              <w:left w:val="single" w:sz="4" w:space="0" w:color="5B9BD5"/>
              <w:bottom w:val="single" w:sz="4" w:space="0" w:color="5B9BD5"/>
              <w:right w:val="single" w:sz="4" w:space="0" w:color="5B9BD5"/>
            </w:tcBorders>
            <w:shd w:val="clear" w:color="000000" w:fill="FFFFFF"/>
            <w:vAlign w:val="bottom"/>
            <w:hideMark/>
          </w:tcPr>
          <w:p w14:paraId="44265722"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r>
      <w:tr w:rsidR="004D5B0F" w:rsidRPr="00374CE1" w14:paraId="5DF000D7" w14:textId="77777777" w:rsidTr="00A074F0">
        <w:trPr>
          <w:trHeight w:val="1155"/>
        </w:trPr>
        <w:tc>
          <w:tcPr>
            <w:tcW w:w="2018" w:type="pct"/>
            <w:tcBorders>
              <w:top w:val="nil"/>
              <w:left w:val="single" w:sz="4" w:space="0" w:color="5B9BD5"/>
              <w:bottom w:val="nil"/>
              <w:right w:val="single" w:sz="4" w:space="0" w:color="4472C4" w:themeColor="accent1"/>
            </w:tcBorders>
            <w:shd w:val="clear" w:color="000000" w:fill="FFFFFF"/>
            <w:vAlign w:val="bottom"/>
            <w:hideMark/>
          </w:tcPr>
          <w:p w14:paraId="561668BC" w14:textId="77777777" w:rsidR="004D5B0F" w:rsidRPr="00374CE1" w:rsidRDefault="004D5B0F" w:rsidP="00A074F0">
            <w:pPr>
              <w:rPr>
                <w:b/>
                <w:bCs/>
                <w:color w:val="000000"/>
                <w:sz w:val="22"/>
                <w:szCs w:val="22"/>
              </w:rPr>
            </w:pPr>
            <w:r w:rsidRPr="00374CE1">
              <w:rPr>
                <w:b/>
                <w:bCs/>
                <w:color w:val="000000"/>
                <w:sz w:val="22"/>
                <w:szCs w:val="22"/>
              </w:rPr>
              <w:t xml:space="preserve">Open Space/Common Land:  </w:t>
            </w:r>
            <w:r w:rsidRPr="00374CE1">
              <w:rPr>
                <w:color w:val="000000"/>
                <w:sz w:val="22"/>
                <w:szCs w:val="22"/>
              </w:rPr>
              <w:t>Proposed open space common land and/or recreation land within the proposed subdivision.</w:t>
            </w:r>
          </w:p>
        </w:tc>
        <w:tc>
          <w:tcPr>
            <w:tcW w:w="721" w:type="pct"/>
            <w:tcBorders>
              <w:top w:val="nil"/>
              <w:left w:val="single" w:sz="4" w:space="0" w:color="4472C4" w:themeColor="accent1"/>
              <w:bottom w:val="nil"/>
              <w:right w:val="single" w:sz="4" w:space="0" w:color="5B9BD5"/>
            </w:tcBorders>
            <w:vAlign w:val="bottom"/>
            <w:hideMark/>
          </w:tcPr>
          <w:p w14:paraId="34BCE597" w14:textId="77777777" w:rsidR="004D5B0F" w:rsidRPr="00374CE1" w:rsidRDefault="004D5B0F" w:rsidP="00A074F0">
            <w:pPr>
              <w:rPr>
                <w:color w:val="000000"/>
                <w:sz w:val="22"/>
                <w:szCs w:val="22"/>
              </w:rPr>
            </w:pPr>
            <w:r w:rsidRPr="00374CE1">
              <w:rPr>
                <w:color w:val="000000"/>
                <w:sz w:val="22"/>
                <w:szCs w:val="22"/>
              </w:rPr>
              <w:t> </w:t>
            </w:r>
          </w:p>
        </w:tc>
        <w:tc>
          <w:tcPr>
            <w:tcW w:w="722" w:type="pct"/>
            <w:tcBorders>
              <w:top w:val="nil"/>
              <w:left w:val="single" w:sz="4" w:space="0" w:color="5B9BD5"/>
              <w:bottom w:val="nil"/>
              <w:right w:val="single" w:sz="4" w:space="0" w:color="5B9BD5"/>
            </w:tcBorders>
            <w:shd w:val="clear" w:color="000000" w:fill="FFFFFF"/>
            <w:vAlign w:val="bottom"/>
            <w:hideMark/>
          </w:tcPr>
          <w:p w14:paraId="4DC09DE8"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818" w:type="pct"/>
            <w:tcBorders>
              <w:top w:val="nil"/>
              <w:left w:val="single" w:sz="4" w:space="0" w:color="5B9BD5"/>
              <w:bottom w:val="nil"/>
              <w:right w:val="single" w:sz="4" w:space="0" w:color="5B9BD5"/>
            </w:tcBorders>
            <w:vAlign w:val="bottom"/>
            <w:hideMark/>
          </w:tcPr>
          <w:p w14:paraId="7176B521"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r w:rsidRPr="00374CE1">
              <w:rPr>
                <w:color w:val="000000"/>
                <w:sz w:val="22"/>
                <w:szCs w:val="22"/>
              </w:rPr>
              <w:t xml:space="preserve"> (Approximate)</w:t>
            </w:r>
          </w:p>
        </w:tc>
        <w:tc>
          <w:tcPr>
            <w:tcW w:w="722" w:type="pct"/>
            <w:tcBorders>
              <w:top w:val="nil"/>
              <w:left w:val="single" w:sz="4" w:space="0" w:color="5B9BD5"/>
              <w:bottom w:val="nil"/>
              <w:right w:val="single" w:sz="4" w:space="0" w:color="5B9BD5"/>
            </w:tcBorders>
            <w:shd w:val="clear" w:color="000000" w:fill="FFFFFF"/>
            <w:vAlign w:val="bottom"/>
            <w:hideMark/>
          </w:tcPr>
          <w:p w14:paraId="720FA9BF"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r>
      <w:tr w:rsidR="004D5B0F" w:rsidRPr="00374CE1" w14:paraId="50C9E62D" w14:textId="77777777" w:rsidTr="00A074F0">
        <w:trPr>
          <w:trHeight w:val="2010"/>
        </w:trPr>
        <w:tc>
          <w:tcPr>
            <w:tcW w:w="2018" w:type="pct"/>
            <w:tcBorders>
              <w:top w:val="single" w:sz="4" w:space="0" w:color="5B9BD5"/>
              <w:left w:val="single" w:sz="4" w:space="0" w:color="5B9BD5"/>
              <w:bottom w:val="single" w:sz="4" w:space="0" w:color="5B9BD5"/>
              <w:right w:val="single" w:sz="4" w:space="0" w:color="4472C4" w:themeColor="accent1"/>
            </w:tcBorders>
            <w:shd w:val="clear" w:color="000000" w:fill="FFFFFF"/>
            <w:vAlign w:val="bottom"/>
            <w:hideMark/>
          </w:tcPr>
          <w:p w14:paraId="5B5D2D11" w14:textId="77777777" w:rsidR="004D5B0F" w:rsidRPr="00374CE1" w:rsidRDefault="004D5B0F" w:rsidP="00A074F0">
            <w:pPr>
              <w:rPr>
                <w:b/>
                <w:bCs/>
                <w:color w:val="000000"/>
                <w:sz w:val="22"/>
                <w:szCs w:val="22"/>
              </w:rPr>
            </w:pPr>
            <w:r w:rsidRPr="00374CE1">
              <w:rPr>
                <w:b/>
                <w:bCs/>
                <w:color w:val="000000"/>
                <w:sz w:val="22"/>
                <w:szCs w:val="22"/>
              </w:rPr>
              <w:t xml:space="preserve">Transportation/Pedestrian Access Specifications:  </w:t>
            </w:r>
            <w:r w:rsidRPr="00374CE1">
              <w:rPr>
                <w:color w:val="000000"/>
                <w:sz w:val="22"/>
                <w:szCs w:val="22"/>
              </w:rPr>
              <w:t>Specifications and details of any required bridges or culverts.  Typical cross section of the proposed grading of roadways and sidewalks, street intersection and parking area profile and geometry; and alleys.</w:t>
            </w:r>
          </w:p>
        </w:tc>
        <w:tc>
          <w:tcPr>
            <w:tcW w:w="721" w:type="pct"/>
            <w:tcBorders>
              <w:top w:val="single" w:sz="4" w:space="0" w:color="5B9BD5"/>
              <w:left w:val="single" w:sz="4" w:space="0" w:color="4472C4" w:themeColor="accent1"/>
              <w:bottom w:val="single" w:sz="4" w:space="0" w:color="5B9BD5"/>
              <w:right w:val="single" w:sz="4" w:space="0" w:color="5B9BD5"/>
            </w:tcBorders>
            <w:vAlign w:val="bottom"/>
            <w:hideMark/>
          </w:tcPr>
          <w:p w14:paraId="2096D3C6"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722" w:type="pct"/>
            <w:tcBorders>
              <w:top w:val="single" w:sz="4" w:space="0" w:color="5B9BD5"/>
              <w:left w:val="single" w:sz="4" w:space="0" w:color="5B9BD5"/>
              <w:bottom w:val="single" w:sz="4" w:space="0" w:color="5B9BD5"/>
              <w:right w:val="single" w:sz="4" w:space="0" w:color="5B9BD5"/>
            </w:tcBorders>
            <w:shd w:val="clear" w:color="000000" w:fill="FFFFFF"/>
            <w:vAlign w:val="bottom"/>
            <w:hideMark/>
          </w:tcPr>
          <w:p w14:paraId="55470A4D"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818" w:type="pct"/>
            <w:tcBorders>
              <w:top w:val="single" w:sz="4" w:space="0" w:color="5B9BD5"/>
              <w:left w:val="single" w:sz="4" w:space="0" w:color="5B9BD5"/>
              <w:bottom w:val="single" w:sz="4" w:space="0" w:color="5B9BD5"/>
              <w:right w:val="single" w:sz="4" w:space="0" w:color="5B9BD5"/>
            </w:tcBorders>
            <w:vAlign w:val="bottom"/>
            <w:hideMark/>
          </w:tcPr>
          <w:p w14:paraId="21630EBB"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722" w:type="pct"/>
            <w:tcBorders>
              <w:top w:val="single" w:sz="4" w:space="0" w:color="5B9BD5"/>
              <w:left w:val="single" w:sz="4" w:space="0" w:color="5B9BD5"/>
              <w:bottom w:val="single" w:sz="4" w:space="0" w:color="5B9BD5"/>
              <w:right w:val="single" w:sz="4" w:space="0" w:color="5B9BD5"/>
            </w:tcBorders>
            <w:shd w:val="clear" w:color="000000" w:fill="FFFFFF"/>
            <w:vAlign w:val="bottom"/>
            <w:hideMark/>
          </w:tcPr>
          <w:p w14:paraId="7038DED8"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r>
      <w:tr w:rsidR="004D5B0F" w:rsidRPr="00374CE1" w14:paraId="7796C879" w14:textId="77777777" w:rsidTr="00A074F0">
        <w:trPr>
          <w:trHeight w:val="870"/>
        </w:trPr>
        <w:tc>
          <w:tcPr>
            <w:tcW w:w="2018" w:type="pct"/>
            <w:tcBorders>
              <w:top w:val="single" w:sz="4" w:space="0" w:color="5B9BD5"/>
              <w:left w:val="single" w:sz="4" w:space="0" w:color="5B9BD5"/>
              <w:bottom w:val="single" w:sz="4" w:space="0" w:color="4472C4" w:themeColor="accent1"/>
              <w:right w:val="single" w:sz="4" w:space="0" w:color="4472C4" w:themeColor="accent1"/>
            </w:tcBorders>
            <w:shd w:val="clear" w:color="000000" w:fill="FFFFFF"/>
            <w:vAlign w:val="bottom"/>
            <w:hideMark/>
          </w:tcPr>
          <w:p w14:paraId="6C9020CA" w14:textId="77777777" w:rsidR="004D5B0F" w:rsidRPr="00374CE1" w:rsidRDefault="004D5B0F" w:rsidP="00A074F0">
            <w:pPr>
              <w:rPr>
                <w:b/>
                <w:bCs/>
                <w:color w:val="000000"/>
                <w:sz w:val="22"/>
                <w:szCs w:val="22"/>
              </w:rPr>
            </w:pPr>
            <w:r w:rsidRPr="00374CE1">
              <w:rPr>
                <w:b/>
                <w:bCs/>
                <w:color w:val="000000"/>
                <w:sz w:val="22"/>
                <w:szCs w:val="22"/>
              </w:rPr>
              <w:t xml:space="preserve">Land Restrictions:  </w:t>
            </w:r>
            <w:r w:rsidRPr="00374CE1">
              <w:rPr>
                <w:color w:val="000000"/>
                <w:sz w:val="22"/>
                <w:szCs w:val="22"/>
              </w:rPr>
              <w:t>The type and location of existing and proposed restrictions on land, such as easements and covenants.</w:t>
            </w:r>
          </w:p>
        </w:tc>
        <w:tc>
          <w:tcPr>
            <w:tcW w:w="721" w:type="pct"/>
            <w:tcBorders>
              <w:top w:val="single" w:sz="4" w:space="0" w:color="5B9BD5"/>
              <w:left w:val="single" w:sz="4" w:space="0" w:color="4472C4" w:themeColor="accent1"/>
              <w:bottom w:val="single" w:sz="4" w:space="0" w:color="4472C4" w:themeColor="accent1"/>
              <w:right w:val="single" w:sz="4" w:space="0" w:color="5B9BD5"/>
            </w:tcBorders>
            <w:vAlign w:val="bottom"/>
            <w:hideMark/>
          </w:tcPr>
          <w:p w14:paraId="7046DA6B" w14:textId="77777777" w:rsidR="004D5B0F" w:rsidRPr="00374CE1" w:rsidRDefault="004D5B0F" w:rsidP="00A074F0">
            <w:pPr>
              <w:rPr>
                <w:color w:val="000000"/>
                <w:sz w:val="22"/>
                <w:szCs w:val="22"/>
              </w:rPr>
            </w:pPr>
            <w:r w:rsidRPr="00374CE1">
              <w:rPr>
                <w:color w:val="000000"/>
                <w:sz w:val="22"/>
                <w:szCs w:val="22"/>
              </w:rPr>
              <w:t> </w:t>
            </w:r>
          </w:p>
        </w:tc>
        <w:tc>
          <w:tcPr>
            <w:tcW w:w="722" w:type="pct"/>
            <w:tcBorders>
              <w:top w:val="single" w:sz="4" w:space="0" w:color="5B9BD5"/>
              <w:left w:val="single" w:sz="4" w:space="0" w:color="5B9BD5"/>
              <w:bottom w:val="single" w:sz="4" w:space="0" w:color="4472C4" w:themeColor="accent1"/>
              <w:right w:val="single" w:sz="4" w:space="0" w:color="5B9BD5"/>
            </w:tcBorders>
            <w:shd w:val="clear" w:color="000000" w:fill="FFFFFF"/>
            <w:vAlign w:val="bottom"/>
            <w:hideMark/>
          </w:tcPr>
          <w:p w14:paraId="69363095"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c>
          <w:tcPr>
            <w:tcW w:w="818" w:type="pct"/>
            <w:tcBorders>
              <w:top w:val="single" w:sz="4" w:space="0" w:color="5B9BD5"/>
              <w:left w:val="single" w:sz="4" w:space="0" w:color="5B9BD5"/>
              <w:bottom w:val="single" w:sz="4" w:space="0" w:color="4472C4" w:themeColor="accent1"/>
              <w:right w:val="single" w:sz="4" w:space="0" w:color="5B9BD5"/>
            </w:tcBorders>
            <w:vAlign w:val="bottom"/>
            <w:hideMark/>
          </w:tcPr>
          <w:p w14:paraId="5EF2ABC1"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r w:rsidRPr="00374CE1">
              <w:rPr>
                <w:color w:val="000000"/>
                <w:sz w:val="22"/>
                <w:szCs w:val="22"/>
              </w:rPr>
              <w:t xml:space="preserve"> (Approximate)</w:t>
            </w:r>
          </w:p>
        </w:tc>
        <w:tc>
          <w:tcPr>
            <w:tcW w:w="722" w:type="pct"/>
            <w:tcBorders>
              <w:top w:val="single" w:sz="4" w:space="0" w:color="5B9BD5"/>
              <w:left w:val="single" w:sz="4" w:space="0" w:color="5B9BD5"/>
              <w:bottom w:val="single" w:sz="4" w:space="0" w:color="4472C4" w:themeColor="accent1"/>
              <w:right w:val="single" w:sz="4" w:space="0" w:color="5B9BD5"/>
            </w:tcBorders>
            <w:shd w:val="clear" w:color="000000" w:fill="FFFFFF"/>
            <w:vAlign w:val="bottom"/>
            <w:hideMark/>
          </w:tcPr>
          <w:p w14:paraId="1EB3ECF9" w14:textId="77777777" w:rsidR="004D5B0F" w:rsidRPr="00374CE1" w:rsidRDefault="004D5B0F" w:rsidP="00A074F0">
            <w:pPr>
              <w:rPr>
                <w:rFonts w:ascii="Wingdings" w:hAnsi="Wingdings"/>
                <w:color w:val="000000"/>
                <w:sz w:val="22"/>
                <w:szCs w:val="22"/>
              </w:rPr>
            </w:pPr>
            <w:r w:rsidRPr="00374CE1">
              <w:rPr>
                <w:rFonts w:ascii="Wingdings" w:hAnsi="Wingdings"/>
                <w:color w:val="000000"/>
                <w:sz w:val="22"/>
                <w:szCs w:val="22"/>
              </w:rPr>
              <w:t></w:t>
            </w:r>
          </w:p>
        </w:tc>
      </w:tr>
      <w:tr w:rsidR="004D5B0F" w:rsidRPr="00374CE1" w14:paraId="500A6A75" w14:textId="77777777" w:rsidTr="00A074F0">
        <w:trPr>
          <w:trHeight w:val="895"/>
        </w:trPr>
        <w:tc>
          <w:tcPr>
            <w:tcW w:w="5000" w:type="pct"/>
            <w:gridSpan w:val="5"/>
            <w:tcBorders>
              <w:top w:val="single" w:sz="4" w:space="0" w:color="4472C4" w:themeColor="accent1"/>
              <w:left w:val="single" w:sz="4" w:space="0" w:color="5B9BD5"/>
              <w:bottom w:val="single" w:sz="4" w:space="0" w:color="4472C4" w:themeColor="accent1"/>
              <w:right w:val="single" w:sz="4" w:space="0" w:color="5B9BD5"/>
            </w:tcBorders>
            <w:shd w:val="clear" w:color="auto" w:fill="B4C6E7" w:themeFill="accent1" w:themeFillTint="66"/>
            <w:hideMark/>
          </w:tcPr>
          <w:p w14:paraId="6E95B6C0" w14:textId="77777777" w:rsidR="004D5B0F" w:rsidRPr="00374CE1" w:rsidRDefault="004D5B0F" w:rsidP="00A074F0">
            <w:pPr>
              <w:rPr>
                <w:b/>
                <w:bCs/>
                <w:color w:val="000000"/>
                <w:sz w:val="22"/>
                <w:szCs w:val="22"/>
              </w:rPr>
            </w:pPr>
            <w:r w:rsidRPr="00374CE1">
              <w:rPr>
                <w:b/>
                <w:bCs/>
                <w:color w:val="000000"/>
                <w:sz w:val="22"/>
                <w:szCs w:val="22"/>
              </w:rPr>
              <w:t>Supporting Information/Documentation</w:t>
            </w:r>
            <w:r>
              <w:rPr>
                <w:b/>
                <w:bCs/>
                <w:color w:val="000000"/>
                <w:sz w:val="22"/>
                <w:szCs w:val="22"/>
              </w:rPr>
              <w:t xml:space="preserve"> For Subdivisions</w:t>
            </w:r>
          </w:p>
          <w:p w14:paraId="0090DA11" w14:textId="77777777" w:rsidR="004D5B0F" w:rsidRPr="00374CE1" w:rsidRDefault="004D5B0F" w:rsidP="00A074F0">
            <w:pPr>
              <w:rPr>
                <w:rFonts w:ascii="Times New Roman" w:hAnsi="Times New Roman"/>
                <w:sz w:val="20"/>
              </w:rPr>
            </w:pPr>
            <w:r>
              <w:rPr>
                <w:bCs/>
                <w:color w:val="000000"/>
                <w:sz w:val="22"/>
                <w:szCs w:val="22"/>
              </w:rPr>
              <w:t>(As may be r</w:t>
            </w:r>
            <w:r w:rsidRPr="00374CE1">
              <w:rPr>
                <w:bCs/>
                <w:color w:val="000000"/>
                <w:sz w:val="22"/>
                <w:szCs w:val="22"/>
              </w:rPr>
              <w:t xml:space="preserve">equired </w:t>
            </w:r>
            <w:r>
              <w:rPr>
                <w:bCs/>
                <w:color w:val="000000"/>
                <w:sz w:val="22"/>
                <w:szCs w:val="22"/>
              </w:rPr>
              <w:t xml:space="preserve">by the DRB </w:t>
            </w:r>
            <w:r w:rsidRPr="00374CE1">
              <w:rPr>
                <w:bCs/>
                <w:color w:val="000000"/>
                <w:sz w:val="22"/>
                <w:szCs w:val="22"/>
              </w:rPr>
              <w:t xml:space="preserve">at </w:t>
            </w:r>
            <w:r>
              <w:rPr>
                <w:bCs/>
                <w:color w:val="000000"/>
                <w:sz w:val="22"/>
                <w:szCs w:val="22"/>
              </w:rPr>
              <w:t>f</w:t>
            </w:r>
            <w:r w:rsidRPr="000E05B2">
              <w:rPr>
                <w:bCs/>
                <w:color w:val="000000"/>
                <w:sz w:val="22"/>
                <w:szCs w:val="22"/>
              </w:rPr>
              <w:t xml:space="preserve">inal </w:t>
            </w:r>
            <w:r>
              <w:rPr>
                <w:bCs/>
                <w:color w:val="000000"/>
                <w:sz w:val="22"/>
                <w:szCs w:val="22"/>
              </w:rPr>
              <w:t>p</w:t>
            </w:r>
            <w:r w:rsidRPr="000E05B2">
              <w:rPr>
                <w:bCs/>
                <w:color w:val="000000"/>
                <w:sz w:val="22"/>
                <w:szCs w:val="22"/>
              </w:rPr>
              <w:t>lan/</w:t>
            </w:r>
            <w:r>
              <w:rPr>
                <w:bCs/>
                <w:color w:val="000000"/>
                <w:sz w:val="22"/>
                <w:szCs w:val="22"/>
              </w:rPr>
              <w:t>p</w:t>
            </w:r>
            <w:r w:rsidRPr="000E05B2">
              <w:rPr>
                <w:bCs/>
                <w:color w:val="000000"/>
                <w:sz w:val="22"/>
                <w:szCs w:val="22"/>
              </w:rPr>
              <w:t xml:space="preserve">lat </w:t>
            </w:r>
            <w:r>
              <w:rPr>
                <w:bCs/>
                <w:color w:val="000000"/>
                <w:sz w:val="22"/>
                <w:szCs w:val="22"/>
              </w:rPr>
              <w:t>r</w:t>
            </w:r>
            <w:r w:rsidRPr="000E05B2">
              <w:rPr>
                <w:bCs/>
                <w:color w:val="000000"/>
                <w:sz w:val="22"/>
                <w:szCs w:val="22"/>
              </w:rPr>
              <w:t xml:space="preserve">eview for Minor Subdivisions OR </w:t>
            </w:r>
            <w:r>
              <w:rPr>
                <w:bCs/>
                <w:color w:val="000000"/>
                <w:sz w:val="22"/>
                <w:szCs w:val="22"/>
              </w:rPr>
              <w:t>s</w:t>
            </w:r>
            <w:r w:rsidRPr="00374CE1">
              <w:rPr>
                <w:bCs/>
                <w:color w:val="000000"/>
                <w:sz w:val="22"/>
                <w:szCs w:val="22"/>
              </w:rPr>
              <w:t xml:space="preserve">ketch </w:t>
            </w:r>
            <w:r>
              <w:rPr>
                <w:bCs/>
                <w:color w:val="000000"/>
                <w:sz w:val="22"/>
                <w:szCs w:val="22"/>
              </w:rPr>
              <w:t>p</w:t>
            </w:r>
            <w:r w:rsidRPr="00374CE1">
              <w:rPr>
                <w:bCs/>
                <w:color w:val="000000"/>
                <w:sz w:val="22"/>
                <w:szCs w:val="22"/>
              </w:rPr>
              <w:t xml:space="preserve">lan </w:t>
            </w:r>
            <w:r>
              <w:rPr>
                <w:bCs/>
                <w:color w:val="000000"/>
                <w:sz w:val="22"/>
                <w:szCs w:val="22"/>
              </w:rPr>
              <w:t>r</w:t>
            </w:r>
            <w:r w:rsidRPr="00374CE1">
              <w:rPr>
                <w:bCs/>
                <w:color w:val="000000"/>
                <w:sz w:val="22"/>
                <w:szCs w:val="22"/>
              </w:rPr>
              <w:t>eview</w:t>
            </w:r>
            <w:r w:rsidRPr="000E05B2">
              <w:rPr>
                <w:bCs/>
                <w:color w:val="000000"/>
                <w:sz w:val="22"/>
                <w:szCs w:val="22"/>
              </w:rPr>
              <w:t xml:space="preserve"> for Major Subdivisions</w:t>
            </w:r>
            <w:r>
              <w:rPr>
                <w:bCs/>
                <w:color w:val="000000"/>
                <w:sz w:val="22"/>
                <w:szCs w:val="22"/>
              </w:rPr>
              <w:t>, as applicable</w:t>
            </w:r>
            <w:r w:rsidRPr="00374CE1">
              <w:rPr>
                <w:bCs/>
                <w:color w:val="000000"/>
                <w:sz w:val="22"/>
                <w:szCs w:val="22"/>
              </w:rPr>
              <w:t>)</w:t>
            </w:r>
          </w:p>
        </w:tc>
      </w:tr>
      <w:tr w:rsidR="004D5B0F" w:rsidRPr="00374CE1" w14:paraId="182169F5" w14:textId="77777777" w:rsidTr="00A074F0">
        <w:trPr>
          <w:trHeight w:val="285"/>
        </w:trPr>
        <w:tc>
          <w:tcPr>
            <w:tcW w:w="5000" w:type="pct"/>
            <w:gridSpan w:val="5"/>
            <w:tcBorders>
              <w:top w:val="single" w:sz="4" w:space="0" w:color="4472C4" w:themeColor="accent1"/>
              <w:left w:val="single" w:sz="4" w:space="0" w:color="5B9BD5"/>
              <w:bottom w:val="single" w:sz="4" w:space="0" w:color="5B9BD5"/>
              <w:right w:val="single" w:sz="4" w:space="0" w:color="4472C4" w:themeColor="accent1"/>
            </w:tcBorders>
            <w:shd w:val="clear" w:color="000000" w:fill="FFFFFF"/>
            <w:vAlign w:val="bottom"/>
            <w:hideMark/>
          </w:tcPr>
          <w:p w14:paraId="3AA2F1C2" w14:textId="77777777" w:rsidR="004D5B0F" w:rsidRPr="00374CE1" w:rsidRDefault="004D5B0F" w:rsidP="00A074F0">
            <w:pPr>
              <w:rPr>
                <w:b/>
                <w:bCs/>
                <w:color w:val="000000"/>
                <w:sz w:val="22"/>
                <w:szCs w:val="22"/>
              </w:rPr>
            </w:pPr>
            <w:r w:rsidRPr="00374CE1">
              <w:rPr>
                <w:b/>
                <w:bCs/>
                <w:color w:val="000000"/>
                <w:sz w:val="22"/>
                <w:szCs w:val="22"/>
              </w:rPr>
              <w:t xml:space="preserve">Master Plan:  </w:t>
            </w:r>
            <w:r w:rsidRPr="00374CE1">
              <w:rPr>
                <w:color w:val="000000"/>
                <w:sz w:val="22"/>
                <w:szCs w:val="22"/>
              </w:rPr>
              <w:t xml:space="preserve">An indication of proposed roads, driveways or streets, the future probable lot lines and building envelopes of the remaining portion of the tract, or adjacent properties, and a description of the probable uses (drawn in sketch plan format).  A phasing schedule may be required. </w:t>
            </w:r>
          </w:p>
        </w:tc>
      </w:tr>
      <w:tr w:rsidR="004D5B0F" w:rsidRPr="00374CE1" w14:paraId="48B9CEE3" w14:textId="77777777" w:rsidTr="00A074F0">
        <w:trPr>
          <w:trHeight w:val="285"/>
        </w:trPr>
        <w:tc>
          <w:tcPr>
            <w:tcW w:w="5000" w:type="pct"/>
            <w:gridSpan w:val="5"/>
            <w:tcBorders>
              <w:top w:val="single" w:sz="4" w:space="0" w:color="5B9BD5"/>
              <w:left w:val="single" w:sz="4" w:space="0" w:color="5B9BD5"/>
              <w:bottom w:val="single" w:sz="4" w:space="0" w:color="5B9BD5"/>
              <w:right w:val="single" w:sz="4" w:space="0" w:color="4472C4" w:themeColor="accent1"/>
            </w:tcBorders>
            <w:shd w:val="clear" w:color="000000" w:fill="FFFFFF"/>
            <w:vAlign w:val="bottom"/>
            <w:hideMark/>
          </w:tcPr>
          <w:p w14:paraId="54EAA49C" w14:textId="77777777" w:rsidR="004D5B0F" w:rsidRPr="00A36C3F" w:rsidRDefault="004D5B0F" w:rsidP="00A074F0">
            <w:pPr>
              <w:rPr>
                <w:color w:val="000000"/>
                <w:sz w:val="22"/>
                <w:szCs w:val="22"/>
              </w:rPr>
            </w:pPr>
            <w:r w:rsidRPr="00374CE1">
              <w:rPr>
                <w:b/>
                <w:bCs/>
                <w:color w:val="000000"/>
                <w:sz w:val="22"/>
                <w:szCs w:val="22"/>
              </w:rPr>
              <w:t>Proposed Building Envelopes</w:t>
            </w:r>
            <w:r>
              <w:rPr>
                <w:b/>
                <w:bCs/>
                <w:color w:val="000000"/>
                <w:sz w:val="22"/>
                <w:szCs w:val="22"/>
              </w:rPr>
              <w:t xml:space="preserve">: </w:t>
            </w:r>
            <w:r>
              <w:rPr>
                <w:color w:val="000000"/>
                <w:sz w:val="22"/>
                <w:szCs w:val="22"/>
              </w:rPr>
              <w:t>Buildable portion of the lot.</w:t>
            </w:r>
          </w:p>
        </w:tc>
      </w:tr>
      <w:tr w:rsidR="004D5B0F" w:rsidRPr="00374CE1" w14:paraId="674B7A2E" w14:textId="77777777" w:rsidTr="00A074F0">
        <w:trPr>
          <w:trHeight w:val="285"/>
        </w:trPr>
        <w:tc>
          <w:tcPr>
            <w:tcW w:w="5000" w:type="pct"/>
            <w:gridSpan w:val="5"/>
            <w:tcBorders>
              <w:top w:val="single" w:sz="4" w:space="0" w:color="5B9BD5"/>
              <w:left w:val="single" w:sz="4" w:space="0" w:color="5B9BD5"/>
              <w:bottom w:val="single" w:sz="4" w:space="0" w:color="5B9BD5"/>
              <w:right w:val="single" w:sz="4" w:space="0" w:color="4472C4" w:themeColor="accent1"/>
            </w:tcBorders>
            <w:shd w:val="clear" w:color="000000" w:fill="FFFFFF"/>
            <w:vAlign w:val="bottom"/>
            <w:hideMark/>
          </w:tcPr>
          <w:p w14:paraId="1B42A89E" w14:textId="77777777" w:rsidR="004D5B0F" w:rsidRPr="00374CE1" w:rsidRDefault="004D5B0F" w:rsidP="00A074F0">
            <w:pPr>
              <w:rPr>
                <w:b/>
                <w:bCs/>
                <w:color w:val="000000"/>
                <w:sz w:val="22"/>
                <w:szCs w:val="22"/>
              </w:rPr>
            </w:pPr>
            <w:r w:rsidRPr="00374CE1">
              <w:rPr>
                <w:b/>
                <w:bCs/>
                <w:color w:val="000000"/>
                <w:sz w:val="22"/>
                <w:szCs w:val="22"/>
              </w:rPr>
              <w:t xml:space="preserve">Traffic Generation:  </w:t>
            </w:r>
            <w:r w:rsidRPr="00374CE1">
              <w:rPr>
                <w:color w:val="000000"/>
                <w:sz w:val="22"/>
                <w:szCs w:val="22"/>
              </w:rPr>
              <w:t>Existing and proposed traffic generation rates and volumes</w:t>
            </w:r>
          </w:p>
        </w:tc>
      </w:tr>
      <w:tr w:rsidR="004D5B0F" w:rsidRPr="00374CE1" w14:paraId="3D20D17E" w14:textId="77777777" w:rsidTr="00A074F0">
        <w:trPr>
          <w:trHeight w:val="285"/>
        </w:trPr>
        <w:tc>
          <w:tcPr>
            <w:tcW w:w="5000" w:type="pct"/>
            <w:gridSpan w:val="5"/>
            <w:tcBorders>
              <w:top w:val="single" w:sz="4" w:space="0" w:color="5B9BD5"/>
              <w:left w:val="single" w:sz="4" w:space="0" w:color="5B9BD5"/>
              <w:bottom w:val="single" w:sz="4" w:space="0" w:color="5B9BD5"/>
              <w:right w:val="single" w:sz="4" w:space="0" w:color="4472C4" w:themeColor="accent1"/>
            </w:tcBorders>
            <w:shd w:val="clear" w:color="000000" w:fill="FFFFFF"/>
            <w:vAlign w:val="bottom"/>
            <w:hideMark/>
          </w:tcPr>
          <w:p w14:paraId="559B2D2C" w14:textId="77777777" w:rsidR="004D5B0F" w:rsidRPr="00374CE1" w:rsidRDefault="004D5B0F" w:rsidP="00A074F0">
            <w:pPr>
              <w:rPr>
                <w:b/>
                <w:bCs/>
                <w:color w:val="000000"/>
                <w:sz w:val="22"/>
                <w:szCs w:val="22"/>
              </w:rPr>
            </w:pPr>
            <w:r w:rsidRPr="00374CE1">
              <w:rPr>
                <w:b/>
                <w:bCs/>
                <w:color w:val="000000"/>
                <w:sz w:val="22"/>
                <w:szCs w:val="22"/>
              </w:rPr>
              <w:t xml:space="preserve">Traffic Impact Analysis:  </w:t>
            </w:r>
            <w:r w:rsidRPr="00374CE1">
              <w:rPr>
                <w:color w:val="000000"/>
                <w:sz w:val="22"/>
                <w:szCs w:val="22"/>
              </w:rPr>
              <w:t>Current and proposed traffic volumes, capacities, levels of service and any proposed mitigation</w:t>
            </w:r>
          </w:p>
        </w:tc>
      </w:tr>
      <w:tr w:rsidR="004D5B0F" w:rsidRPr="00374CE1" w14:paraId="533963CF" w14:textId="77777777" w:rsidTr="00A074F0">
        <w:trPr>
          <w:trHeight w:val="285"/>
        </w:trPr>
        <w:tc>
          <w:tcPr>
            <w:tcW w:w="5000" w:type="pct"/>
            <w:gridSpan w:val="5"/>
            <w:tcBorders>
              <w:top w:val="single" w:sz="4" w:space="0" w:color="5B9BD5"/>
              <w:left w:val="single" w:sz="4" w:space="0" w:color="5B9BD5"/>
              <w:bottom w:val="single" w:sz="4" w:space="0" w:color="5B9BD5"/>
              <w:right w:val="single" w:sz="4" w:space="0" w:color="4472C4" w:themeColor="accent1"/>
            </w:tcBorders>
            <w:shd w:val="clear" w:color="000000" w:fill="FFFFFF"/>
            <w:vAlign w:val="bottom"/>
            <w:hideMark/>
          </w:tcPr>
          <w:p w14:paraId="2F11A6D1" w14:textId="77777777" w:rsidR="004D5B0F" w:rsidRPr="00374CE1" w:rsidRDefault="004D5B0F" w:rsidP="00A074F0">
            <w:pPr>
              <w:rPr>
                <w:b/>
                <w:bCs/>
                <w:color w:val="000000"/>
                <w:sz w:val="22"/>
                <w:szCs w:val="22"/>
              </w:rPr>
            </w:pPr>
            <w:r w:rsidRPr="00374CE1">
              <w:rPr>
                <w:b/>
                <w:bCs/>
                <w:color w:val="000000"/>
                <w:sz w:val="22"/>
                <w:szCs w:val="22"/>
              </w:rPr>
              <w:t xml:space="preserve">Grading Plan:  </w:t>
            </w:r>
            <w:r w:rsidRPr="00374CE1">
              <w:rPr>
                <w:color w:val="000000"/>
                <w:sz w:val="22"/>
                <w:szCs w:val="22"/>
              </w:rPr>
              <w:t>A plan showing proposed areas of cut and fill</w:t>
            </w:r>
          </w:p>
        </w:tc>
      </w:tr>
      <w:tr w:rsidR="004D5B0F" w:rsidRPr="00374CE1" w14:paraId="137FA9CE" w14:textId="77777777" w:rsidTr="00A074F0">
        <w:trPr>
          <w:trHeight w:val="285"/>
        </w:trPr>
        <w:tc>
          <w:tcPr>
            <w:tcW w:w="5000" w:type="pct"/>
            <w:gridSpan w:val="5"/>
            <w:tcBorders>
              <w:top w:val="single" w:sz="4" w:space="0" w:color="5B9BD5"/>
              <w:left w:val="single" w:sz="4" w:space="0" w:color="5B9BD5"/>
              <w:bottom w:val="single" w:sz="4" w:space="0" w:color="5B9BD5"/>
              <w:right w:val="single" w:sz="4" w:space="0" w:color="4472C4" w:themeColor="accent1"/>
            </w:tcBorders>
            <w:shd w:val="clear" w:color="000000" w:fill="FFFFFF"/>
            <w:vAlign w:val="bottom"/>
            <w:hideMark/>
          </w:tcPr>
          <w:p w14:paraId="5BB6EBC4" w14:textId="77777777" w:rsidR="004D5B0F" w:rsidRPr="00374CE1" w:rsidRDefault="004D5B0F" w:rsidP="00A074F0">
            <w:pPr>
              <w:rPr>
                <w:b/>
                <w:bCs/>
                <w:color w:val="000000"/>
                <w:sz w:val="22"/>
                <w:szCs w:val="22"/>
              </w:rPr>
            </w:pPr>
            <w:r w:rsidRPr="00374CE1">
              <w:rPr>
                <w:b/>
                <w:bCs/>
                <w:color w:val="000000"/>
                <w:sz w:val="22"/>
                <w:szCs w:val="22"/>
              </w:rPr>
              <w:t xml:space="preserve">Erosion Control Plan:  </w:t>
            </w:r>
            <w:r w:rsidRPr="00374CE1">
              <w:rPr>
                <w:color w:val="000000"/>
                <w:sz w:val="22"/>
                <w:szCs w:val="22"/>
              </w:rPr>
              <w:t>Locations where sediment must be trapped before entering a watercourse and the devises used to impede erosion (i.e. silt fencing, hay-bale or stone dams around catch basins and at intervals in swales and ditches).</w:t>
            </w:r>
          </w:p>
        </w:tc>
      </w:tr>
      <w:tr w:rsidR="004D5B0F" w:rsidRPr="00374CE1" w14:paraId="16A8149A" w14:textId="77777777" w:rsidTr="00A074F0">
        <w:trPr>
          <w:trHeight w:val="285"/>
        </w:trPr>
        <w:tc>
          <w:tcPr>
            <w:tcW w:w="5000" w:type="pct"/>
            <w:gridSpan w:val="5"/>
            <w:tcBorders>
              <w:top w:val="single" w:sz="4" w:space="0" w:color="5B9BD5"/>
              <w:left w:val="single" w:sz="4" w:space="0" w:color="5B9BD5"/>
              <w:bottom w:val="single" w:sz="4" w:space="0" w:color="5B9BD5"/>
              <w:right w:val="single" w:sz="4" w:space="0" w:color="4472C4" w:themeColor="accent1"/>
            </w:tcBorders>
            <w:shd w:val="clear" w:color="000000" w:fill="FFFFFF"/>
            <w:vAlign w:val="bottom"/>
            <w:hideMark/>
          </w:tcPr>
          <w:p w14:paraId="23A1F105" w14:textId="77777777" w:rsidR="004D5B0F" w:rsidRPr="00374CE1" w:rsidRDefault="004D5B0F" w:rsidP="00A074F0">
            <w:pPr>
              <w:rPr>
                <w:b/>
                <w:bCs/>
                <w:color w:val="000000"/>
                <w:sz w:val="22"/>
                <w:szCs w:val="22"/>
              </w:rPr>
            </w:pPr>
            <w:r w:rsidRPr="00374CE1">
              <w:rPr>
                <w:b/>
                <w:bCs/>
                <w:color w:val="000000"/>
                <w:sz w:val="22"/>
                <w:szCs w:val="22"/>
              </w:rPr>
              <w:lastRenderedPageBreak/>
              <w:t xml:space="preserve">Landscaping and/or Screening Plan:  </w:t>
            </w:r>
            <w:r w:rsidRPr="00374CE1">
              <w:rPr>
                <w:color w:val="000000"/>
                <w:sz w:val="22"/>
                <w:szCs w:val="22"/>
              </w:rPr>
              <w:t xml:space="preserve">A landscaping plan shall illustrate to scale all landscaping and screening proposed for the site, including trees, planting beds, shrubs, bushes, </w:t>
            </w:r>
            <w:r>
              <w:rPr>
                <w:color w:val="000000"/>
                <w:sz w:val="22"/>
                <w:szCs w:val="22"/>
              </w:rPr>
              <w:t>(</w:t>
            </w:r>
            <w:proofErr w:type="spellStart"/>
            <w:r w:rsidRPr="00C32987">
              <w:rPr>
                <w:i/>
                <w:iCs/>
                <w:color w:val="000000"/>
                <w:sz w:val="22"/>
                <w:szCs w:val="22"/>
              </w:rPr>
              <w:t>Con’t</w:t>
            </w:r>
            <w:proofErr w:type="spellEnd"/>
            <w:r w:rsidRPr="00C32987">
              <w:rPr>
                <w:i/>
                <w:iCs/>
                <w:color w:val="000000"/>
                <w:sz w:val="22"/>
                <w:szCs w:val="22"/>
              </w:rPr>
              <w:t xml:space="preserve"> next page</w:t>
            </w:r>
            <w:r>
              <w:rPr>
                <w:color w:val="000000"/>
                <w:sz w:val="22"/>
                <w:szCs w:val="22"/>
              </w:rPr>
              <w:t xml:space="preserve">) </w:t>
            </w:r>
            <w:r w:rsidRPr="00374CE1">
              <w:rPr>
                <w:color w:val="000000"/>
                <w:sz w:val="22"/>
                <w:szCs w:val="22"/>
              </w:rPr>
              <w:t>grassed and mulched areas and other screening features including but not limited to fences, walls and berms. Plans shall include specifications for planting and a plan for maintenance care.</w:t>
            </w:r>
          </w:p>
        </w:tc>
      </w:tr>
      <w:tr w:rsidR="004D5B0F" w:rsidRPr="00374CE1" w14:paraId="13733F22" w14:textId="77777777" w:rsidTr="00A074F0">
        <w:trPr>
          <w:trHeight w:val="285"/>
        </w:trPr>
        <w:tc>
          <w:tcPr>
            <w:tcW w:w="5000" w:type="pct"/>
            <w:gridSpan w:val="5"/>
            <w:tcBorders>
              <w:top w:val="single" w:sz="4" w:space="0" w:color="5B9BD5"/>
              <w:left w:val="single" w:sz="4" w:space="0" w:color="5B9BD5"/>
              <w:bottom w:val="single" w:sz="4" w:space="0" w:color="5B9BD5"/>
              <w:right w:val="single" w:sz="4" w:space="0" w:color="4472C4" w:themeColor="accent1"/>
            </w:tcBorders>
            <w:shd w:val="clear" w:color="000000" w:fill="FFFFFF"/>
            <w:vAlign w:val="bottom"/>
            <w:hideMark/>
          </w:tcPr>
          <w:p w14:paraId="492B0BDF" w14:textId="77777777" w:rsidR="004D5B0F" w:rsidRPr="00374CE1" w:rsidRDefault="004D5B0F" w:rsidP="00A074F0">
            <w:pPr>
              <w:rPr>
                <w:b/>
                <w:bCs/>
                <w:color w:val="000000"/>
                <w:sz w:val="22"/>
                <w:szCs w:val="22"/>
              </w:rPr>
            </w:pPr>
            <w:r w:rsidRPr="00374CE1">
              <w:rPr>
                <w:b/>
                <w:bCs/>
                <w:color w:val="000000"/>
                <w:sz w:val="22"/>
                <w:szCs w:val="22"/>
              </w:rPr>
              <w:t>Site Reclamation Plan</w:t>
            </w:r>
            <w:r>
              <w:rPr>
                <w:b/>
                <w:bCs/>
                <w:color w:val="000000"/>
                <w:sz w:val="22"/>
                <w:szCs w:val="22"/>
              </w:rPr>
              <w:t xml:space="preserve">: </w:t>
            </w:r>
            <w:r w:rsidRPr="00E26DCC">
              <w:rPr>
                <w:color w:val="000000"/>
                <w:sz w:val="22"/>
                <w:szCs w:val="22"/>
              </w:rPr>
              <w:t>required</w:t>
            </w:r>
            <w:r w:rsidRPr="00374CE1">
              <w:rPr>
                <w:b/>
                <w:bCs/>
                <w:color w:val="000000"/>
                <w:sz w:val="22"/>
                <w:szCs w:val="22"/>
              </w:rPr>
              <w:t xml:space="preserve"> </w:t>
            </w:r>
            <w:r w:rsidRPr="00374CE1">
              <w:rPr>
                <w:color w:val="000000"/>
                <w:sz w:val="22"/>
                <w:szCs w:val="22"/>
              </w:rPr>
              <w:t>for subdivisions involving extraction of natural resources.</w:t>
            </w:r>
          </w:p>
        </w:tc>
      </w:tr>
      <w:tr w:rsidR="004D5B0F" w:rsidRPr="00374CE1" w14:paraId="72BEB5EC" w14:textId="77777777" w:rsidTr="00A074F0">
        <w:trPr>
          <w:trHeight w:val="285"/>
        </w:trPr>
        <w:tc>
          <w:tcPr>
            <w:tcW w:w="5000" w:type="pct"/>
            <w:gridSpan w:val="5"/>
            <w:tcBorders>
              <w:top w:val="single" w:sz="4" w:space="0" w:color="5B9BD5"/>
              <w:left w:val="single" w:sz="4" w:space="0" w:color="5B9BD5"/>
              <w:bottom w:val="single" w:sz="4" w:space="0" w:color="5B9BD5"/>
              <w:right w:val="single" w:sz="4" w:space="0" w:color="4472C4" w:themeColor="accent1"/>
            </w:tcBorders>
            <w:shd w:val="clear" w:color="000000" w:fill="FFFFFF"/>
            <w:vAlign w:val="bottom"/>
            <w:hideMark/>
          </w:tcPr>
          <w:p w14:paraId="4749BC04" w14:textId="77777777" w:rsidR="004D5B0F" w:rsidRPr="00374CE1" w:rsidRDefault="004D5B0F" w:rsidP="00A074F0">
            <w:pPr>
              <w:rPr>
                <w:b/>
                <w:bCs/>
                <w:color w:val="000000"/>
                <w:sz w:val="22"/>
                <w:szCs w:val="22"/>
              </w:rPr>
            </w:pPr>
            <w:r w:rsidRPr="00374CE1">
              <w:rPr>
                <w:b/>
                <w:bCs/>
                <w:color w:val="000000"/>
                <w:sz w:val="22"/>
                <w:szCs w:val="22"/>
              </w:rPr>
              <w:t xml:space="preserve">Lighting Plan:  </w:t>
            </w:r>
            <w:r w:rsidRPr="00374CE1">
              <w:rPr>
                <w:color w:val="000000"/>
                <w:sz w:val="22"/>
                <w:szCs w:val="22"/>
              </w:rPr>
              <w:t>Locations and illumination of exterior lights.</w:t>
            </w:r>
          </w:p>
        </w:tc>
      </w:tr>
      <w:tr w:rsidR="004D5B0F" w:rsidRPr="00374CE1" w14:paraId="18666981" w14:textId="77777777" w:rsidTr="00A074F0">
        <w:trPr>
          <w:trHeight w:val="285"/>
        </w:trPr>
        <w:tc>
          <w:tcPr>
            <w:tcW w:w="5000" w:type="pct"/>
            <w:gridSpan w:val="5"/>
            <w:tcBorders>
              <w:top w:val="single" w:sz="4" w:space="0" w:color="5B9BD5"/>
              <w:left w:val="single" w:sz="4" w:space="0" w:color="5B9BD5"/>
              <w:bottom w:val="single" w:sz="4" w:space="0" w:color="5B9BD5"/>
              <w:right w:val="single" w:sz="4" w:space="0" w:color="4472C4" w:themeColor="accent1"/>
            </w:tcBorders>
            <w:shd w:val="clear" w:color="000000" w:fill="FFFFFF"/>
            <w:vAlign w:val="bottom"/>
            <w:hideMark/>
          </w:tcPr>
          <w:p w14:paraId="19562216" w14:textId="77777777" w:rsidR="004D5B0F" w:rsidRPr="00374CE1" w:rsidRDefault="004D5B0F" w:rsidP="00A074F0">
            <w:pPr>
              <w:rPr>
                <w:b/>
                <w:bCs/>
                <w:color w:val="000000"/>
                <w:sz w:val="22"/>
                <w:szCs w:val="22"/>
              </w:rPr>
            </w:pPr>
            <w:r w:rsidRPr="00374CE1">
              <w:rPr>
                <w:b/>
                <w:bCs/>
                <w:color w:val="000000"/>
                <w:sz w:val="22"/>
                <w:szCs w:val="22"/>
              </w:rPr>
              <w:t xml:space="preserve">Fiscal Impact Analysis:  </w:t>
            </w:r>
            <w:r w:rsidRPr="00374CE1">
              <w:rPr>
                <w:color w:val="000000"/>
                <w:sz w:val="22"/>
                <w:szCs w:val="22"/>
              </w:rPr>
              <w:t>An analysis of fiscal costs and benefits to the town.</w:t>
            </w:r>
          </w:p>
        </w:tc>
      </w:tr>
      <w:tr w:rsidR="004D5B0F" w:rsidRPr="00374CE1" w14:paraId="55A2E8B2" w14:textId="77777777" w:rsidTr="00A074F0">
        <w:trPr>
          <w:trHeight w:val="285"/>
        </w:trPr>
        <w:tc>
          <w:tcPr>
            <w:tcW w:w="5000" w:type="pct"/>
            <w:gridSpan w:val="5"/>
            <w:tcBorders>
              <w:top w:val="single" w:sz="4" w:space="0" w:color="5B9BD5"/>
              <w:left w:val="single" w:sz="4" w:space="0" w:color="5B9BD5"/>
              <w:bottom w:val="single" w:sz="4" w:space="0" w:color="5B9BD5"/>
              <w:right w:val="single" w:sz="4" w:space="0" w:color="4472C4" w:themeColor="accent1"/>
            </w:tcBorders>
            <w:shd w:val="clear" w:color="000000" w:fill="FFFFFF"/>
            <w:vAlign w:val="bottom"/>
            <w:hideMark/>
          </w:tcPr>
          <w:p w14:paraId="2BEA4697" w14:textId="77777777" w:rsidR="004D5B0F" w:rsidRPr="00374CE1" w:rsidRDefault="004D5B0F" w:rsidP="00A074F0">
            <w:pPr>
              <w:rPr>
                <w:b/>
                <w:bCs/>
                <w:color w:val="000000"/>
                <w:sz w:val="22"/>
                <w:szCs w:val="22"/>
              </w:rPr>
            </w:pPr>
            <w:r w:rsidRPr="00374CE1">
              <w:rPr>
                <w:b/>
                <w:bCs/>
                <w:color w:val="000000"/>
                <w:sz w:val="22"/>
                <w:szCs w:val="22"/>
              </w:rPr>
              <w:t xml:space="preserve">Environmental Impact Assessment: </w:t>
            </w:r>
            <w:r w:rsidRPr="00374CE1">
              <w:rPr>
                <w:color w:val="000000"/>
                <w:sz w:val="22"/>
                <w:szCs w:val="22"/>
              </w:rPr>
              <w:t>An analysis of potential environmental impacts, proposed mitigation measures.</w:t>
            </w:r>
          </w:p>
        </w:tc>
      </w:tr>
      <w:tr w:rsidR="004D5B0F" w:rsidRPr="00374CE1" w14:paraId="6F56AAA1" w14:textId="77777777" w:rsidTr="00A074F0">
        <w:trPr>
          <w:trHeight w:val="285"/>
        </w:trPr>
        <w:tc>
          <w:tcPr>
            <w:tcW w:w="5000" w:type="pct"/>
            <w:gridSpan w:val="5"/>
            <w:tcBorders>
              <w:top w:val="single" w:sz="4" w:space="0" w:color="5B9BD5"/>
              <w:left w:val="single" w:sz="4" w:space="0" w:color="5B9BD5"/>
              <w:bottom w:val="single" w:sz="4" w:space="0" w:color="5B9BD5"/>
              <w:right w:val="single" w:sz="4" w:space="0" w:color="4472C4" w:themeColor="accent1"/>
            </w:tcBorders>
            <w:shd w:val="clear" w:color="000000" w:fill="FFFFFF"/>
            <w:vAlign w:val="bottom"/>
            <w:hideMark/>
          </w:tcPr>
          <w:p w14:paraId="65C5C655" w14:textId="3963F6FA" w:rsidR="004D5B0F" w:rsidRPr="00374CE1" w:rsidRDefault="004D5B0F" w:rsidP="00A074F0">
            <w:pPr>
              <w:rPr>
                <w:b/>
                <w:bCs/>
                <w:color w:val="000000"/>
                <w:sz w:val="22"/>
                <w:szCs w:val="22"/>
              </w:rPr>
            </w:pPr>
            <w:r w:rsidRPr="00374CE1">
              <w:rPr>
                <w:b/>
                <w:bCs/>
                <w:color w:val="000000"/>
                <w:sz w:val="22"/>
                <w:szCs w:val="22"/>
              </w:rPr>
              <w:t>Engineer’s</w:t>
            </w:r>
            <w:r>
              <w:rPr>
                <w:b/>
                <w:bCs/>
                <w:color w:val="000000"/>
                <w:sz w:val="22"/>
                <w:szCs w:val="22"/>
              </w:rPr>
              <w:t>/Surveyor’s</w:t>
            </w:r>
            <w:r w:rsidRPr="00374CE1">
              <w:rPr>
                <w:b/>
                <w:bCs/>
                <w:color w:val="000000"/>
                <w:sz w:val="22"/>
                <w:szCs w:val="22"/>
              </w:rPr>
              <w:t xml:space="preserve"> Certificate </w:t>
            </w:r>
            <w:r w:rsidRPr="00374CE1">
              <w:rPr>
                <w:color w:val="000000"/>
                <w:sz w:val="22"/>
                <w:szCs w:val="22"/>
              </w:rPr>
              <w:t>from a</w:t>
            </w:r>
            <w:r>
              <w:rPr>
                <w:color w:val="000000"/>
                <w:sz w:val="22"/>
                <w:szCs w:val="22"/>
              </w:rPr>
              <w:t xml:space="preserve"> professional</w:t>
            </w:r>
            <w:r w:rsidRPr="00374CE1">
              <w:rPr>
                <w:color w:val="000000"/>
                <w:sz w:val="22"/>
                <w:szCs w:val="22"/>
              </w:rPr>
              <w:t xml:space="preserve"> engineer</w:t>
            </w:r>
            <w:r w:rsidR="0006027B" w:rsidRPr="00871B03">
              <w:rPr>
                <w:sz w:val="22"/>
                <w:szCs w:val="22"/>
              </w:rPr>
              <w:t>/surveyor</w:t>
            </w:r>
            <w:r w:rsidRPr="00871B03">
              <w:rPr>
                <w:sz w:val="22"/>
                <w:szCs w:val="22"/>
              </w:rPr>
              <w:t xml:space="preserve"> </w:t>
            </w:r>
            <w:r w:rsidRPr="00374CE1">
              <w:rPr>
                <w:color w:val="000000"/>
                <w:sz w:val="22"/>
                <w:szCs w:val="22"/>
              </w:rPr>
              <w:t>and/or proposed performance bond or surety.</w:t>
            </w:r>
          </w:p>
        </w:tc>
      </w:tr>
      <w:tr w:rsidR="004D5B0F" w:rsidRPr="00374CE1" w14:paraId="3533E605" w14:textId="77777777" w:rsidTr="00A074F0">
        <w:trPr>
          <w:trHeight w:val="285"/>
        </w:trPr>
        <w:tc>
          <w:tcPr>
            <w:tcW w:w="5000" w:type="pct"/>
            <w:gridSpan w:val="5"/>
            <w:tcBorders>
              <w:top w:val="single" w:sz="4" w:space="0" w:color="5B9BD5"/>
              <w:left w:val="single" w:sz="4" w:space="0" w:color="5B9BD5"/>
              <w:bottom w:val="single" w:sz="4" w:space="0" w:color="5B9BD5"/>
              <w:right w:val="single" w:sz="4" w:space="0" w:color="4472C4" w:themeColor="accent1"/>
            </w:tcBorders>
            <w:shd w:val="clear" w:color="000000" w:fill="FFFFFF"/>
            <w:vAlign w:val="bottom"/>
            <w:hideMark/>
          </w:tcPr>
          <w:p w14:paraId="6ADCD713" w14:textId="77777777" w:rsidR="004D5B0F" w:rsidRPr="00374CE1" w:rsidRDefault="004D5B0F" w:rsidP="00A074F0">
            <w:pPr>
              <w:rPr>
                <w:b/>
                <w:bCs/>
                <w:color w:val="000000"/>
                <w:sz w:val="22"/>
                <w:szCs w:val="22"/>
              </w:rPr>
            </w:pPr>
            <w:r w:rsidRPr="00374CE1">
              <w:rPr>
                <w:b/>
                <w:bCs/>
                <w:color w:val="000000"/>
                <w:sz w:val="22"/>
                <w:szCs w:val="22"/>
              </w:rPr>
              <w:t xml:space="preserve">Legal Documents:  </w:t>
            </w:r>
            <w:r w:rsidRPr="00374CE1">
              <w:rPr>
                <w:color w:val="000000"/>
                <w:sz w:val="22"/>
                <w:szCs w:val="22"/>
              </w:rPr>
              <w:t xml:space="preserve">A draft of all newly created or revised deeds, covenants, homeowner agreements, tenant association agreements, or other legal documents associated with the proposed development. </w:t>
            </w:r>
          </w:p>
        </w:tc>
      </w:tr>
      <w:tr w:rsidR="004D5B0F" w:rsidRPr="00374CE1" w14:paraId="22494180" w14:textId="77777777" w:rsidTr="00A074F0">
        <w:trPr>
          <w:trHeight w:val="285"/>
        </w:trPr>
        <w:tc>
          <w:tcPr>
            <w:tcW w:w="5000" w:type="pct"/>
            <w:gridSpan w:val="5"/>
            <w:tcBorders>
              <w:top w:val="single" w:sz="4" w:space="0" w:color="5B9BD5"/>
              <w:left w:val="single" w:sz="4" w:space="0" w:color="5B9BD5"/>
              <w:bottom w:val="single" w:sz="4" w:space="0" w:color="5B9BD5"/>
              <w:right w:val="single" w:sz="4" w:space="0" w:color="4472C4" w:themeColor="accent1"/>
            </w:tcBorders>
            <w:shd w:val="clear" w:color="000000" w:fill="FFFFFF"/>
            <w:vAlign w:val="bottom"/>
            <w:hideMark/>
          </w:tcPr>
          <w:p w14:paraId="230C19DF" w14:textId="77777777" w:rsidR="004D5B0F" w:rsidRPr="00374CE1" w:rsidRDefault="004D5B0F" w:rsidP="00A074F0">
            <w:pPr>
              <w:rPr>
                <w:b/>
                <w:bCs/>
                <w:color w:val="000000"/>
                <w:sz w:val="22"/>
                <w:szCs w:val="22"/>
              </w:rPr>
            </w:pPr>
            <w:r w:rsidRPr="00374CE1">
              <w:rPr>
                <w:b/>
                <w:bCs/>
                <w:color w:val="000000"/>
                <w:sz w:val="22"/>
                <w:szCs w:val="22"/>
              </w:rPr>
              <w:t xml:space="preserve">Other information </w:t>
            </w:r>
            <w:r w:rsidRPr="00374CE1">
              <w:rPr>
                <w:color w:val="000000"/>
                <w:sz w:val="22"/>
                <w:szCs w:val="22"/>
              </w:rPr>
              <w:t>necessary to determine compliance with the requirements of these regulations.</w:t>
            </w:r>
          </w:p>
        </w:tc>
      </w:tr>
    </w:tbl>
    <w:p w14:paraId="6F629BE5" w14:textId="77777777" w:rsidR="004D5B0F" w:rsidRPr="00194FFB" w:rsidRDefault="004D5B0F" w:rsidP="004D5B0F">
      <w:pPr>
        <w:ind w:left="720" w:hanging="360"/>
      </w:pPr>
    </w:p>
    <w:p w14:paraId="35039C93" w14:textId="77777777" w:rsidR="004D5B0F" w:rsidRPr="00194FFB" w:rsidRDefault="004D5B0F" w:rsidP="004D5B0F">
      <w:r w:rsidRPr="00194FFB">
        <w:rPr>
          <w:rFonts w:eastAsia="Calibri"/>
          <w:noProof/>
          <w:szCs w:val="24"/>
        </w:rPr>
        <w:lastRenderedPageBreak/>
        <mc:AlternateContent>
          <mc:Choice Requires="wpc">
            <w:drawing>
              <wp:anchor distT="0" distB="0" distL="114300" distR="114300" simplePos="0" relativeHeight="251664384" behindDoc="0" locked="0" layoutInCell="1" allowOverlap="1" wp14:anchorId="1681CA81" wp14:editId="0C42659F">
                <wp:simplePos x="0" y="0"/>
                <wp:positionH relativeFrom="column">
                  <wp:posOffset>-274320</wp:posOffset>
                </wp:positionH>
                <wp:positionV relativeFrom="paragraph">
                  <wp:posOffset>0</wp:posOffset>
                </wp:positionV>
                <wp:extent cx="6519672" cy="6958584"/>
                <wp:effectExtent l="0" t="0" r="52705" b="13970"/>
                <wp:wrapSquare wrapText="bothSides"/>
                <wp:docPr id="76" name="Canvas 76"/>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lumMod val="95000"/>
                          </a:schemeClr>
                        </a:solidFill>
                      </wpc:bg>
                      <wpc:whole>
                        <a:ln>
                          <a:solidFill>
                            <a:schemeClr val="tx1"/>
                          </a:solidFill>
                        </a:ln>
                      </wpc:whole>
                      <wps:wsp>
                        <wps:cNvPr id="5" name="AutoShape 4"/>
                        <wps:cNvCnPr>
                          <a:cxnSpLocks noChangeShapeType="1"/>
                        </wps:cNvCnPr>
                        <wps:spPr bwMode="auto">
                          <a:xfrm>
                            <a:off x="6576242" y="2580531"/>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9" name="Flowchart: Alternate Process 689"/>
                        <wps:cNvSpPr/>
                        <wps:spPr>
                          <a:xfrm>
                            <a:off x="1464253" y="85725"/>
                            <a:ext cx="3190875" cy="746677"/>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620D2D09" w14:textId="77777777" w:rsidR="004D5B0F" w:rsidRPr="00E67C51" w:rsidRDefault="004D5B0F" w:rsidP="004D5B0F">
                              <w:pPr>
                                <w:jc w:val="center"/>
                                <w:rPr>
                                  <w:b/>
                                  <w:color w:val="FFFFFF" w:themeColor="background1"/>
                                  <w:szCs w:val="24"/>
                                </w:rPr>
                              </w:pPr>
                              <w:r w:rsidRPr="00E67C51">
                                <w:rPr>
                                  <w:b/>
                                  <w:color w:val="FFFFFF" w:themeColor="background1"/>
                                  <w:szCs w:val="24"/>
                                </w:rPr>
                                <w:t>Figure 4.1</w:t>
                              </w:r>
                            </w:p>
                            <w:p w14:paraId="2E8590D5" w14:textId="77777777" w:rsidR="004D5B0F" w:rsidRPr="00E67C51" w:rsidRDefault="004D5B0F" w:rsidP="004D5B0F">
                              <w:pPr>
                                <w:jc w:val="center"/>
                                <w:rPr>
                                  <w:b/>
                                  <w:color w:val="FFFFFF" w:themeColor="background1"/>
                                  <w:szCs w:val="24"/>
                                </w:rPr>
                              </w:pPr>
                              <w:r w:rsidRPr="00E67C51">
                                <w:rPr>
                                  <w:b/>
                                  <w:color w:val="FFFFFF" w:themeColor="background1"/>
                                  <w:szCs w:val="24"/>
                                </w:rPr>
                                <w:t>Subdivision Review Process:</w:t>
                              </w:r>
                            </w:p>
                            <w:p w14:paraId="5511F7B2" w14:textId="77777777" w:rsidR="004D5B0F" w:rsidRPr="00E67C51" w:rsidRDefault="004D5B0F" w:rsidP="004D5B0F">
                              <w:pPr>
                                <w:jc w:val="center"/>
                                <w:rPr>
                                  <w:b/>
                                  <w:color w:val="FFFFFF" w:themeColor="background1"/>
                                  <w:szCs w:val="24"/>
                                </w:rPr>
                              </w:pPr>
                              <w:r w:rsidRPr="00E67C51">
                                <w:rPr>
                                  <w:b/>
                                  <w:color w:val="FFFFFF" w:themeColor="background1"/>
                                  <w:szCs w:val="24"/>
                                </w:rPr>
                                <w:t>At a Glance</w:t>
                              </w:r>
                            </w:p>
                            <w:p w14:paraId="2D5849F9" w14:textId="77777777" w:rsidR="004D5B0F" w:rsidRDefault="004D5B0F" w:rsidP="004D5B0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Flowchart: Alternate Process 46"/>
                        <wps:cNvSpPr/>
                        <wps:spPr>
                          <a:xfrm>
                            <a:off x="226883" y="1077283"/>
                            <a:ext cx="1403797" cy="556671"/>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29CFF5CE" w14:textId="77777777" w:rsidR="004D5B0F" w:rsidRPr="00E67C51" w:rsidRDefault="004D5B0F" w:rsidP="004D5B0F">
                              <w:pPr>
                                <w:jc w:val="center"/>
                                <w:rPr>
                                  <w:color w:val="FFFFFF" w:themeColor="background1"/>
                                  <w:szCs w:val="24"/>
                                </w:rPr>
                              </w:pPr>
                              <w:r w:rsidRPr="00E67C51">
                                <w:rPr>
                                  <w:color w:val="FFFFFF" w:themeColor="background1"/>
                                  <w:szCs w:val="24"/>
                                </w:rPr>
                                <w:t>Boundary Line Adjustments</w:t>
                              </w:r>
                            </w:p>
                            <w:p w14:paraId="2A15B209" w14:textId="77777777" w:rsidR="004D5B0F" w:rsidRDefault="004D5B0F" w:rsidP="004D5B0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Flowchart: Alternate Process 53"/>
                        <wps:cNvSpPr/>
                        <wps:spPr>
                          <a:xfrm>
                            <a:off x="4758758" y="1077283"/>
                            <a:ext cx="1107350" cy="586095"/>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63FCDDDB" w14:textId="77777777" w:rsidR="004D5B0F" w:rsidRPr="00E67C51" w:rsidRDefault="004D5B0F" w:rsidP="004D5B0F">
                              <w:pPr>
                                <w:jc w:val="center"/>
                                <w:rPr>
                                  <w:color w:val="FFFFFF" w:themeColor="background1"/>
                                  <w:sz w:val="36"/>
                                </w:rPr>
                              </w:pPr>
                              <w:r w:rsidRPr="00E67C51">
                                <w:rPr>
                                  <w:color w:val="FFFFFF" w:themeColor="background1"/>
                                  <w:szCs w:val="18"/>
                                </w:rPr>
                                <w:t>Major Subdivisions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4" name="Flowchart: Alternate Process 54"/>
                        <wps:cNvSpPr/>
                        <wps:spPr>
                          <a:xfrm>
                            <a:off x="4766285" y="2580436"/>
                            <a:ext cx="1107440" cy="696163"/>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59CFB04C" w14:textId="77777777" w:rsidR="004D5B0F" w:rsidRDefault="004D5B0F" w:rsidP="004D5B0F">
                              <w:pPr>
                                <w:jc w:val="center"/>
                                <w:rPr>
                                  <w:color w:val="FFFFFF" w:themeColor="background1"/>
                                  <w:szCs w:val="18"/>
                                </w:rPr>
                              </w:pPr>
                              <w:r>
                                <w:rPr>
                                  <w:color w:val="FFFFFF" w:themeColor="background1"/>
                                  <w:szCs w:val="18"/>
                                </w:rPr>
                                <w:t>DRB</w:t>
                              </w:r>
                            </w:p>
                            <w:p w14:paraId="0FAB3DC9" w14:textId="77777777" w:rsidR="004D5B0F" w:rsidRPr="00E67C51" w:rsidRDefault="004D5B0F" w:rsidP="004D5B0F">
                              <w:pPr>
                                <w:jc w:val="center"/>
                                <w:rPr>
                                  <w:color w:val="FFFFFF" w:themeColor="background1"/>
                                  <w:szCs w:val="18"/>
                                </w:rPr>
                              </w:pPr>
                              <w:r w:rsidRPr="00E67C51">
                                <w:rPr>
                                  <w:color w:val="FFFFFF" w:themeColor="background1"/>
                                  <w:szCs w:val="18"/>
                                </w:rPr>
                                <w:t>Sketch Plan Review</w:t>
                              </w:r>
                            </w:p>
                            <w:p w14:paraId="376E0A42" w14:textId="77777777" w:rsidR="004D5B0F" w:rsidRPr="00AF2D8E" w:rsidRDefault="004D5B0F" w:rsidP="004D5B0F">
                              <w:pPr>
                                <w:pStyle w:val="NormalWeb"/>
                                <w:spacing w:before="0" w:beforeAutospacing="0" w:after="0" w:afterAutospacing="0"/>
                                <w:jc w:val="center"/>
                                <w:rPr>
                                  <w:sz w:val="3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6" name="Flowchart: Alternate Process 56"/>
                        <wps:cNvSpPr/>
                        <wps:spPr>
                          <a:xfrm>
                            <a:off x="288445" y="4290092"/>
                            <a:ext cx="1257300" cy="586095"/>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08CC430E" w14:textId="77777777" w:rsidR="004D5B0F" w:rsidRPr="00E67C51" w:rsidRDefault="004D5B0F" w:rsidP="004D5B0F">
                              <w:pPr>
                                <w:pStyle w:val="NormalWeb"/>
                                <w:spacing w:before="0" w:beforeAutospacing="0" w:after="0" w:afterAutospacing="0"/>
                                <w:jc w:val="center"/>
                                <w:rPr>
                                  <w:rFonts w:asciiTheme="minorHAnsi" w:hAnsiTheme="minorHAnsi"/>
                                  <w:color w:val="FFFFFF" w:themeColor="background1"/>
                                  <w:szCs w:val="18"/>
                                </w:rPr>
                              </w:pPr>
                              <w:r w:rsidRPr="00E67C51">
                                <w:rPr>
                                  <w:rFonts w:asciiTheme="minorHAnsi" w:hAnsiTheme="minorHAnsi"/>
                                  <w:color w:val="FFFFFF" w:themeColor="background1"/>
                                  <w:szCs w:val="18"/>
                                </w:rPr>
                                <w:t>Administrative Review</w:t>
                              </w:r>
                            </w:p>
                            <w:p w14:paraId="1F351507" w14:textId="77777777" w:rsidR="004D5B0F" w:rsidRDefault="004D5B0F" w:rsidP="004D5B0F">
                              <w:pPr>
                                <w:pStyle w:val="NormalWeb"/>
                                <w:spacing w:before="0" w:beforeAutospacing="0" w:after="0" w:afterAutospacing="0"/>
                                <w:jc w:val="center"/>
                              </w:pPr>
                              <w: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7" name="Flowchart: Alternate Process 57"/>
                        <wps:cNvSpPr/>
                        <wps:spPr>
                          <a:xfrm>
                            <a:off x="165735" y="5010151"/>
                            <a:ext cx="2366801" cy="1808880"/>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58E28A25" w14:textId="77777777" w:rsidR="004D5B0F" w:rsidRPr="00E67C51" w:rsidRDefault="004D5B0F" w:rsidP="004D5B0F">
                              <w:pPr>
                                <w:rPr>
                                  <w:rFonts w:asciiTheme="minorHAnsi" w:hAnsiTheme="minorHAnsi"/>
                                  <w:b/>
                                  <w:bCs/>
                                  <w:color w:val="FFFFFF" w:themeColor="background1"/>
                                </w:rPr>
                              </w:pPr>
                              <w:r w:rsidRPr="00E67C51">
                                <w:rPr>
                                  <w:rFonts w:asciiTheme="minorHAnsi" w:hAnsiTheme="minorHAnsi"/>
                                  <w:b/>
                                  <w:bCs/>
                                  <w:color w:val="FFFFFF" w:themeColor="background1"/>
                                </w:rPr>
                                <w:t xml:space="preserve">See Section 807 for the appeal process. </w:t>
                              </w:r>
                            </w:p>
                            <w:p w14:paraId="05DAA614" w14:textId="77777777" w:rsidR="004D5B0F" w:rsidRPr="00E67C51" w:rsidRDefault="004D5B0F" w:rsidP="004D5B0F">
                              <w:pPr>
                                <w:pStyle w:val="NormalWeb"/>
                                <w:numPr>
                                  <w:ilvl w:val="0"/>
                                  <w:numId w:val="109"/>
                                </w:numPr>
                                <w:spacing w:before="0" w:beforeAutospacing="0" w:after="0" w:afterAutospacing="0"/>
                                <w:ind w:left="360"/>
                                <w:rPr>
                                  <w:rFonts w:asciiTheme="minorHAnsi" w:hAnsiTheme="minorHAnsi"/>
                                  <w:color w:val="FFFFFF" w:themeColor="background1"/>
                                  <w:sz w:val="32"/>
                                </w:rPr>
                              </w:pPr>
                              <w:r w:rsidRPr="00E67C51">
                                <w:rPr>
                                  <w:rFonts w:asciiTheme="minorHAnsi" w:hAnsiTheme="minorHAnsi"/>
                                  <w:b/>
                                  <w:bCs/>
                                  <w:color w:val="FFFFFF" w:themeColor="background1"/>
                                  <w:szCs w:val="20"/>
                                </w:rPr>
                                <w:t>All DRB decisions are appealable to Environmental Court</w:t>
                              </w:r>
                            </w:p>
                            <w:p w14:paraId="302211AD" w14:textId="77777777" w:rsidR="004D5B0F" w:rsidRPr="00E67C51" w:rsidRDefault="004D5B0F" w:rsidP="004D5B0F">
                              <w:pPr>
                                <w:pStyle w:val="NormalWeb"/>
                                <w:numPr>
                                  <w:ilvl w:val="0"/>
                                  <w:numId w:val="109"/>
                                </w:numPr>
                                <w:spacing w:before="0" w:beforeAutospacing="0" w:after="0" w:afterAutospacing="0"/>
                                <w:ind w:left="360"/>
                                <w:rPr>
                                  <w:rFonts w:asciiTheme="minorHAnsi" w:hAnsiTheme="minorHAnsi"/>
                                  <w:b/>
                                  <w:bCs/>
                                  <w:color w:val="FFFFFF" w:themeColor="background1"/>
                                  <w:szCs w:val="20"/>
                                </w:rPr>
                              </w:pPr>
                              <w:r w:rsidRPr="00E67C51">
                                <w:rPr>
                                  <w:rFonts w:asciiTheme="minorHAnsi" w:hAnsiTheme="minorHAnsi"/>
                                  <w:b/>
                                  <w:bCs/>
                                  <w:color w:val="FFFFFF" w:themeColor="background1"/>
                                  <w:szCs w:val="20"/>
                                </w:rPr>
                                <w:t>ZA administrative review decisions are appealable to the DRB.</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8" name="Flowchart: Alternate Process 58"/>
                        <wps:cNvSpPr/>
                        <wps:spPr>
                          <a:xfrm>
                            <a:off x="4264576" y="4290092"/>
                            <a:ext cx="2109411" cy="598464"/>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58FEE358" w14:textId="77777777" w:rsidR="004D5B0F" w:rsidRPr="00E67C51" w:rsidRDefault="004D5B0F" w:rsidP="004D5B0F">
                              <w:pPr>
                                <w:pStyle w:val="NormalWeb"/>
                                <w:spacing w:before="0" w:beforeAutospacing="0" w:after="0" w:afterAutospacing="0"/>
                                <w:jc w:val="center"/>
                                <w:rPr>
                                  <w:rFonts w:asciiTheme="minorHAnsi" w:hAnsiTheme="minorHAnsi"/>
                                  <w:color w:val="FFFFFF" w:themeColor="background1"/>
                                </w:rPr>
                              </w:pPr>
                              <w:r w:rsidRPr="00E67C51">
                                <w:rPr>
                                  <w:rFonts w:asciiTheme="minorHAnsi" w:hAnsiTheme="minorHAnsi"/>
                                  <w:color w:val="FFFFFF" w:themeColor="background1"/>
                                </w:rPr>
                                <w:t>Plan Approval or De</w:t>
                              </w:r>
                              <w:r>
                                <w:rPr>
                                  <w:rFonts w:asciiTheme="minorHAnsi" w:hAnsiTheme="minorHAnsi"/>
                                  <w:color w:val="FFFFFF" w:themeColor="background1"/>
                                </w:rPr>
                                <w:t>nial Issued in Written Decision</w:t>
                              </w:r>
                            </w:p>
                            <w:p w14:paraId="45647D23" w14:textId="77777777" w:rsidR="004D5B0F" w:rsidRPr="00AF2D8E" w:rsidRDefault="004D5B0F" w:rsidP="004D5B0F">
                              <w:pPr>
                                <w:rPr>
                                  <w:rFonts w:asciiTheme="minorHAnsi" w:hAnsiTheme="minorHAnsi"/>
                                  <w:sz w:val="32"/>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3" name="Flowchart: Alternate Process 63"/>
                        <wps:cNvSpPr/>
                        <wps:spPr>
                          <a:xfrm>
                            <a:off x="4537121" y="3479909"/>
                            <a:ext cx="1569085" cy="589020"/>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0ECD3DC3" w14:textId="77777777" w:rsidR="004D5B0F" w:rsidRPr="00E67C51" w:rsidRDefault="004D5B0F" w:rsidP="004D5B0F">
                              <w:pPr>
                                <w:pStyle w:val="NormalWeb"/>
                                <w:spacing w:before="0" w:beforeAutospacing="0" w:after="0" w:afterAutospacing="0"/>
                                <w:jc w:val="center"/>
                                <w:rPr>
                                  <w:color w:val="FFFFFF" w:themeColor="background1"/>
                                  <w:sz w:val="36"/>
                                </w:rPr>
                              </w:pPr>
                              <w:r>
                                <w:rPr>
                                  <w:rFonts w:ascii="Calibri" w:hAnsi="Calibri"/>
                                  <w:color w:val="FFFFFF" w:themeColor="background1"/>
                                  <w:szCs w:val="18"/>
                                </w:rPr>
                                <w:t xml:space="preserve">DRB Final </w:t>
                              </w:r>
                              <w:r w:rsidRPr="00E67C51">
                                <w:rPr>
                                  <w:rFonts w:ascii="Calibri" w:hAnsi="Calibri"/>
                                  <w:color w:val="FFFFFF" w:themeColor="background1"/>
                                  <w:szCs w:val="18"/>
                                </w:rPr>
                                <w:t>Plan Review Hearing</w:t>
                              </w:r>
                            </w:p>
                            <w:p w14:paraId="72C71DB4" w14:textId="77777777" w:rsidR="004D5B0F" w:rsidRPr="00AF2D8E" w:rsidRDefault="004D5B0F" w:rsidP="004D5B0F">
                              <w:pPr>
                                <w:pStyle w:val="NormalWeb"/>
                                <w:spacing w:before="0" w:beforeAutospacing="0" w:after="0" w:afterAutospacing="0"/>
                                <w:jc w:val="center"/>
                                <w:rPr>
                                  <w:sz w:val="3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4" name="Flowchart: Alternate Process 64"/>
                        <wps:cNvSpPr/>
                        <wps:spPr>
                          <a:xfrm>
                            <a:off x="4196784" y="6381469"/>
                            <a:ext cx="2247900" cy="369851"/>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2A1E6A61" w14:textId="77777777" w:rsidR="004D5B0F" w:rsidRPr="00E67C51" w:rsidRDefault="004D5B0F" w:rsidP="004D5B0F">
                              <w:pPr>
                                <w:jc w:val="center"/>
                                <w:rPr>
                                  <w:color w:val="FFFFFF" w:themeColor="background1"/>
                                </w:rPr>
                              </w:pPr>
                              <w:r w:rsidRPr="00E67C51">
                                <w:rPr>
                                  <w:color w:val="FFFFFF" w:themeColor="background1"/>
                                </w:rPr>
                                <w:t>Record Deed(s) in Land Records</w:t>
                              </w:r>
                            </w:p>
                            <w:p w14:paraId="6BE3C4A2" w14:textId="77777777" w:rsidR="004D5B0F" w:rsidRPr="00955E38" w:rsidRDefault="004D5B0F" w:rsidP="004D5B0F">
                              <w:pPr>
                                <w:pStyle w:val="NormalWeb"/>
                                <w:spacing w:before="0" w:beforeAutospacing="0" w:after="0" w:afterAutospacing="0"/>
                                <w:jc w:val="center"/>
                                <w:rPr>
                                  <w:sz w:val="32"/>
                                </w:rPr>
                              </w:pPr>
                              <w:r w:rsidRPr="00955E38">
                                <w:rPr>
                                  <w:sz w:val="3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5" name="Flowchart: Alternate Process 65"/>
                        <wps:cNvSpPr/>
                        <wps:spPr>
                          <a:xfrm>
                            <a:off x="4160520" y="5371230"/>
                            <a:ext cx="2307023" cy="598464"/>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14B612FF" w14:textId="77777777" w:rsidR="004D5B0F" w:rsidRPr="00E67C51" w:rsidRDefault="004D5B0F" w:rsidP="004D5B0F">
                              <w:pPr>
                                <w:jc w:val="center"/>
                                <w:rPr>
                                  <w:color w:val="FFFFFF" w:themeColor="background1"/>
                                  <w:sz w:val="20"/>
                                </w:rPr>
                              </w:pPr>
                              <w:r w:rsidRPr="00E67C51">
                                <w:rPr>
                                  <w:rFonts w:asciiTheme="minorHAnsi" w:hAnsiTheme="minorHAnsi"/>
                                  <w:color w:val="FFFFFF" w:themeColor="background1"/>
                                </w:rPr>
                                <w:t>If Appr</w:t>
                              </w:r>
                              <w:r w:rsidRPr="00E67C51">
                                <w:rPr>
                                  <w:rFonts w:asciiTheme="minorHAnsi" w:hAnsiTheme="minorHAnsi"/>
                                  <w:color w:val="FFFFFF" w:themeColor="background1"/>
                                  <w:szCs w:val="24"/>
                                </w:rPr>
                                <w:t xml:space="preserve">oved: Survey Plat/Mylar </w:t>
                              </w:r>
                              <w:r w:rsidRPr="00E67C51">
                                <w:rPr>
                                  <w:color w:val="FFFFFF" w:themeColor="background1"/>
                                  <w:szCs w:val="24"/>
                                </w:rPr>
                                <w:t>Signed and Filed</w:t>
                              </w:r>
                            </w:p>
                            <w:p w14:paraId="28038D11" w14:textId="77777777" w:rsidR="004D5B0F" w:rsidRDefault="004D5B0F" w:rsidP="004D5B0F">
                              <w:pPr>
                                <w:pStyle w:val="NormalWeb"/>
                                <w:spacing w:before="0" w:beforeAutospacing="0" w:after="0" w:afterAutospacing="0"/>
                                <w:jc w:val="center"/>
                              </w:pPr>
                              <w: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6" name="Elbow Connector 66"/>
                        <wps:cNvCnPr>
                          <a:stCxn id="689" idx="2"/>
                          <a:endCxn id="46" idx="0"/>
                        </wps:cNvCnPr>
                        <wps:spPr>
                          <a:xfrm rot="5400000">
                            <a:off x="1871797" y="-110612"/>
                            <a:ext cx="244881" cy="2130909"/>
                          </a:xfrm>
                          <a:prstGeom prst="bentConnector3">
                            <a:avLst>
                              <a:gd name="adj1" fmla="val 50000"/>
                            </a:avLst>
                          </a:prstGeom>
                          <a:noFill/>
                          <a:ln w="6350" cap="flat" cmpd="sng" algn="ctr">
                            <a:solidFill>
                              <a:srgbClr val="5B9BD5"/>
                            </a:solidFill>
                            <a:prstDash val="solid"/>
                            <a:miter lim="800000"/>
                            <a:tailEnd type="triangle"/>
                          </a:ln>
                          <a:effectLst/>
                        </wps:spPr>
                        <wps:bodyPr/>
                      </wps:wsp>
                      <wps:wsp>
                        <wps:cNvPr id="67" name="Straight Arrow Connector 67"/>
                        <wps:cNvCnPr>
                          <a:stCxn id="53" idx="2"/>
                          <a:endCxn id="229" idx="0"/>
                        </wps:cNvCnPr>
                        <wps:spPr>
                          <a:xfrm>
                            <a:off x="5312433" y="1663378"/>
                            <a:ext cx="4082" cy="130596"/>
                          </a:xfrm>
                          <a:prstGeom prst="straightConnector1">
                            <a:avLst/>
                          </a:prstGeom>
                          <a:noFill/>
                          <a:ln w="6350" cap="flat" cmpd="sng" algn="ctr">
                            <a:solidFill>
                              <a:srgbClr val="5B9BD5"/>
                            </a:solidFill>
                            <a:prstDash val="solid"/>
                            <a:miter lim="800000"/>
                            <a:tailEnd type="triangle"/>
                          </a:ln>
                          <a:effectLst/>
                        </wps:spPr>
                        <wps:bodyPr/>
                      </wps:wsp>
                      <wps:wsp>
                        <wps:cNvPr id="68" name="Straight Arrow Connector 68"/>
                        <wps:cNvCnPr>
                          <a:stCxn id="54" idx="2"/>
                          <a:endCxn id="63" idx="0"/>
                        </wps:cNvCnPr>
                        <wps:spPr>
                          <a:xfrm>
                            <a:off x="5319994" y="3276599"/>
                            <a:ext cx="1670" cy="203310"/>
                          </a:xfrm>
                          <a:prstGeom prst="straightConnector1">
                            <a:avLst/>
                          </a:prstGeom>
                          <a:noFill/>
                          <a:ln w="6350" cap="flat" cmpd="sng" algn="ctr">
                            <a:solidFill>
                              <a:srgbClr val="5B9BD5"/>
                            </a:solidFill>
                            <a:prstDash val="solid"/>
                            <a:miter lim="800000"/>
                            <a:tailEnd type="triangle"/>
                          </a:ln>
                          <a:effectLst/>
                        </wps:spPr>
                        <wps:bodyPr/>
                      </wps:wsp>
                      <wps:wsp>
                        <wps:cNvPr id="69" name="Straight Arrow Connector 69"/>
                        <wps:cNvCnPr>
                          <a:stCxn id="63" idx="2"/>
                          <a:endCxn id="58" idx="0"/>
                        </wps:cNvCnPr>
                        <wps:spPr>
                          <a:xfrm flipH="1">
                            <a:off x="5319282" y="4068929"/>
                            <a:ext cx="2382" cy="221163"/>
                          </a:xfrm>
                          <a:prstGeom prst="straightConnector1">
                            <a:avLst/>
                          </a:prstGeom>
                          <a:noFill/>
                          <a:ln w="6350" cap="flat" cmpd="sng" algn="ctr">
                            <a:solidFill>
                              <a:srgbClr val="5B9BD5"/>
                            </a:solidFill>
                            <a:prstDash val="solid"/>
                            <a:miter lim="800000"/>
                            <a:tailEnd type="triangle"/>
                          </a:ln>
                          <a:effectLst/>
                        </wps:spPr>
                        <wps:bodyPr/>
                      </wps:wsp>
                      <wps:wsp>
                        <wps:cNvPr id="70" name="Straight Arrow Connector 70"/>
                        <wps:cNvCnPr>
                          <a:stCxn id="58" idx="2"/>
                          <a:endCxn id="65" idx="0"/>
                        </wps:cNvCnPr>
                        <wps:spPr>
                          <a:xfrm flipH="1">
                            <a:off x="5314032" y="4888556"/>
                            <a:ext cx="5250" cy="482674"/>
                          </a:xfrm>
                          <a:prstGeom prst="straightConnector1">
                            <a:avLst/>
                          </a:prstGeom>
                          <a:noFill/>
                          <a:ln w="6350" cap="flat" cmpd="sng" algn="ctr">
                            <a:solidFill>
                              <a:srgbClr val="5B9BD5"/>
                            </a:solidFill>
                            <a:prstDash val="solid"/>
                            <a:miter lim="800000"/>
                            <a:tailEnd type="triangle"/>
                          </a:ln>
                          <a:effectLst/>
                        </wps:spPr>
                        <wps:bodyPr/>
                      </wps:wsp>
                      <wps:wsp>
                        <wps:cNvPr id="71" name="Straight Arrow Connector 71"/>
                        <wps:cNvCnPr>
                          <a:stCxn id="65" idx="2"/>
                          <a:endCxn id="64" idx="0"/>
                        </wps:cNvCnPr>
                        <wps:spPr>
                          <a:xfrm>
                            <a:off x="5314032" y="5969694"/>
                            <a:ext cx="6702" cy="411775"/>
                          </a:xfrm>
                          <a:prstGeom prst="straightConnector1">
                            <a:avLst/>
                          </a:prstGeom>
                          <a:noFill/>
                          <a:ln w="6350" cap="flat" cmpd="sng" algn="ctr">
                            <a:solidFill>
                              <a:srgbClr val="5B9BD5"/>
                            </a:solidFill>
                            <a:prstDash val="solid"/>
                            <a:miter lim="800000"/>
                            <a:tailEnd type="triangle"/>
                          </a:ln>
                          <a:effectLst/>
                        </wps:spPr>
                        <wps:bodyPr/>
                      </wps:wsp>
                      <wps:wsp>
                        <wps:cNvPr id="72" name="Straight Arrow Connector 72"/>
                        <wps:cNvCnPr>
                          <a:stCxn id="56" idx="3"/>
                          <a:endCxn id="58" idx="1"/>
                        </wps:cNvCnPr>
                        <wps:spPr>
                          <a:xfrm>
                            <a:off x="1545745" y="4583140"/>
                            <a:ext cx="2718831" cy="6184"/>
                          </a:xfrm>
                          <a:prstGeom prst="straightConnector1">
                            <a:avLst/>
                          </a:prstGeom>
                          <a:noFill/>
                          <a:ln w="6350" cap="flat" cmpd="sng" algn="ctr">
                            <a:solidFill>
                              <a:srgbClr val="5B9BD5"/>
                            </a:solidFill>
                            <a:prstDash val="solid"/>
                            <a:miter lim="800000"/>
                            <a:tailEnd type="triangle"/>
                          </a:ln>
                          <a:effectLst/>
                        </wps:spPr>
                        <wps:bodyPr/>
                      </wps:wsp>
                      <wps:wsp>
                        <wps:cNvPr id="73" name="Straight Arrow Connector 73"/>
                        <wps:cNvCnPr>
                          <a:stCxn id="46" idx="2"/>
                          <a:endCxn id="56" idx="0"/>
                        </wps:cNvCnPr>
                        <wps:spPr>
                          <a:xfrm flipH="1">
                            <a:off x="917095" y="1633954"/>
                            <a:ext cx="11687" cy="2656138"/>
                          </a:xfrm>
                          <a:prstGeom prst="straightConnector1">
                            <a:avLst/>
                          </a:prstGeom>
                          <a:noFill/>
                          <a:ln w="6350" cap="flat" cmpd="sng" algn="ctr">
                            <a:solidFill>
                              <a:srgbClr val="5B9BD5"/>
                            </a:solidFill>
                            <a:prstDash val="solid"/>
                            <a:miter lim="800000"/>
                            <a:tailEnd type="triangle"/>
                          </a:ln>
                          <a:effectLst/>
                        </wps:spPr>
                        <wps:bodyPr/>
                      </wps:wsp>
                      <wps:wsp>
                        <wps:cNvPr id="74" name="Elbow Connector 74"/>
                        <wps:cNvCnPr>
                          <a:stCxn id="689" idx="2"/>
                          <a:endCxn id="53" idx="0"/>
                        </wps:cNvCnPr>
                        <wps:spPr>
                          <a:xfrm rot="16200000" flipH="1">
                            <a:off x="4063622" y="-171529"/>
                            <a:ext cx="244881" cy="2252742"/>
                          </a:xfrm>
                          <a:prstGeom prst="bentConnector3">
                            <a:avLst>
                              <a:gd name="adj1" fmla="val 50000"/>
                            </a:avLst>
                          </a:prstGeom>
                          <a:noFill/>
                          <a:ln w="6350" cap="flat" cmpd="sng" algn="ctr">
                            <a:solidFill>
                              <a:srgbClr val="5B9BD5"/>
                            </a:solidFill>
                            <a:prstDash val="solid"/>
                            <a:miter lim="800000"/>
                            <a:tailEnd type="triangle"/>
                          </a:ln>
                          <a:effectLst/>
                        </wps:spPr>
                        <wps:bodyPr/>
                      </wps:wsp>
                      <wps:wsp>
                        <wps:cNvPr id="228" name="Flowchart: Alternate Process 228"/>
                        <wps:cNvSpPr/>
                        <wps:spPr>
                          <a:xfrm>
                            <a:off x="202860" y="2222160"/>
                            <a:ext cx="1403350" cy="556260"/>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717EDE3B" w14:textId="77777777" w:rsidR="004D5B0F" w:rsidRPr="00E67C51" w:rsidRDefault="004D5B0F" w:rsidP="004D5B0F">
                              <w:pPr>
                                <w:pStyle w:val="NormalWeb"/>
                                <w:spacing w:before="0" w:beforeAutospacing="0" w:after="0" w:afterAutospacing="0"/>
                                <w:jc w:val="center"/>
                                <w:rPr>
                                  <w:color w:val="FFFFFF" w:themeColor="background1"/>
                                </w:rPr>
                              </w:pPr>
                              <w:r w:rsidRPr="00E67C51">
                                <w:rPr>
                                  <w:rFonts w:ascii="Calibri" w:hAnsi="Calibri"/>
                                  <w:color w:val="FFFFFF" w:themeColor="background1"/>
                                </w:rPr>
                                <w:t>Pre-application Conference</w:t>
                              </w:r>
                            </w:p>
                            <w:p w14:paraId="2B207BB0" w14:textId="77777777" w:rsidR="004D5B0F" w:rsidRDefault="004D5B0F" w:rsidP="004D5B0F">
                              <w:pPr>
                                <w:pStyle w:val="NormalWeb"/>
                                <w:spacing w:before="0" w:beforeAutospacing="0" w:after="0" w:afterAutospacing="0"/>
                                <w:jc w:val="center"/>
                              </w:pPr>
                              <w:r>
                                <w:rPr>
                                  <w:rFonts w:ascii="Calibri" w:hAnsi="Calibri"/>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9" name="Flowchart: Alternate Process 229"/>
                        <wps:cNvSpPr/>
                        <wps:spPr>
                          <a:xfrm>
                            <a:off x="4614840" y="1793974"/>
                            <a:ext cx="1403350" cy="556260"/>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6791A791" w14:textId="77777777" w:rsidR="004D5B0F" w:rsidRPr="00E67C51" w:rsidRDefault="004D5B0F" w:rsidP="004D5B0F">
                              <w:pPr>
                                <w:pStyle w:val="NormalWeb"/>
                                <w:spacing w:before="0" w:beforeAutospacing="0" w:after="0" w:afterAutospacing="0"/>
                                <w:jc w:val="center"/>
                                <w:rPr>
                                  <w:color w:val="FFFFFF" w:themeColor="background1"/>
                                </w:rPr>
                              </w:pPr>
                              <w:r w:rsidRPr="00E67C51">
                                <w:rPr>
                                  <w:rFonts w:ascii="Calibri" w:hAnsi="Calibri"/>
                                  <w:color w:val="FFFFFF" w:themeColor="background1"/>
                                </w:rPr>
                                <w:t>Pre-application Conference</w:t>
                              </w:r>
                            </w:p>
                            <w:p w14:paraId="59D64C67" w14:textId="77777777" w:rsidR="004D5B0F" w:rsidRDefault="004D5B0F" w:rsidP="004D5B0F">
                              <w:pPr>
                                <w:pStyle w:val="NormalWeb"/>
                                <w:spacing w:before="0" w:beforeAutospacing="0" w:after="0" w:afterAutospacing="0"/>
                                <w:jc w:val="center"/>
                              </w:pPr>
                              <w:r>
                                <w:rPr>
                                  <w:rFonts w:ascii="Calibri" w:hAnsi="Calibri"/>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0" name="Elbow Connector 66"/>
                        <wps:cNvCnPr>
                          <a:stCxn id="689" idx="2"/>
                          <a:endCxn id="231" idx="0"/>
                        </wps:cNvCnPr>
                        <wps:spPr>
                          <a:xfrm rot="5400000">
                            <a:off x="2936881" y="954472"/>
                            <a:ext cx="244881" cy="740"/>
                          </a:xfrm>
                          <a:prstGeom prst="bentConnector3">
                            <a:avLst>
                              <a:gd name="adj1" fmla="val 50000"/>
                            </a:avLst>
                          </a:prstGeom>
                          <a:noFill/>
                          <a:ln w="6350" cap="flat" cmpd="sng" algn="ctr">
                            <a:solidFill>
                              <a:srgbClr val="5B9BD5"/>
                            </a:solidFill>
                            <a:prstDash val="solid"/>
                            <a:miter lim="800000"/>
                            <a:tailEnd type="triangle"/>
                          </a:ln>
                          <a:effectLst/>
                        </wps:spPr>
                        <wps:bodyPr/>
                      </wps:wsp>
                      <wps:wsp>
                        <wps:cNvPr id="231" name="Flowchart: Alternate Process 231"/>
                        <wps:cNvSpPr/>
                        <wps:spPr>
                          <a:xfrm>
                            <a:off x="2357276" y="1077283"/>
                            <a:ext cx="1403350" cy="556260"/>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1ABC04B6" w14:textId="77777777" w:rsidR="004D5B0F" w:rsidRPr="00E67C51" w:rsidRDefault="004D5B0F" w:rsidP="004D5B0F">
                              <w:pPr>
                                <w:pStyle w:val="NormalWeb"/>
                                <w:spacing w:before="0" w:beforeAutospacing="0" w:after="0" w:afterAutospacing="0"/>
                                <w:jc w:val="center"/>
                                <w:rPr>
                                  <w:color w:val="FFFFFF" w:themeColor="background1"/>
                                </w:rPr>
                              </w:pPr>
                              <w:r w:rsidRPr="00E67C51">
                                <w:rPr>
                                  <w:rFonts w:ascii="Calibri" w:hAnsi="Calibri"/>
                                  <w:color w:val="FFFFFF" w:themeColor="background1"/>
                                </w:rPr>
                                <w:t>Minor Subdivisions</w:t>
                              </w:r>
                            </w:p>
                            <w:p w14:paraId="3A0D7C0E" w14:textId="77777777" w:rsidR="004D5B0F" w:rsidRDefault="004D5B0F" w:rsidP="004D5B0F">
                              <w:pPr>
                                <w:pStyle w:val="NormalWeb"/>
                                <w:spacing w:before="0" w:beforeAutospacing="0" w:after="0" w:afterAutospacing="0"/>
                                <w:jc w:val="center"/>
                              </w:pPr>
                              <w:r>
                                <w:rPr>
                                  <w:rFonts w:ascii="Calibri" w:hAnsi="Calibri"/>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3" name="Flowchart: Alternate Process 233"/>
                        <wps:cNvSpPr/>
                        <wps:spPr>
                          <a:xfrm>
                            <a:off x="2364850" y="2206838"/>
                            <a:ext cx="1403350" cy="742101"/>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33C6A61E" w14:textId="77777777" w:rsidR="004D5B0F" w:rsidRDefault="004D5B0F" w:rsidP="004D5B0F">
                              <w:pPr>
                                <w:pStyle w:val="NormalWeb"/>
                                <w:spacing w:before="0" w:beforeAutospacing="0" w:after="0" w:afterAutospacing="0"/>
                                <w:jc w:val="center"/>
                                <w:rPr>
                                  <w:rFonts w:ascii="Calibri" w:hAnsi="Calibri"/>
                                  <w:color w:val="FFFFFF" w:themeColor="background1"/>
                                </w:rPr>
                              </w:pPr>
                              <w:r w:rsidRPr="00E67C51">
                                <w:rPr>
                                  <w:rFonts w:ascii="Calibri" w:hAnsi="Calibri"/>
                                  <w:color w:val="FFFFFF" w:themeColor="background1"/>
                                </w:rPr>
                                <w:t>Pre-application Conference </w:t>
                              </w:r>
                            </w:p>
                            <w:p w14:paraId="66DF96B3" w14:textId="77777777" w:rsidR="004D5B0F" w:rsidRPr="00E67C51" w:rsidRDefault="004D5B0F" w:rsidP="004D5B0F">
                              <w:pPr>
                                <w:pStyle w:val="NormalWeb"/>
                                <w:spacing w:before="0" w:beforeAutospacing="0" w:after="0" w:afterAutospacing="0"/>
                                <w:jc w:val="center"/>
                                <w:rPr>
                                  <w:color w:val="FFFFFF" w:themeColor="background1"/>
                                </w:rPr>
                              </w:pPr>
                              <w:r>
                                <w:rPr>
                                  <w:rFonts w:ascii="Calibri" w:hAnsi="Calibri"/>
                                  <w:color w:val="FFFFFF" w:themeColor="background1"/>
                                </w:rPr>
                                <w:t>With ZA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4" name="Elbow Connector 66"/>
                        <wps:cNvCnPr>
                          <a:stCxn id="233" idx="2"/>
                          <a:endCxn id="237" idx="0"/>
                        </wps:cNvCnPr>
                        <wps:spPr>
                          <a:xfrm rot="5400000">
                            <a:off x="2799856" y="3213253"/>
                            <a:ext cx="530970" cy="2342"/>
                          </a:xfrm>
                          <a:prstGeom prst="bentConnector3">
                            <a:avLst>
                              <a:gd name="adj1" fmla="val 50000"/>
                            </a:avLst>
                          </a:prstGeom>
                          <a:noFill/>
                          <a:ln w="6350" cap="flat" cmpd="sng" algn="ctr">
                            <a:solidFill>
                              <a:srgbClr val="5B9BD5"/>
                            </a:solidFill>
                            <a:prstDash val="solid"/>
                            <a:miter lim="800000"/>
                            <a:tailEnd type="triangle"/>
                          </a:ln>
                          <a:effectLst/>
                        </wps:spPr>
                        <wps:bodyPr/>
                      </wps:wsp>
                      <wps:wsp>
                        <wps:cNvPr id="235" name="Elbow Connector 66"/>
                        <wps:cNvCnPr>
                          <a:stCxn id="231" idx="2"/>
                          <a:endCxn id="233" idx="0"/>
                        </wps:cNvCnPr>
                        <wps:spPr>
                          <a:xfrm rot="16200000" flipH="1">
                            <a:off x="2776084" y="1916409"/>
                            <a:ext cx="573295" cy="7561"/>
                          </a:xfrm>
                          <a:prstGeom prst="bentConnector3">
                            <a:avLst>
                              <a:gd name="adj1" fmla="val 50000"/>
                            </a:avLst>
                          </a:prstGeom>
                          <a:noFill/>
                          <a:ln w="6350" cap="flat" cmpd="sng" algn="ctr">
                            <a:solidFill>
                              <a:srgbClr val="5B9BD5"/>
                            </a:solidFill>
                            <a:prstDash val="solid"/>
                            <a:miter lim="800000"/>
                            <a:tailEnd type="triangle"/>
                          </a:ln>
                          <a:effectLst/>
                        </wps:spPr>
                        <wps:bodyPr/>
                      </wps:wsp>
                      <wps:wsp>
                        <wps:cNvPr id="236" name="Straight Arrow Connector 236"/>
                        <wps:cNvCnPr>
                          <a:stCxn id="229" idx="2"/>
                          <a:endCxn id="54" idx="0"/>
                        </wps:cNvCnPr>
                        <wps:spPr>
                          <a:xfrm>
                            <a:off x="5316515" y="2350234"/>
                            <a:ext cx="3479" cy="230202"/>
                          </a:xfrm>
                          <a:prstGeom prst="straightConnector1">
                            <a:avLst/>
                          </a:prstGeom>
                          <a:noFill/>
                          <a:ln w="6350" cap="flat" cmpd="sng" algn="ctr">
                            <a:solidFill>
                              <a:srgbClr val="5B9BD5"/>
                            </a:solidFill>
                            <a:prstDash val="solid"/>
                            <a:miter lim="800000"/>
                            <a:tailEnd type="triangle"/>
                          </a:ln>
                          <a:effectLst/>
                        </wps:spPr>
                        <wps:bodyPr/>
                      </wps:wsp>
                      <wps:wsp>
                        <wps:cNvPr id="237" name="Flowchart: Alternate Process 237"/>
                        <wps:cNvSpPr/>
                        <wps:spPr>
                          <a:xfrm>
                            <a:off x="2435520" y="3479909"/>
                            <a:ext cx="1257300" cy="585470"/>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22AE7BAB" w14:textId="77777777" w:rsidR="004D5B0F" w:rsidRPr="00E67C51" w:rsidRDefault="004D5B0F" w:rsidP="004D5B0F">
                              <w:pPr>
                                <w:pStyle w:val="NormalWeb"/>
                                <w:spacing w:before="0" w:beforeAutospacing="0" w:after="0" w:afterAutospacing="0"/>
                                <w:jc w:val="center"/>
                                <w:rPr>
                                  <w:color w:val="FFFFFF" w:themeColor="background1"/>
                                </w:rPr>
                              </w:pPr>
                              <w:r w:rsidRPr="00E67C51">
                                <w:rPr>
                                  <w:rFonts w:ascii="Calibri" w:hAnsi="Calibri"/>
                                  <w:color w:val="FFFFFF" w:themeColor="background1"/>
                                </w:rPr>
                                <w:t>Administrative Review</w:t>
                              </w:r>
                            </w:p>
                            <w:p w14:paraId="1ACB19E7" w14:textId="77777777" w:rsidR="004D5B0F" w:rsidRDefault="004D5B0F" w:rsidP="004D5B0F">
                              <w:pPr>
                                <w:pStyle w:val="NormalWeb"/>
                                <w:spacing w:before="0" w:beforeAutospacing="0" w:after="0" w:afterAutospacing="0"/>
                                <w:jc w:val="center"/>
                              </w:pPr>
                              <w: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8" name="Straight Arrow Connector 238"/>
                        <wps:cNvCnPr>
                          <a:stCxn id="237" idx="3"/>
                          <a:endCxn id="63" idx="1"/>
                        </wps:cNvCnPr>
                        <wps:spPr>
                          <a:xfrm>
                            <a:off x="3692820" y="3772644"/>
                            <a:ext cx="844301" cy="1775"/>
                          </a:xfrm>
                          <a:prstGeom prst="straightConnector1">
                            <a:avLst/>
                          </a:prstGeom>
                          <a:noFill/>
                          <a:ln w="6350" cap="flat" cmpd="sng" algn="ctr">
                            <a:solidFill>
                              <a:srgbClr val="5B9BD5"/>
                            </a:solidFill>
                            <a:prstDash val="solid"/>
                            <a:miter lim="800000"/>
                            <a:tailEnd type="triangle"/>
                          </a:ln>
                          <a:effectLst/>
                        </wps:spPr>
                        <wps:bodyPr/>
                      </wps:wsp>
                      <wps:wsp>
                        <wps:cNvPr id="4" name="Straight Arrow Connector 4"/>
                        <wps:cNvCnPr/>
                        <wps:spPr>
                          <a:xfrm>
                            <a:off x="3802380" y="2926080"/>
                            <a:ext cx="640080" cy="7391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14:sizeRelH relativeFrom="margin">
                  <wp14:pctWidth>0</wp14:pctWidth>
                </wp14:sizeRelH>
                <wp14:sizeRelV relativeFrom="margin">
                  <wp14:pctHeight>0</wp14:pctHeight>
                </wp14:sizeRelV>
              </wp:anchor>
            </w:drawing>
          </mc:Choice>
          <mc:Fallback>
            <w:pict>
              <v:group w14:anchorId="1681CA81" id="Canvas 76" o:spid="_x0000_s1155" editas="canvas" style="position:absolute;margin-left:-21.6pt;margin-top:0;width:513.35pt;height:547.9pt;z-index:251664384;mso-position-horizontal-relative:text;mso-position-vertical-relative:text;mso-width-relative:margin;mso-height-relative:margin" coordsize="65195,69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">
                <v:shape id="_x0000_s1156" type="#_x0000_t75" style="position:absolute;width:65195;height:69583;visibility:visible;mso-wrap-style:square" filled="t" fillcolor="#f2f2f2 [3052]" stroked="t" strokecolor="black [3213]">
                  <v:fill o:detectmouseclick="t"/>
                  <v:path o:connecttype="none"/>
                </v:shape>
                <v:shape id="AutoShape 4" o:spid="_x0000_s1157" type="#_x0000_t32" style="position:absolute;left:65762;top:25805;width: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"/>
                <v:shape id="Flowchart: Alternate Process 689" o:spid="_x0000_s1158" type="#_x0000_t176" style="position:absolute;left:14642;top:857;width:31909;height:7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" fillcolor="#5b9bd5" strokecolor="#41719c" strokeweight="1pt">
                  <v:textbox>
                    <w:txbxContent>
                      <w:p w14:paraId="620D2D09" w14:textId="77777777" w:rsidR="004D5B0F" w:rsidRPr="00E67C51" w:rsidRDefault="004D5B0F" w:rsidP="004D5B0F">
                        <w:pPr>
                          <w:jc w:val="center"/>
                          <w:rPr>
                            <w:b/>
                            <w:color w:val="FFFFFF" w:themeColor="background1"/>
                            <w:szCs w:val="24"/>
                          </w:rPr>
                        </w:pPr>
                        <w:r w:rsidRPr="00E67C51">
                          <w:rPr>
                            <w:b/>
                            <w:color w:val="FFFFFF" w:themeColor="background1"/>
                            <w:szCs w:val="24"/>
                          </w:rPr>
                          <w:t>Figure 4.1</w:t>
                        </w:r>
                      </w:p>
                      <w:p w14:paraId="2E8590D5" w14:textId="77777777" w:rsidR="004D5B0F" w:rsidRPr="00E67C51" w:rsidRDefault="004D5B0F" w:rsidP="004D5B0F">
                        <w:pPr>
                          <w:jc w:val="center"/>
                          <w:rPr>
                            <w:b/>
                            <w:color w:val="FFFFFF" w:themeColor="background1"/>
                            <w:szCs w:val="24"/>
                          </w:rPr>
                        </w:pPr>
                        <w:r w:rsidRPr="00E67C51">
                          <w:rPr>
                            <w:b/>
                            <w:color w:val="FFFFFF" w:themeColor="background1"/>
                            <w:szCs w:val="24"/>
                          </w:rPr>
                          <w:t>Subdivision Review Process:</w:t>
                        </w:r>
                      </w:p>
                      <w:p w14:paraId="5511F7B2" w14:textId="77777777" w:rsidR="004D5B0F" w:rsidRPr="00E67C51" w:rsidRDefault="004D5B0F" w:rsidP="004D5B0F">
                        <w:pPr>
                          <w:jc w:val="center"/>
                          <w:rPr>
                            <w:b/>
                            <w:color w:val="FFFFFF" w:themeColor="background1"/>
                            <w:szCs w:val="24"/>
                          </w:rPr>
                        </w:pPr>
                        <w:r w:rsidRPr="00E67C51">
                          <w:rPr>
                            <w:b/>
                            <w:color w:val="FFFFFF" w:themeColor="background1"/>
                            <w:szCs w:val="24"/>
                          </w:rPr>
                          <w:t>At a Glance</w:t>
                        </w:r>
                      </w:p>
                      <w:p w14:paraId="2D5849F9" w14:textId="77777777" w:rsidR="004D5B0F" w:rsidRDefault="004D5B0F" w:rsidP="004D5B0F">
                        <w:pPr>
                          <w:jc w:val="center"/>
                        </w:pPr>
                      </w:p>
                    </w:txbxContent>
                  </v:textbox>
                </v:shape>
                <v:shape id="Flowchart: Alternate Process 46" o:spid="_x0000_s1159" type="#_x0000_t176" style="position:absolute;left:2268;top:10772;width:14038;height:5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" fillcolor="#5b9bd5" strokecolor="#41719c" strokeweight="1pt">
                  <v:textbox>
                    <w:txbxContent>
                      <w:p w14:paraId="29CFF5CE" w14:textId="77777777" w:rsidR="004D5B0F" w:rsidRPr="00E67C51" w:rsidRDefault="004D5B0F" w:rsidP="004D5B0F">
                        <w:pPr>
                          <w:jc w:val="center"/>
                          <w:rPr>
                            <w:color w:val="FFFFFF" w:themeColor="background1"/>
                            <w:szCs w:val="24"/>
                          </w:rPr>
                        </w:pPr>
                        <w:r w:rsidRPr="00E67C51">
                          <w:rPr>
                            <w:color w:val="FFFFFF" w:themeColor="background1"/>
                            <w:szCs w:val="24"/>
                          </w:rPr>
                          <w:t>Boundary Line Adjustments</w:t>
                        </w:r>
                      </w:p>
                      <w:p w14:paraId="2A15B209" w14:textId="77777777" w:rsidR="004D5B0F" w:rsidRDefault="004D5B0F" w:rsidP="004D5B0F">
                        <w:pPr>
                          <w:jc w:val="center"/>
                        </w:pPr>
                      </w:p>
                    </w:txbxContent>
                  </v:textbox>
                </v:shape>
                <v:shape id="Flowchart: Alternate Process 53" o:spid="_x0000_s1160" type="#_x0000_t176" style="position:absolute;left:47587;top:10772;width:11074;height:58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" fillcolor="#5b9bd5" strokecolor="#41719c" strokeweight="1pt">
                  <v:textbox>
                    <w:txbxContent>
                      <w:p w14:paraId="63FCDDDB" w14:textId="77777777" w:rsidR="004D5B0F" w:rsidRPr="00E67C51" w:rsidRDefault="004D5B0F" w:rsidP="004D5B0F">
                        <w:pPr>
                          <w:jc w:val="center"/>
                          <w:rPr>
                            <w:color w:val="FFFFFF" w:themeColor="background1"/>
                            <w:sz w:val="36"/>
                          </w:rPr>
                        </w:pPr>
                        <w:r w:rsidRPr="00E67C51">
                          <w:rPr>
                            <w:color w:val="FFFFFF" w:themeColor="background1"/>
                            <w:szCs w:val="18"/>
                          </w:rPr>
                          <w:t>Major Subdivisions</w:t>
                        </w:r>
                      </w:p>
                    </w:txbxContent>
                  </v:textbox>
                </v:shape>
                <v:shape id="Flowchart: Alternate Process 54" o:spid="_x0000_s1161" type="#_x0000_t176" style="position:absolute;left:47662;top:25804;width:11075;height:69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" fillcolor="#5b9bd5" strokecolor="#41719c" strokeweight="1pt">
                  <v:textbox>
                    <w:txbxContent>
                      <w:p w14:paraId="59CFB04C" w14:textId="77777777" w:rsidR="004D5B0F" w:rsidRDefault="004D5B0F" w:rsidP="004D5B0F">
                        <w:pPr>
                          <w:jc w:val="center"/>
                          <w:rPr>
                            <w:color w:val="FFFFFF" w:themeColor="background1"/>
                            <w:szCs w:val="18"/>
                          </w:rPr>
                        </w:pPr>
                        <w:r>
                          <w:rPr>
                            <w:color w:val="FFFFFF" w:themeColor="background1"/>
                            <w:szCs w:val="18"/>
                          </w:rPr>
                          <w:t>DRB</w:t>
                        </w:r>
                      </w:p>
                      <w:p w14:paraId="0FAB3DC9" w14:textId="77777777" w:rsidR="004D5B0F" w:rsidRPr="00E67C51" w:rsidRDefault="004D5B0F" w:rsidP="004D5B0F">
                        <w:pPr>
                          <w:jc w:val="center"/>
                          <w:rPr>
                            <w:color w:val="FFFFFF" w:themeColor="background1"/>
                            <w:szCs w:val="18"/>
                          </w:rPr>
                        </w:pPr>
                        <w:r w:rsidRPr="00E67C51">
                          <w:rPr>
                            <w:color w:val="FFFFFF" w:themeColor="background1"/>
                            <w:szCs w:val="18"/>
                          </w:rPr>
                          <w:t>Sketch Plan Review</w:t>
                        </w:r>
                      </w:p>
                      <w:p w14:paraId="376E0A42" w14:textId="77777777" w:rsidR="004D5B0F" w:rsidRPr="00AF2D8E" w:rsidRDefault="004D5B0F" w:rsidP="004D5B0F">
                        <w:pPr>
                          <w:pStyle w:val="NormalWeb"/>
                          <w:spacing w:before="0" w:beforeAutospacing="0" w:after="0" w:afterAutospacing="0"/>
                          <w:jc w:val="center"/>
                          <w:rPr>
                            <w:sz w:val="36"/>
                          </w:rPr>
                        </w:pPr>
                      </w:p>
                    </w:txbxContent>
                  </v:textbox>
                </v:shape>
                <v:shape id="Flowchart: Alternate Process 56" o:spid="_x0000_s1162" type="#_x0000_t176" style="position:absolute;left:2884;top:42900;width:12573;height:58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" fillcolor="#5b9bd5" strokecolor="#41719c" strokeweight="1pt">
                  <v:textbox>
                    <w:txbxContent>
                      <w:p w14:paraId="08CC430E" w14:textId="77777777" w:rsidR="004D5B0F" w:rsidRPr="00E67C51" w:rsidRDefault="004D5B0F" w:rsidP="004D5B0F">
                        <w:pPr>
                          <w:pStyle w:val="NormalWeb"/>
                          <w:spacing w:before="0" w:beforeAutospacing="0" w:after="0" w:afterAutospacing="0"/>
                          <w:jc w:val="center"/>
                          <w:rPr>
                            <w:rFonts w:asciiTheme="minorHAnsi" w:hAnsiTheme="minorHAnsi"/>
                            <w:color w:val="FFFFFF" w:themeColor="background1"/>
                            <w:szCs w:val="18"/>
                          </w:rPr>
                        </w:pPr>
                        <w:r w:rsidRPr="00E67C51">
                          <w:rPr>
                            <w:rFonts w:asciiTheme="minorHAnsi" w:hAnsiTheme="minorHAnsi"/>
                            <w:color w:val="FFFFFF" w:themeColor="background1"/>
                            <w:szCs w:val="18"/>
                          </w:rPr>
                          <w:t>Administrative Review</w:t>
                        </w:r>
                      </w:p>
                      <w:p w14:paraId="1F351507" w14:textId="77777777" w:rsidR="004D5B0F" w:rsidRDefault="004D5B0F" w:rsidP="004D5B0F">
                        <w:pPr>
                          <w:pStyle w:val="NormalWeb"/>
                          <w:spacing w:before="0" w:beforeAutospacing="0" w:after="0" w:afterAutospacing="0"/>
                          <w:jc w:val="center"/>
                        </w:pPr>
                        <w:r>
                          <w:t> </w:t>
                        </w:r>
                      </w:p>
                    </w:txbxContent>
                  </v:textbox>
                </v:shape>
                <v:shape id="Flowchart: Alternate Process 57" o:spid="_x0000_s1163" type="#_x0000_t176" style="position:absolute;left:1657;top:50101;width:23668;height:18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" fillcolor="#5b9bd5" strokecolor="#41719c" strokeweight="1pt">
                  <v:textbox>
                    <w:txbxContent>
                      <w:p w14:paraId="58E28A25" w14:textId="77777777" w:rsidR="004D5B0F" w:rsidRPr="00E67C51" w:rsidRDefault="004D5B0F" w:rsidP="004D5B0F">
                        <w:pPr>
                          <w:rPr>
                            <w:rFonts w:asciiTheme="minorHAnsi" w:hAnsiTheme="minorHAnsi"/>
                            <w:b/>
                            <w:bCs/>
                            <w:color w:val="FFFFFF" w:themeColor="background1"/>
                          </w:rPr>
                        </w:pPr>
                        <w:r w:rsidRPr="00E67C51">
                          <w:rPr>
                            <w:rFonts w:asciiTheme="minorHAnsi" w:hAnsiTheme="minorHAnsi"/>
                            <w:b/>
                            <w:bCs/>
                            <w:color w:val="FFFFFF" w:themeColor="background1"/>
                          </w:rPr>
                          <w:t xml:space="preserve">See Section 807 for the appeal process. </w:t>
                        </w:r>
                      </w:p>
                      <w:p w14:paraId="05DAA614" w14:textId="77777777" w:rsidR="004D5B0F" w:rsidRPr="00E67C51" w:rsidRDefault="004D5B0F" w:rsidP="004D5B0F">
                        <w:pPr>
                          <w:pStyle w:val="NormalWeb"/>
                          <w:numPr>
                            <w:ilvl w:val="0"/>
                            <w:numId w:val="109"/>
                          </w:numPr>
                          <w:spacing w:before="0" w:beforeAutospacing="0" w:after="0" w:afterAutospacing="0"/>
                          <w:ind w:left="360"/>
                          <w:rPr>
                            <w:rFonts w:asciiTheme="minorHAnsi" w:hAnsiTheme="minorHAnsi"/>
                            <w:color w:val="FFFFFF" w:themeColor="background1"/>
                            <w:sz w:val="32"/>
                          </w:rPr>
                        </w:pPr>
                        <w:r w:rsidRPr="00E67C51">
                          <w:rPr>
                            <w:rFonts w:asciiTheme="minorHAnsi" w:hAnsiTheme="minorHAnsi"/>
                            <w:b/>
                            <w:bCs/>
                            <w:color w:val="FFFFFF" w:themeColor="background1"/>
                            <w:szCs w:val="20"/>
                          </w:rPr>
                          <w:t>All DRB decisions are appealable to Environmental Court</w:t>
                        </w:r>
                      </w:p>
                      <w:p w14:paraId="302211AD" w14:textId="77777777" w:rsidR="004D5B0F" w:rsidRPr="00E67C51" w:rsidRDefault="004D5B0F" w:rsidP="004D5B0F">
                        <w:pPr>
                          <w:pStyle w:val="NormalWeb"/>
                          <w:numPr>
                            <w:ilvl w:val="0"/>
                            <w:numId w:val="109"/>
                          </w:numPr>
                          <w:spacing w:before="0" w:beforeAutospacing="0" w:after="0" w:afterAutospacing="0"/>
                          <w:ind w:left="360"/>
                          <w:rPr>
                            <w:rFonts w:asciiTheme="minorHAnsi" w:hAnsiTheme="minorHAnsi"/>
                            <w:b/>
                            <w:bCs/>
                            <w:color w:val="FFFFFF" w:themeColor="background1"/>
                            <w:szCs w:val="20"/>
                          </w:rPr>
                        </w:pPr>
                        <w:r w:rsidRPr="00E67C51">
                          <w:rPr>
                            <w:rFonts w:asciiTheme="minorHAnsi" w:hAnsiTheme="minorHAnsi"/>
                            <w:b/>
                            <w:bCs/>
                            <w:color w:val="FFFFFF" w:themeColor="background1"/>
                            <w:szCs w:val="20"/>
                          </w:rPr>
                          <w:t>ZA administrative review decisions are appealable to the DRB.</w:t>
                        </w:r>
                      </w:p>
                    </w:txbxContent>
                  </v:textbox>
                </v:shape>
                <v:shape id="Flowchart: Alternate Process 58" o:spid="_x0000_s1164" type="#_x0000_t176" style="position:absolute;left:42645;top:42900;width:21094;height:5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" fillcolor="#5b9bd5" strokecolor="#41719c" strokeweight="1pt">
                  <v:textbox>
                    <w:txbxContent>
                      <w:p w14:paraId="58FEE358" w14:textId="77777777" w:rsidR="004D5B0F" w:rsidRPr="00E67C51" w:rsidRDefault="004D5B0F" w:rsidP="004D5B0F">
                        <w:pPr>
                          <w:pStyle w:val="NormalWeb"/>
                          <w:spacing w:before="0" w:beforeAutospacing="0" w:after="0" w:afterAutospacing="0"/>
                          <w:jc w:val="center"/>
                          <w:rPr>
                            <w:rFonts w:asciiTheme="minorHAnsi" w:hAnsiTheme="minorHAnsi"/>
                            <w:color w:val="FFFFFF" w:themeColor="background1"/>
                          </w:rPr>
                        </w:pPr>
                        <w:r w:rsidRPr="00E67C51">
                          <w:rPr>
                            <w:rFonts w:asciiTheme="minorHAnsi" w:hAnsiTheme="minorHAnsi"/>
                            <w:color w:val="FFFFFF" w:themeColor="background1"/>
                          </w:rPr>
                          <w:t>Plan Approval or De</w:t>
                        </w:r>
                        <w:r>
                          <w:rPr>
                            <w:rFonts w:asciiTheme="minorHAnsi" w:hAnsiTheme="minorHAnsi"/>
                            <w:color w:val="FFFFFF" w:themeColor="background1"/>
                          </w:rPr>
                          <w:t>nial Issued in Written Decision</w:t>
                        </w:r>
                      </w:p>
                      <w:p w14:paraId="45647D23" w14:textId="77777777" w:rsidR="004D5B0F" w:rsidRPr="00AF2D8E" w:rsidRDefault="004D5B0F" w:rsidP="004D5B0F">
                        <w:pPr>
                          <w:rPr>
                            <w:rFonts w:asciiTheme="minorHAnsi" w:hAnsiTheme="minorHAnsi"/>
                            <w:sz w:val="32"/>
                          </w:rPr>
                        </w:pPr>
                      </w:p>
                    </w:txbxContent>
                  </v:textbox>
                </v:shape>
                <v:shape id="Flowchart: Alternate Process 63" o:spid="_x0000_s1165" type="#_x0000_t176" style="position:absolute;left:45371;top:34799;width:15691;height:5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" fillcolor="#5b9bd5" strokecolor="#41719c" strokeweight="1pt">
                  <v:textbox>
                    <w:txbxContent>
                      <w:p w14:paraId="0ECD3DC3" w14:textId="77777777" w:rsidR="004D5B0F" w:rsidRPr="00E67C51" w:rsidRDefault="004D5B0F" w:rsidP="004D5B0F">
                        <w:pPr>
                          <w:pStyle w:val="NormalWeb"/>
                          <w:spacing w:before="0" w:beforeAutospacing="0" w:after="0" w:afterAutospacing="0"/>
                          <w:jc w:val="center"/>
                          <w:rPr>
                            <w:color w:val="FFFFFF" w:themeColor="background1"/>
                            <w:sz w:val="36"/>
                          </w:rPr>
                        </w:pPr>
                        <w:r>
                          <w:rPr>
                            <w:rFonts w:ascii="Calibri" w:hAnsi="Calibri"/>
                            <w:color w:val="FFFFFF" w:themeColor="background1"/>
                            <w:szCs w:val="18"/>
                          </w:rPr>
                          <w:t xml:space="preserve">DRB Final </w:t>
                        </w:r>
                        <w:r w:rsidRPr="00E67C51">
                          <w:rPr>
                            <w:rFonts w:ascii="Calibri" w:hAnsi="Calibri"/>
                            <w:color w:val="FFFFFF" w:themeColor="background1"/>
                            <w:szCs w:val="18"/>
                          </w:rPr>
                          <w:t>Plan Review Hearing</w:t>
                        </w:r>
                      </w:p>
                      <w:p w14:paraId="72C71DB4" w14:textId="77777777" w:rsidR="004D5B0F" w:rsidRPr="00AF2D8E" w:rsidRDefault="004D5B0F" w:rsidP="004D5B0F">
                        <w:pPr>
                          <w:pStyle w:val="NormalWeb"/>
                          <w:spacing w:before="0" w:beforeAutospacing="0" w:after="0" w:afterAutospacing="0"/>
                          <w:jc w:val="center"/>
                          <w:rPr>
                            <w:sz w:val="36"/>
                          </w:rPr>
                        </w:pPr>
                      </w:p>
                    </w:txbxContent>
                  </v:textbox>
                </v:shape>
                <v:shape id="Flowchart: Alternate Process 64" o:spid="_x0000_s1166" type="#_x0000_t176" style="position:absolute;left:41967;top:63814;width:22479;height:3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" fillcolor="#5b9bd5" strokecolor="#41719c" strokeweight="1pt">
                  <v:textbox>
                    <w:txbxContent>
                      <w:p w14:paraId="2A1E6A61" w14:textId="77777777" w:rsidR="004D5B0F" w:rsidRPr="00E67C51" w:rsidRDefault="004D5B0F" w:rsidP="004D5B0F">
                        <w:pPr>
                          <w:jc w:val="center"/>
                          <w:rPr>
                            <w:color w:val="FFFFFF" w:themeColor="background1"/>
                          </w:rPr>
                        </w:pPr>
                        <w:r w:rsidRPr="00E67C51">
                          <w:rPr>
                            <w:color w:val="FFFFFF" w:themeColor="background1"/>
                          </w:rPr>
                          <w:t>Record Deed(s) in Land Records</w:t>
                        </w:r>
                      </w:p>
                      <w:p w14:paraId="6BE3C4A2" w14:textId="77777777" w:rsidR="004D5B0F" w:rsidRPr="00955E38" w:rsidRDefault="004D5B0F" w:rsidP="004D5B0F">
                        <w:pPr>
                          <w:pStyle w:val="NormalWeb"/>
                          <w:spacing w:before="0" w:beforeAutospacing="0" w:after="0" w:afterAutospacing="0"/>
                          <w:jc w:val="center"/>
                          <w:rPr>
                            <w:sz w:val="32"/>
                          </w:rPr>
                        </w:pPr>
                        <w:r w:rsidRPr="00955E38">
                          <w:rPr>
                            <w:sz w:val="32"/>
                          </w:rPr>
                          <w:t> </w:t>
                        </w:r>
                      </w:p>
                    </w:txbxContent>
                  </v:textbox>
                </v:shape>
                <v:shape id="Flowchart: Alternate Process 65" o:spid="_x0000_s1167" type="#_x0000_t176" style="position:absolute;left:41605;top:53712;width:23070;height:59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" fillcolor="#5b9bd5" strokecolor="#41719c" strokeweight="1pt">
                  <v:textbox>
                    <w:txbxContent>
                      <w:p w14:paraId="14B612FF" w14:textId="77777777" w:rsidR="004D5B0F" w:rsidRPr="00E67C51" w:rsidRDefault="004D5B0F" w:rsidP="004D5B0F">
                        <w:pPr>
                          <w:jc w:val="center"/>
                          <w:rPr>
                            <w:color w:val="FFFFFF" w:themeColor="background1"/>
                            <w:sz w:val="20"/>
                          </w:rPr>
                        </w:pPr>
                        <w:r w:rsidRPr="00E67C51">
                          <w:rPr>
                            <w:rFonts w:asciiTheme="minorHAnsi" w:hAnsiTheme="minorHAnsi"/>
                            <w:color w:val="FFFFFF" w:themeColor="background1"/>
                          </w:rPr>
                          <w:t>If Appr</w:t>
                        </w:r>
                        <w:r w:rsidRPr="00E67C51">
                          <w:rPr>
                            <w:rFonts w:asciiTheme="minorHAnsi" w:hAnsiTheme="minorHAnsi"/>
                            <w:color w:val="FFFFFF" w:themeColor="background1"/>
                            <w:szCs w:val="24"/>
                          </w:rPr>
                          <w:t xml:space="preserve">oved: Survey Plat/Mylar </w:t>
                        </w:r>
                        <w:r w:rsidRPr="00E67C51">
                          <w:rPr>
                            <w:color w:val="FFFFFF" w:themeColor="background1"/>
                            <w:szCs w:val="24"/>
                          </w:rPr>
                          <w:t>Signed and Filed</w:t>
                        </w:r>
                      </w:p>
                      <w:p w14:paraId="28038D11" w14:textId="77777777" w:rsidR="004D5B0F" w:rsidRDefault="004D5B0F" w:rsidP="004D5B0F">
                        <w:pPr>
                          <w:pStyle w:val="NormalWeb"/>
                          <w:spacing w:before="0" w:beforeAutospacing="0" w:after="0" w:afterAutospacing="0"/>
                          <w:jc w:val="center"/>
                        </w:pPr>
                        <w:r>
                          <w:t> </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66" o:spid="_x0000_s1168" type="#_x0000_t34" style="position:absolute;left:18718;top:-1107;width:2448;height:2130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" strokecolor="#5b9bd5" strokeweight=".5pt">
                  <v:stroke endarrow="block"/>
                </v:shape>
                <v:shape id="Straight Arrow Connector 67" o:spid="_x0000_s1169" type="#_x0000_t32" style="position:absolute;left:53124;top:16633;width:41;height:13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" strokecolor="#5b9bd5" strokeweight=".5pt">
                  <v:stroke endarrow="block" joinstyle="miter"/>
                </v:shape>
                <v:shape id="Straight Arrow Connector 68" o:spid="_x0000_s1170" type="#_x0000_t32" style="position:absolute;left:53199;top:32765;width:17;height:20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" strokecolor="#5b9bd5" strokeweight=".5pt">
                  <v:stroke endarrow="block" joinstyle="miter"/>
                </v:shape>
                <v:shape id="Straight Arrow Connector 69" o:spid="_x0000_s1171" type="#_x0000_t32" style="position:absolute;left:53192;top:40689;width:24;height:221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" strokecolor="#5b9bd5" strokeweight=".5pt">
                  <v:stroke endarrow="block" joinstyle="miter"/>
                </v:shape>
                <v:shape id="Straight Arrow Connector 70" o:spid="_x0000_s1172" type="#_x0000_t32" style="position:absolute;left:53140;top:48885;width:52;height:482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" strokecolor="#5b9bd5" strokeweight=".5pt">
                  <v:stroke endarrow="block" joinstyle="miter"/>
                </v:shape>
                <v:shape id="Straight Arrow Connector 71" o:spid="_x0000_s1173" type="#_x0000_t32" style="position:absolute;left:53140;top:59696;width:67;height:41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" strokecolor="#5b9bd5" strokeweight=".5pt">
                  <v:stroke endarrow="block" joinstyle="miter"/>
                </v:shape>
                <v:shape id="Straight Arrow Connector 72" o:spid="_x0000_s1174" type="#_x0000_t32" style="position:absolute;left:15457;top:45831;width:27188;height: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" strokecolor="#5b9bd5" strokeweight=".5pt">
                  <v:stroke endarrow="block" joinstyle="miter"/>
                </v:shape>
                <v:shape id="Straight Arrow Connector 73" o:spid="_x0000_s1175" type="#_x0000_t32" style="position:absolute;left:9170;top:16339;width:117;height:265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" strokecolor="#5b9bd5" strokeweight=".5pt">
                  <v:stroke endarrow="block" joinstyle="miter"/>
                </v:shape>
                <v:shape id="Elbow Connector 74" o:spid="_x0000_s1176" type="#_x0000_t34" style="position:absolute;left:40636;top:-1716;width:2448;height:2252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" strokecolor="#5b9bd5" strokeweight=".5pt">
                  <v:stroke endarrow="block"/>
                </v:shape>
                <v:shape id="Flowchart: Alternate Process 228" o:spid="_x0000_s1177" type="#_x0000_t176" style="position:absolute;left:2028;top:22221;width:14034;height:55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" fillcolor="#5b9bd5" strokecolor="#41719c" strokeweight="1pt">
                  <v:textbox>
                    <w:txbxContent>
                      <w:p w14:paraId="717EDE3B" w14:textId="77777777" w:rsidR="004D5B0F" w:rsidRPr="00E67C51" w:rsidRDefault="004D5B0F" w:rsidP="004D5B0F">
                        <w:pPr>
                          <w:pStyle w:val="NormalWeb"/>
                          <w:spacing w:before="0" w:beforeAutospacing="0" w:after="0" w:afterAutospacing="0"/>
                          <w:jc w:val="center"/>
                          <w:rPr>
                            <w:color w:val="FFFFFF" w:themeColor="background1"/>
                          </w:rPr>
                        </w:pPr>
                        <w:r w:rsidRPr="00E67C51">
                          <w:rPr>
                            <w:rFonts w:ascii="Calibri" w:hAnsi="Calibri"/>
                            <w:color w:val="FFFFFF" w:themeColor="background1"/>
                          </w:rPr>
                          <w:t>Pre-application Conference</w:t>
                        </w:r>
                      </w:p>
                      <w:p w14:paraId="2B207BB0" w14:textId="77777777" w:rsidR="004D5B0F" w:rsidRDefault="004D5B0F" w:rsidP="004D5B0F">
                        <w:pPr>
                          <w:pStyle w:val="NormalWeb"/>
                          <w:spacing w:before="0" w:beforeAutospacing="0" w:after="0" w:afterAutospacing="0"/>
                          <w:jc w:val="center"/>
                        </w:pPr>
                        <w:r>
                          <w:rPr>
                            <w:rFonts w:ascii="Calibri" w:hAnsi="Calibri"/>
                          </w:rPr>
                          <w:t> </w:t>
                        </w:r>
                      </w:p>
                    </w:txbxContent>
                  </v:textbox>
                </v:shape>
                <v:shape id="Flowchart: Alternate Process 229" o:spid="_x0000_s1178" type="#_x0000_t176" style="position:absolute;left:46148;top:17939;width:14033;height:55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" fillcolor="#5b9bd5" strokecolor="#41719c" strokeweight="1pt">
                  <v:textbox>
                    <w:txbxContent>
                      <w:p w14:paraId="6791A791" w14:textId="77777777" w:rsidR="004D5B0F" w:rsidRPr="00E67C51" w:rsidRDefault="004D5B0F" w:rsidP="004D5B0F">
                        <w:pPr>
                          <w:pStyle w:val="NormalWeb"/>
                          <w:spacing w:before="0" w:beforeAutospacing="0" w:after="0" w:afterAutospacing="0"/>
                          <w:jc w:val="center"/>
                          <w:rPr>
                            <w:color w:val="FFFFFF" w:themeColor="background1"/>
                          </w:rPr>
                        </w:pPr>
                        <w:r w:rsidRPr="00E67C51">
                          <w:rPr>
                            <w:rFonts w:ascii="Calibri" w:hAnsi="Calibri"/>
                            <w:color w:val="FFFFFF" w:themeColor="background1"/>
                          </w:rPr>
                          <w:t>Pre-application Conference</w:t>
                        </w:r>
                      </w:p>
                      <w:p w14:paraId="59D64C67" w14:textId="77777777" w:rsidR="004D5B0F" w:rsidRDefault="004D5B0F" w:rsidP="004D5B0F">
                        <w:pPr>
                          <w:pStyle w:val="NormalWeb"/>
                          <w:spacing w:before="0" w:beforeAutospacing="0" w:after="0" w:afterAutospacing="0"/>
                          <w:jc w:val="center"/>
                        </w:pPr>
                        <w:r>
                          <w:rPr>
                            <w:rFonts w:ascii="Calibri" w:hAnsi="Calibri"/>
                          </w:rPr>
                          <w:t> </w:t>
                        </w:r>
                      </w:p>
                    </w:txbxContent>
                  </v:textbox>
                </v:shape>
                <v:shape id="Elbow Connector 66" o:spid="_x0000_s1179" type="#_x0000_t34" style="position:absolute;left:29369;top:9544;width:2448;height:7;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" strokecolor="#5b9bd5" strokeweight=".5pt">
                  <v:stroke endarrow="block"/>
                </v:shape>
                <v:shape id="Flowchart: Alternate Process 231" o:spid="_x0000_s1180" type="#_x0000_t176" style="position:absolute;left:23572;top:10772;width:14034;height:55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" fillcolor="#5b9bd5" strokecolor="#41719c" strokeweight="1pt">
                  <v:textbox>
                    <w:txbxContent>
                      <w:p w14:paraId="1ABC04B6" w14:textId="77777777" w:rsidR="004D5B0F" w:rsidRPr="00E67C51" w:rsidRDefault="004D5B0F" w:rsidP="004D5B0F">
                        <w:pPr>
                          <w:pStyle w:val="NormalWeb"/>
                          <w:spacing w:before="0" w:beforeAutospacing="0" w:after="0" w:afterAutospacing="0"/>
                          <w:jc w:val="center"/>
                          <w:rPr>
                            <w:color w:val="FFFFFF" w:themeColor="background1"/>
                          </w:rPr>
                        </w:pPr>
                        <w:r w:rsidRPr="00E67C51">
                          <w:rPr>
                            <w:rFonts w:ascii="Calibri" w:hAnsi="Calibri"/>
                            <w:color w:val="FFFFFF" w:themeColor="background1"/>
                          </w:rPr>
                          <w:t>Minor Subdivisions</w:t>
                        </w:r>
                      </w:p>
                      <w:p w14:paraId="3A0D7C0E" w14:textId="77777777" w:rsidR="004D5B0F" w:rsidRDefault="004D5B0F" w:rsidP="004D5B0F">
                        <w:pPr>
                          <w:pStyle w:val="NormalWeb"/>
                          <w:spacing w:before="0" w:beforeAutospacing="0" w:after="0" w:afterAutospacing="0"/>
                          <w:jc w:val="center"/>
                        </w:pPr>
                        <w:r>
                          <w:rPr>
                            <w:rFonts w:ascii="Calibri" w:hAnsi="Calibri"/>
                          </w:rPr>
                          <w:t> </w:t>
                        </w:r>
                      </w:p>
                    </w:txbxContent>
                  </v:textbox>
                </v:shape>
                <v:shape id="Flowchart: Alternate Process 233" o:spid="_x0000_s1181" type="#_x0000_t176" style="position:absolute;left:23648;top:22068;width:14034;height:74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" fillcolor="#5b9bd5" strokecolor="#41719c" strokeweight="1pt">
                  <v:textbox>
                    <w:txbxContent>
                      <w:p w14:paraId="33C6A61E" w14:textId="77777777" w:rsidR="004D5B0F" w:rsidRDefault="004D5B0F" w:rsidP="004D5B0F">
                        <w:pPr>
                          <w:pStyle w:val="NormalWeb"/>
                          <w:spacing w:before="0" w:beforeAutospacing="0" w:after="0" w:afterAutospacing="0"/>
                          <w:jc w:val="center"/>
                          <w:rPr>
                            <w:rFonts w:ascii="Calibri" w:hAnsi="Calibri"/>
                            <w:color w:val="FFFFFF" w:themeColor="background1"/>
                          </w:rPr>
                        </w:pPr>
                        <w:r w:rsidRPr="00E67C51">
                          <w:rPr>
                            <w:rFonts w:ascii="Calibri" w:hAnsi="Calibri"/>
                            <w:color w:val="FFFFFF" w:themeColor="background1"/>
                          </w:rPr>
                          <w:t>Pre-application Conference </w:t>
                        </w:r>
                      </w:p>
                      <w:p w14:paraId="66DF96B3" w14:textId="77777777" w:rsidR="004D5B0F" w:rsidRPr="00E67C51" w:rsidRDefault="004D5B0F" w:rsidP="004D5B0F">
                        <w:pPr>
                          <w:pStyle w:val="NormalWeb"/>
                          <w:spacing w:before="0" w:beforeAutospacing="0" w:after="0" w:afterAutospacing="0"/>
                          <w:jc w:val="center"/>
                          <w:rPr>
                            <w:color w:val="FFFFFF" w:themeColor="background1"/>
                          </w:rPr>
                        </w:pPr>
                        <w:r>
                          <w:rPr>
                            <w:rFonts w:ascii="Calibri" w:hAnsi="Calibri"/>
                            <w:color w:val="FFFFFF" w:themeColor="background1"/>
                          </w:rPr>
                          <w:t>With ZA</w:t>
                        </w:r>
                      </w:p>
                    </w:txbxContent>
                  </v:textbox>
                </v:shape>
                <v:shape id="Elbow Connector 66" o:spid="_x0000_s1182" type="#_x0000_t34" style="position:absolute;left:27998;top:32132;width:5310;height:2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" strokecolor="#5b9bd5" strokeweight=".5pt">
                  <v:stroke endarrow="block"/>
                </v:shape>
                <v:shape id="Elbow Connector 66" o:spid="_x0000_s1183" type="#_x0000_t34" style="position:absolute;left:27760;top:19164;width:5733;height:7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" strokecolor="#5b9bd5" strokeweight=".5pt">
                  <v:stroke endarrow="block"/>
                </v:shape>
                <v:shape id="Straight Arrow Connector 236" o:spid="_x0000_s1184" type="#_x0000_t32" style="position:absolute;left:53165;top:23502;width:34;height:23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" strokecolor="#5b9bd5" strokeweight=".5pt">
                  <v:stroke endarrow="block" joinstyle="miter"/>
                </v:shape>
                <v:shape id="Flowchart: Alternate Process 237" o:spid="_x0000_s1185" type="#_x0000_t176" style="position:absolute;left:24355;top:34799;width:12573;height:5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" fillcolor="#5b9bd5" strokecolor="#41719c" strokeweight="1pt">
                  <v:textbox>
                    <w:txbxContent>
                      <w:p w14:paraId="22AE7BAB" w14:textId="77777777" w:rsidR="004D5B0F" w:rsidRPr="00E67C51" w:rsidRDefault="004D5B0F" w:rsidP="004D5B0F">
                        <w:pPr>
                          <w:pStyle w:val="NormalWeb"/>
                          <w:spacing w:before="0" w:beforeAutospacing="0" w:after="0" w:afterAutospacing="0"/>
                          <w:jc w:val="center"/>
                          <w:rPr>
                            <w:color w:val="FFFFFF" w:themeColor="background1"/>
                          </w:rPr>
                        </w:pPr>
                        <w:r w:rsidRPr="00E67C51">
                          <w:rPr>
                            <w:rFonts w:ascii="Calibri" w:hAnsi="Calibri"/>
                            <w:color w:val="FFFFFF" w:themeColor="background1"/>
                          </w:rPr>
                          <w:t>Administrative Review</w:t>
                        </w:r>
                      </w:p>
                      <w:p w14:paraId="1ACB19E7" w14:textId="77777777" w:rsidR="004D5B0F" w:rsidRDefault="004D5B0F" w:rsidP="004D5B0F">
                        <w:pPr>
                          <w:pStyle w:val="NormalWeb"/>
                          <w:spacing w:before="0" w:beforeAutospacing="0" w:after="0" w:afterAutospacing="0"/>
                          <w:jc w:val="center"/>
                        </w:pPr>
                        <w:r>
                          <w:t> </w:t>
                        </w:r>
                      </w:p>
                    </w:txbxContent>
                  </v:textbox>
                </v:shape>
                <v:shape id="Straight Arrow Connector 238" o:spid="_x0000_s1186" type="#_x0000_t32" style="position:absolute;left:36928;top:37726;width:8443;height: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" strokecolor="#5b9bd5" strokeweight=".5pt">
                  <v:stroke endarrow="block" joinstyle="miter"/>
                </v:shape>
                <v:shape id="Straight Arrow Connector 4" o:spid="_x0000_s1187" type="#_x0000_t32" style="position:absolute;left:38023;top:29260;width:6401;height:73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" strokecolor="#4472c4 [3204]" strokeweight=".5pt">
                  <v:stroke endarrow="block" joinstyle="miter"/>
                </v:shape>
                <w10:wrap type="square"/>
              </v:group>
            </w:pict>
          </mc:Fallback>
        </mc:AlternateContent>
      </w:r>
    </w:p>
    <w:p w14:paraId="669A7AF5" w14:textId="77777777" w:rsidR="004D5B0F" w:rsidRPr="00194FFB" w:rsidRDefault="004D5B0F" w:rsidP="004D5B0F">
      <w:pPr>
        <w:pStyle w:val="Heading2"/>
      </w:pPr>
      <w:bookmarkStart w:id="103" w:name="_Toc32324155"/>
      <w:bookmarkStart w:id="104" w:name="_Toc203988190"/>
      <w:bookmarkStart w:id="105" w:name="_Toc203988459"/>
      <w:bookmarkStart w:id="106" w:name="_Toc221329201"/>
      <w:bookmarkStart w:id="107" w:name="_Toc468364341"/>
      <w:r w:rsidRPr="00194FFB">
        <w:t xml:space="preserve">Section 403: </w:t>
      </w:r>
      <w:r>
        <w:t>Boundary Line Adjustment</w:t>
      </w:r>
      <w:bookmarkEnd w:id="103"/>
    </w:p>
    <w:p w14:paraId="4F6BF4C0" w14:textId="77777777" w:rsidR="004D5B0F" w:rsidRPr="00194FFB" w:rsidRDefault="004D5B0F" w:rsidP="004D5B0F"/>
    <w:p w14:paraId="7B994B3A" w14:textId="77777777" w:rsidR="004D5B0F" w:rsidRPr="00456DA0" w:rsidRDefault="004D5B0F" w:rsidP="004D5B0F">
      <w:pPr>
        <w:pStyle w:val="ListParagraph"/>
        <w:numPr>
          <w:ilvl w:val="0"/>
          <w:numId w:val="125"/>
        </w:numPr>
        <w:rPr>
          <w:b/>
        </w:rPr>
      </w:pPr>
      <w:r w:rsidRPr="00456DA0">
        <w:rPr>
          <w:rFonts w:asciiTheme="minorHAnsi" w:eastAsiaTheme="minorHAnsi" w:hAnsiTheme="minorHAnsi" w:cstheme="minorBidi"/>
          <w:b/>
          <w:szCs w:val="22"/>
        </w:rPr>
        <w:t xml:space="preserve">Application Conference.  </w:t>
      </w:r>
      <w:r w:rsidRPr="00456DA0">
        <w:rPr>
          <w:rFonts w:asciiTheme="minorHAnsi" w:eastAsiaTheme="minorHAnsi" w:hAnsiTheme="minorHAnsi" w:cstheme="minorBidi"/>
          <w:szCs w:val="22"/>
        </w:rPr>
        <w:t xml:space="preserve">Applicants shall schedule a meeting with the Zoning Administrator to review a potential subdivision and discuss compliance with these Regulations.  </w:t>
      </w:r>
    </w:p>
    <w:p w14:paraId="42E7FC56" w14:textId="77777777" w:rsidR="004D5B0F" w:rsidRPr="00456DA0" w:rsidRDefault="004D5B0F" w:rsidP="004D5B0F">
      <w:pPr>
        <w:pStyle w:val="ListParagraph"/>
        <w:rPr>
          <w:b/>
        </w:rPr>
      </w:pPr>
    </w:p>
    <w:p w14:paraId="58C84A47" w14:textId="77777777" w:rsidR="004D5B0F" w:rsidRDefault="004D5B0F" w:rsidP="004D5B0F">
      <w:pPr>
        <w:pStyle w:val="ListParagraph"/>
        <w:numPr>
          <w:ilvl w:val="0"/>
          <w:numId w:val="125"/>
        </w:numPr>
      </w:pPr>
      <w:r w:rsidRPr="00456DA0">
        <w:rPr>
          <w:b/>
        </w:rPr>
        <w:lastRenderedPageBreak/>
        <w:t>Application Review</w:t>
      </w:r>
      <w:r w:rsidRPr="00194FFB">
        <w:t xml:space="preserve">.  Upon submission of a complete application for a boundary line adjustment between two or more properties, proper payment of fees, and submission of all required supporting documentation, the Zoning Administrator shall conduct an administrative review.  The Zoning Administrator shall review the application to determine if the proposal meets all the applicable requirements of these regulations, with specific attention to the dimensional standards in Section 206.  </w:t>
      </w:r>
    </w:p>
    <w:p w14:paraId="16D67A3C" w14:textId="77777777" w:rsidR="004D5B0F" w:rsidRDefault="004D5B0F" w:rsidP="004D5B0F">
      <w:pPr>
        <w:ind w:left="360" w:hanging="360"/>
        <w:contextualSpacing/>
      </w:pPr>
    </w:p>
    <w:p w14:paraId="3D1C0D9D" w14:textId="77777777" w:rsidR="004D5B0F" w:rsidRPr="00194FFB" w:rsidRDefault="004D5B0F" w:rsidP="004D5B0F">
      <w:pPr>
        <w:pStyle w:val="ListParagraph"/>
        <w:numPr>
          <w:ilvl w:val="0"/>
          <w:numId w:val="125"/>
        </w:numPr>
      </w:pPr>
      <w:r w:rsidRPr="00456DA0">
        <w:rPr>
          <w:b/>
        </w:rPr>
        <w:t>Decision and Filing of Plat</w:t>
      </w:r>
      <w:r w:rsidRPr="00194FFB">
        <w:t>.  Within 45 days of receiving a complete application, the Zoning Administrator shall issue a written decision for the approval or denial of the boundary adjustmen</w:t>
      </w:r>
      <w:r>
        <w:t>t in accordance with Section 806</w:t>
      </w:r>
      <w:r w:rsidRPr="00194FFB">
        <w:t xml:space="preserve">.  If approved, the applicant shall file the survey plat in accordance with Section </w:t>
      </w:r>
      <w:r>
        <w:t>405</w:t>
      </w:r>
      <w:r w:rsidRPr="00194FFB">
        <w:t xml:space="preserve">.  </w:t>
      </w:r>
    </w:p>
    <w:p w14:paraId="78431440" w14:textId="77777777" w:rsidR="004D5B0F" w:rsidRDefault="004D5B0F" w:rsidP="004D5B0F">
      <w:pPr>
        <w:ind w:left="360" w:hanging="360"/>
        <w:rPr>
          <w:rFonts w:ascii="Arial" w:hAnsi="Arial" w:cs="Arial"/>
          <w:b/>
          <w:bCs/>
          <w:iCs/>
          <w:caps/>
          <w:sz w:val="22"/>
        </w:rPr>
      </w:pPr>
    </w:p>
    <w:p w14:paraId="406CE1BF" w14:textId="77777777" w:rsidR="004D5B0F" w:rsidRPr="004C735B" w:rsidRDefault="004D5B0F" w:rsidP="004D5B0F">
      <w:pPr>
        <w:pStyle w:val="Heading2"/>
      </w:pPr>
      <w:bookmarkStart w:id="108" w:name="_Toc32324156"/>
      <w:r w:rsidRPr="004C735B">
        <w:t xml:space="preserve">Section 404: </w:t>
      </w:r>
      <w:r>
        <w:t xml:space="preserve">Major and Minor </w:t>
      </w:r>
      <w:r w:rsidRPr="004C735B">
        <w:t>Subdivision Review Procedure</w:t>
      </w:r>
      <w:bookmarkEnd w:id="108"/>
    </w:p>
    <w:p w14:paraId="2C1D3807" w14:textId="77777777" w:rsidR="004D5B0F" w:rsidRPr="00194FFB" w:rsidRDefault="004D5B0F" w:rsidP="004D5B0F">
      <w:pPr>
        <w:ind w:left="360" w:hanging="360"/>
        <w:rPr>
          <w:rFonts w:ascii="Arial" w:hAnsi="Arial" w:cs="Arial"/>
          <w:b/>
          <w:bCs/>
          <w:iCs/>
          <w:caps/>
          <w:sz w:val="22"/>
        </w:rPr>
      </w:pPr>
    </w:p>
    <w:p w14:paraId="77FB1DA3" w14:textId="77777777" w:rsidR="004D5B0F" w:rsidRDefault="004D5B0F" w:rsidP="004D5B0F">
      <w:pPr>
        <w:pStyle w:val="ListParagraph"/>
        <w:numPr>
          <w:ilvl w:val="1"/>
          <w:numId w:val="131"/>
        </w:numPr>
        <w:rPr>
          <w:rFonts w:eastAsiaTheme="minorHAnsi"/>
          <w:b/>
        </w:rPr>
      </w:pPr>
      <w:r w:rsidRPr="00592DAB">
        <w:rPr>
          <w:rFonts w:eastAsiaTheme="minorHAnsi"/>
          <w:b/>
        </w:rPr>
        <w:t>Minor Subdivisions.</w:t>
      </w:r>
      <w:r>
        <w:rPr>
          <w:rFonts w:eastAsiaTheme="minorHAnsi"/>
        </w:rPr>
        <w:t xml:space="preserve"> For applications meeting the definition of minor subdivision in Article X, the following procedure shall apply:</w:t>
      </w:r>
    </w:p>
    <w:p w14:paraId="77ACDFC9" w14:textId="77777777" w:rsidR="004D5B0F" w:rsidRDefault="004D5B0F" w:rsidP="004D5B0F">
      <w:pPr>
        <w:pStyle w:val="ListParagraph"/>
        <w:ind w:left="360"/>
        <w:rPr>
          <w:rFonts w:eastAsiaTheme="minorHAnsi"/>
          <w:b/>
        </w:rPr>
      </w:pPr>
    </w:p>
    <w:p w14:paraId="3E121FAD" w14:textId="77777777" w:rsidR="004D5B0F" w:rsidRDefault="004D5B0F" w:rsidP="004D5B0F">
      <w:pPr>
        <w:pStyle w:val="ListParagraph"/>
        <w:numPr>
          <w:ilvl w:val="0"/>
          <w:numId w:val="130"/>
        </w:numPr>
        <w:spacing w:after="160" w:line="259" w:lineRule="auto"/>
        <w:rPr>
          <w:rFonts w:asciiTheme="minorHAnsi" w:eastAsiaTheme="minorHAnsi" w:hAnsiTheme="minorHAnsi" w:cstheme="minorBidi"/>
          <w:b/>
          <w:szCs w:val="22"/>
        </w:rPr>
      </w:pPr>
      <w:r>
        <w:rPr>
          <w:rFonts w:asciiTheme="minorHAnsi" w:eastAsiaTheme="minorHAnsi" w:hAnsiTheme="minorHAnsi" w:cstheme="minorBidi"/>
          <w:b/>
          <w:szCs w:val="22"/>
        </w:rPr>
        <w:t xml:space="preserve">Preapplication Conference. </w:t>
      </w:r>
      <w:r>
        <w:rPr>
          <w:rFonts w:asciiTheme="minorHAnsi" w:eastAsiaTheme="minorHAnsi" w:hAnsiTheme="minorHAnsi" w:cstheme="minorBidi"/>
          <w:szCs w:val="22"/>
        </w:rPr>
        <w:t>A</w:t>
      </w:r>
      <w:r w:rsidRPr="00592DAB">
        <w:rPr>
          <w:rFonts w:asciiTheme="minorHAnsi" w:eastAsiaTheme="minorHAnsi" w:hAnsiTheme="minorHAnsi" w:cstheme="minorBidi"/>
          <w:szCs w:val="22"/>
        </w:rPr>
        <w:t>pplicants shall schedule a meeting with the Zoning Administrator to review a potential subdivision and discuss compliance with these Regulations before submitting an application.  This conference shall occur before a plan/plat application is submitted for a minor subdivision.</w:t>
      </w:r>
      <w:r w:rsidRPr="00592DAB">
        <w:rPr>
          <w:rFonts w:asciiTheme="minorHAnsi" w:eastAsiaTheme="minorHAnsi" w:hAnsiTheme="minorHAnsi" w:cstheme="minorBidi"/>
          <w:b/>
          <w:szCs w:val="22"/>
        </w:rPr>
        <w:t xml:space="preserve">    </w:t>
      </w:r>
    </w:p>
    <w:p w14:paraId="5855FADA" w14:textId="77777777" w:rsidR="004D5B0F" w:rsidRDefault="004D5B0F" w:rsidP="004D5B0F">
      <w:pPr>
        <w:pStyle w:val="ListParagraph"/>
        <w:spacing w:after="160" w:line="259" w:lineRule="auto"/>
        <w:rPr>
          <w:rFonts w:asciiTheme="minorHAnsi" w:eastAsiaTheme="minorHAnsi" w:hAnsiTheme="minorHAnsi" w:cstheme="minorBidi"/>
          <w:b/>
          <w:szCs w:val="22"/>
        </w:rPr>
      </w:pPr>
    </w:p>
    <w:p w14:paraId="75855037" w14:textId="77777777" w:rsidR="004D5B0F" w:rsidRPr="000142DD" w:rsidRDefault="004D5B0F" w:rsidP="004D5B0F">
      <w:pPr>
        <w:pStyle w:val="ListParagraph"/>
        <w:numPr>
          <w:ilvl w:val="0"/>
          <w:numId w:val="130"/>
        </w:numPr>
        <w:spacing w:after="160" w:line="259" w:lineRule="auto"/>
        <w:rPr>
          <w:rFonts w:asciiTheme="minorHAnsi" w:eastAsiaTheme="minorHAnsi" w:hAnsiTheme="minorHAnsi" w:cstheme="minorBidi"/>
          <w:b/>
          <w:szCs w:val="22"/>
        </w:rPr>
      </w:pPr>
      <w:r>
        <w:rPr>
          <w:rFonts w:asciiTheme="minorHAnsi" w:eastAsiaTheme="minorHAnsi" w:hAnsiTheme="minorHAnsi" w:cstheme="minorBidi"/>
          <w:b/>
          <w:szCs w:val="22"/>
        </w:rPr>
        <w:t xml:space="preserve">Subdivision Plan Review. </w:t>
      </w:r>
    </w:p>
    <w:p w14:paraId="166331B7" w14:textId="77777777" w:rsidR="004D5B0F" w:rsidRPr="009C3EA5" w:rsidRDefault="004D5B0F" w:rsidP="004D5B0F">
      <w:pPr>
        <w:pStyle w:val="ListParagraph"/>
        <w:numPr>
          <w:ilvl w:val="1"/>
          <w:numId w:val="130"/>
        </w:numPr>
        <w:rPr>
          <w:rFonts w:asciiTheme="minorHAnsi" w:eastAsiaTheme="minorHAnsi" w:hAnsiTheme="minorHAnsi" w:cstheme="minorBidi"/>
          <w:b/>
          <w:szCs w:val="22"/>
        </w:rPr>
      </w:pPr>
      <w:r w:rsidRPr="009C3EA5">
        <w:rPr>
          <w:rFonts w:asciiTheme="minorHAnsi" w:eastAsiaTheme="minorHAnsi" w:hAnsiTheme="minorHAnsi" w:cstheme="minorBidi"/>
          <w:b/>
          <w:szCs w:val="22"/>
        </w:rPr>
        <w:t xml:space="preserve">Application Submission. </w:t>
      </w:r>
      <w:r w:rsidRPr="009C3EA5">
        <w:rPr>
          <w:rFonts w:asciiTheme="minorHAnsi" w:eastAsiaTheme="minorHAnsi" w:hAnsiTheme="minorHAnsi" w:cstheme="minorBidi"/>
          <w:szCs w:val="22"/>
        </w:rPr>
        <w:t>For minor subdivisions, the application for plan/plat review shall contain those items set forth in Table 4.1 of these Regulations.</w:t>
      </w:r>
    </w:p>
    <w:p w14:paraId="7676E3F6" w14:textId="77777777" w:rsidR="004D5B0F" w:rsidRPr="000142DD" w:rsidRDefault="004D5B0F" w:rsidP="004D5B0F">
      <w:pPr>
        <w:pStyle w:val="ListParagraph"/>
        <w:ind w:left="1170"/>
        <w:rPr>
          <w:rFonts w:asciiTheme="minorHAnsi" w:eastAsiaTheme="minorHAnsi" w:hAnsiTheme="minorHAnsi" w:cstheme="minorBidi"/>
          <w:b/>
          <w:szCs w:val="22"/>
        </w:rPr>
      </w:pPr>
    </w:p>
    <w:p w14:paraId="4A145432" w14:textId="77777777" w:rsidR="004D5B0F" w:rsidRPr="00984946" w:rsidRDefault="004D5B0F" w:rsidP="004D5B0F">
      <w:pPr>
        <w:pStyle w:val="ListParagraph"/>
        <w:numPr>
          <w:ilvl w:val="1"/>
          <w:numId w:val="130"/>
        </w:numPr>
        <w:spacing w:after="160" w:line="259" w:lineRule="auto"/>
        <w:rPr>
          <w:rFonts w:asciiTheme="minorHAnsi" w:eastAsiaTheme="minorHAnsi" w:hAnsiTheme="minorHAnsi" w:cstheme="minorBidi"/>
          <w:b/>
          <w:szCs w:val="22"/>
        </w:rPr>
      </w:pPr>
      <w:r>
        <w:rPr>
          <w:rFonts w:asciiTheme="minorHAnsi" w:eastAsiaTheme="minorHAnsi" w:hAnsiTheme="minorHAnsi" w:cstheme="minorBidi"/>
          <w:b/>
          <w:szCs w:val="22"/>
        </w:rPr>
        <w:t xml:space="preserve">Administrative Review. </w:t>
      </w:r>
      <w:r w:rsidRPr="005270D2">
        <w:rPr>
          <w:rFonts w:asciiTheme="minorHAnsi" w:eastAsiaTheme="minorHAnsi" w:hAnsiTheme="minorHAnsi" w:cstheme="minorBidi"/>
          <w:szCs w:val="22"/>
        </w:rPr>
        <w:t>Upon the submission o</w:t>
      </w:r>
      <w:r>
        <w:rPr>
          <w:rFonts w:asciiTheme="minorHAnsi" w:eastAsiaTheme="minorHAnsi" w:hAnsiTheme="minorHAnsi" w:cstheme="minorBidi"/>
          <w:szCs w:val="22"/>
        </w:rPr>
        <w:t>f a complete application for</w:t>
      </w:r>
      <w:r w:rsidRPr="005270D2">
        <w:rPr>
          <w:rFonts w:asciiTheme="minorHAnsi" w:eastAsiaTheme="minorHAnsi" w:hAnsiTheme="minorHAnsi" w:cstheme="minorBidi"/>
          <w:szCs w:val="22"/>
        </w:rPr>
        <w:t xml:space="preserve"> </w:t>
      </w:r>
      <w:r>
        <w:rPr>
          <w:rFonts w:asciiTheme="minorHAnsi" w:eastAsiaTheme="minorHAnsi" w:hAnsiTheme="minorHAnsi" w:cstheme="minorBidi"/>
          <w:szCs w:val="22"/>
        </w:rPr>
        <w:t xml:space="preserve">a minor </w:t>
      </w:r>
      <w:r w:rsidRPr="005270D2">
        <w:rPr>
          <w:rFonts w:asciiTheme="minorHAnsi" w:eastAsiaTheme="minorHAnsi" w:hAnsiTheme="minorHAnsi" w:cstheme="minorBidi"/>
          <w:szCs w:val="22"/>
        </w:rPr>
        <w:t>subdivision</w:t>
      </w:r>
      <w:r>
        <w:rPr>
          <w:rFonts w:asciiTheme="minorHAnsi" w:eastAsiaTheme="minorHAnsi" w:hAnsiTheme="minorHAnsi" w:cstheme="minorBidi"/>
          <w:szCs w:val="22"/>
        </w:rPr>
        <w:t>,</w:t>
      </w:r>
      <w:r w:rsidRPr="005270D2">
        <w:rPr>
          <w:rFonts w:asciiTheme="minorHAnsi" w:eastAsiaTheme="minorHAnsi" w:hAnsiTheme="minorHAnsi" w:cstheme="minorBidi"/>
          <w:szCs w:val="22"/>
        </w:rPr>
        <w:t xml:space="preserve"> proper payment of fees, and submission of all required supporting documentation</w:t>
      </w:r>
      <w:r>
        <w:rPr>
          <w:rFonts w:asciiTheme="minorHAnsi" w:eastAsiaTheme="minorHAnsi" w:hAnsiTheme="minorHAnsi" w:cstheme="minorBidi"/>
          <w:szCs w:val="22"/>
        </w:rPr>
        <w:t>,</w:t>
      </w:r>
      <w:r w:rsidRPr="005270D2">
        <w:rPr>
          <w:rFonts w:asciiTheme="minorHAnsi" w:eastAsiaTheme="minorHAnsi" w:hAnsiTheme="minorHAnsi" w:cstheme="minorBidi"/>
          <w:szCs w:val="22"/>
        </w:rPr>
        <w:t xml:space="preserve"> the Zoning Administrator may conduct an Administrative Review of the proposed subdivision and make a recommendation to the Development Review Board for approval of the </w:t>
      </w:r>
      <w:r>
        <w:rPr>
          <w:rFonts w:asciiTheme="minorHAnsi" w:eastAsiaTheme="minorHAnsi" w:hAnsiTheme="minorHAnsi" w:cstheme="minorBidi"/>
          <w:szCs w:val="22"/>
        </w:rPr>
        <w:t>plan/plat review</w:t>
      </w:r>
      <w:r w:rsidRPr="005270D2">
        <w:rPr>
          <w:rFonts w:asciiTheme="minorHAnsi" w:eastAsiaTheme="minorHAnsi" w:hAnsiTheme="minorHAnsi" w:cstheme="minorBidi"/>
          <w:szCs w:val="22"/>
        </w:rPr>
        <w:t>. This Administr</w:t>
      </w:r>
      <w:r>
        <w:rPr>
          <w:rFonts w:asciiTheme="minorHAnsi" w:eastAsiaTheme="minorHAnsi" w:hAnsiTheme="minorHAnsi" w:cstheme="minorBidi"/>
          <w:szCs w:val="22"/>
        </w:rPr>
        <w:t>ative Review may replace the</w:t>
      </w:r>
      <w:r w:rsidRPr="005270D2">
        <w:rPr>
          <w:rFonts w:asciiTheme="minorHAnsi" w:eastAsiaTheme="minorHAnsi" w:hAnsiTheme="minorHAnsi" w:cstheme="minorBidi"/>
          <w:szCs w:val="22"/>
        </w:rPr>
        <w:t xml:space="preserve"> requirement for a formal Sketch Plan Review by the Development Review Board.</w:t>
      </w:r>
    </w:p>
    <w:p w14:paraId="08EED783" w14:textId="77777777" w:rsidR="004D5B0F" w:rsidRPr="00984946" w:rsidRDefault="004D5B0F" w:rsidP="004D5B0F">
      <w:pPr>
        <w:pStyle w:val="ListParagraph"/>
        <w:rPr>
          <w:rFonts w:asciiTheme="minorHAnsi" w:eastAsiaTheme="minorHAnsi" w:hAnsiTheme="minorHAnsi" w:cstheme="minorBidi"/>
          <w:b/>
          <w:szCs w:val="22"/>
        </w:rPr>
      </w:pPr>
    </w:p>
    <w:p w14:paraId="4DCE6BCB" w14:textId="77777777" w:rsidR="004D5B0F" w:rsidRDefault="004D5B0F" w:rsidP="004D5B0F">
      <w:pPr>
        <w:pStyle w:val="ListParagraph"/>
        <w:spacing w:after="160" w:line="259" w:lineRule="auto"/>
        <w:ind w:left="1170"/>
        <w:rPr>
          <w:rFonts w:asciiTheme="minorHAnsi" w:eastAsiaTheme="minorHAnsi" w:hAnsiTheme="minorHAnsi" w:cstheme="minorBidi"/>
          <w:szCs w:val="22"/>
        </w:rPr>
      </w:pPr>
      <w:r w:rsidRPr="00984946">
        <w:rPr>
          <w:rFonts w:asciiTheme="minorHAnsi" w:eastAsiaTheme="minorHAnsi" w:hAnsiTheme="minorHAnsi" w:cstheme="minorBidi"/>
          <w:szCs w:val="22"/>
        </w:rPr>
        <w:t xml:space="preserve">If, prior to or during the process of conducting the Administrative Review, the Zoning Administrator determines that the </w:t>
      </w:r>
      <w:r>
        <w:rPr>
          <w:rFonts w:asciiTheme="minorHAnsi" w:eastAsiaTheme="minorHAnsi" w:hAnsiTheme="minorHAnsi" w:cstheme="minorBidi"/>
          <w:szCs w:val="22"/>
        </w:rPr>
        <w:t>subdivision includes an</w:t>
      </w:r>
      <w:r w:rsidRPr="00984946">
        <w:rPr>
          <w:rFonts w:asciiTheme="minorHAnsi" w:eastAsiaTheme="minorHAnsi" w:hAnsiTheme="minorHAnsi" w:cstheme="minorBidi"/>
          <w:szCs w:val="22"/>
        </w:rPr>
        <w:t xml:space="preserve"> unusual </w:t>
      </w:r>
      <w:r>
        <w:rPr>
          <w:rFonts w:asciiTheme="minorHAnsi" w:eastAsiaTheme="minorHAnsi" w:hAnsiTheme="minorHAnsi" w:cstheme="minorBidi"/>
          <w:szCs w:val="22"/>
        </w:rPr>
        <w:t>condition or circumstance that requires a novel interpretation of the standards in these Regulations</w:t>
      </w:r>
      <w:r w:rsidRPr="00984946">
        <w:rPr>
          <w:rFonts w:asciiTheme="minorHAnsi" w:eastAsiaTheme="minorHAnsi" w:hAnsiTheme="minorHAnsi" w:cstheme="minorBidi"/>
          <w:szCs w:val="22"/>
        </w:rPr>
        <w:t>, the Zoning Administrat</w:t>
      </w:r>
      <w:r>
        <w:rPr>
          <w:rFonts w:asciiTheme="minorHAnsi" w:eastAsiaTheme="minorHAnsi" w:hAnsiTheme="minorHAnsi" w:cstheme="minorBidi"/>
          <w:szCs w:val="22"/>
        </w:rPr>
        <w:t>or shall refer the application to the Development Review Board</w:t>
      </w:r>
      <w:r w:rsidRPr="00984946">
        <w:rPr>
          <w:rFonts w:asciiTheme="minorHAnsi" w:eastAsiaTheme="minorHAnsi" w:hAnsiTheme="minorHAnsi" w:cstheme="minorBidi"/>
          <w:szCs w:val="22"/>
        </w:rPr>
        <w:t xml:space="preserve">, which shall commence </w:t>
      </w:r>
      <w:r>
        <w:rPr>
          <w:rFonts w:asciiTheme="minorHAnsi" w:eastAsiaTheme="minorHAnsi" w:hAnsiTheme="minorHAnsi" w:cstheme="minorBidi"/>
          <w:szCs w:val="22"/>
        </w:rPr>
        <w:t>full plan/plat review</w:t>
      </w:r>
      <w:r w:rsidRPr="00984946">
        <w:rPr>
          <w:rFonts w:asciiTheme="minorHAnsi" w:eastAsiaTheme="minorHAnsi" w:hAnsiTheme="minorHAnsi" w:cstheme="minorBidi"/>
          <w:szCs w:val="22"/>
        </w:rPr>
        <w:t>.</w:t>
      </w:r>
    </w:p>
    <w:p w14:paraId="030A3539" w14:textId="77777777" w:rsidR="004D5B0F" w:rsidRPr="009231B1" w:rsidRDefault="004D5B0F" w:rsidP="004D5B0F">
      <w:pPr>
        <w:pStyle w:val="ListParagraph"/>
        <w:spacing w:after="160" w:line="259" w:lineRule="auto"/>
        <w:ind w:left="1170"/>
        <w:rPr>
          <w:rFonts w:asciiTheme="minorHAnsi" w:eastAsiaTheme="minorHAnsi" w:hAnsiTheme="minorHAnsi" w:cstheme="minorBidi"/>
          <w:szCs w:val="22"/>
        </w:rPr>
      </w:pPr>
    </w:p>
    <w:p w14:paraId="39A88374" w14:textId="77777777" w:rsidR="004D5B0F" w:rsidRDefault="004D5B0F" w:rsidP="004D5B0F">
      <w:pPr>
        <w:pStyle w:val="ListParagraph"/>
        <w:numPr>
          <w:ilvl w:val="1"/>
          <w:numId w:val="130"/>
        </w:numPr>
        <w:spacing w:after="160" w:line="259" w:lineRule="auto"/>
        <w:rPr>
          <w:rFonts w:asciiTheme="minorHAnsi" w:eastAsiaTheme="minorHAnsi" w:hAnsiTheme="minorHAnsi" w:cstheme="minorBidi"/>
          <w:szCs w:val="22"/>
        </w:rPr>
      </w:pPr>
      <w:r>
        <w:rPr>
          <w:rFonts w:asciiTheme="minorHAnsi" w:eastAsiaTheme="minorHAnsi" w:hAnsiTheme="minorHAnsi" w:cstheme="minorBidi"/>
          <w:b/>
          <w:szCs w:val="22"/>
        </w:rPr>
        <w:t xml:space="preserve">Subdivision </w:t>
      </w:r>
      <w:r w:rsidRPr="009C3EA5">
        <w:rPr>
          <w:rFonts w:asciiTheme="minorHAnsi" w:eastAsiaTheme="minorHAnsi" w:hAnsiTheme="minorHAnsi" w:cstheme="minorBidi"/>
          <w:b/>
          <w:szCs w:val="22"/>
        </w:rPr>
        <w:t xml:space="preserve">Plan Review and Decision.  </w:t>
      </w:r>
      <w:r w:rsidRPr="009C3EA5">
        <w:rPr>
          <w:rFonts w:asciiTheme="minorHAnsi" w:eastAsiaTheme="minorHAnsi" w:hAnsiTheme="minorHAnsi" w:cstheme="minorBidi"/>
          <w:szCs w:val="22"/>
        </w:rPr>
        <w:t xml:space="preserve">The Development Review Board shall hold a public hearing before issuing a decision on whether the proposed land </w:t>
      </w:r>
      <w:r w:rsidRPr="009C3EA5">
        <w:rPr>
          <w:rFonts w:asciiTheme="minorHAnsi" w:eastAsiaTheme="minorHAnsi" w:hAnsiTheme="minorHAnsi" w:cstheme="minorBidi"/>
          <w:szCs w:val="22"/>
        </w:rPr>
        <w:lastRenderedPageBreak/>
        <w:t xml:space="preserve">development shall receive </w:t>
      </w:r>
      <w:r>
        <w:rPr>
          <w:rFonts w:asciiTheme="minorHAnsi" w:eastAsiaTheme="minorHAnsi" w:hAnsiTheme="minorHAnsi" w:cstheme="minorBidi"/>
          <w:szCs w:val="22"/>
        </w:rPr>
        <w:t>s</w:t>
      </w:r>
      <w:r w:rsidRPr="009C3EA5">
        <w:rPr>
          <w:rFonts w:asciiTheme="minorHAnsi" w:eastAsiaTheme="minorHAnsi" w:hAnsiTheme="minorHAnsi" w:cstheme="minorBidi"/>
          <w:szCs w:val="22"/>
        </w:rPr>
        <w:t xml:space="preserve">ubdivision </w:t>
      </w:r>
      <w:r>
        <w:rPr>
          <w:rFonts w:asciiTheme="minorHAnsi" w:eastAsiaTheme="minorHAnsi" w:hAnsiTheme="minorHAnsi" w:cstheme="minorBidi"/>
          <w:szCs w:val="22"/>
        </w:rPr>
        <w:t>a</w:t>
      </w:r>
      <w:r w:rsidRPr="009C3EA5">
        <w:rPr>
          <w:rFonts w:asciiTheme="minorHAnsi" w:eastAsiaTheme="minorHAnsi" w:hAnsiTheme="minorHAnsi" w:cstheme="minorBidi"/>
          <w:szCs w:val="22"/>
        </w:rPr>
        <w:t>pproval based on compliance with Section 408 Subdivision Development Standards and other applicable provisions of these Regulations.  Public notice, public hearing, and decision requirements in Sections 804, 805 and 806 apply.  As specified in Section 805, the Development Review Board may continue a public hearing to another date and time certain for the purpose of requesting additional evidence needed to determine compliance with these Regulations.</w:t>
      </w:r>
    </w:p>
    <w:p w14:paraId="10C7D861" w14:textId="77777777" w:rsidR="004D5B0F" w:rsidRPr="009C3EA5" w:rsidRDefault="004D5B0F" w:rsidP="004D5B0F">
      <w:pPr>
        <w:pStyle w:val="ListParagraph"/>
        <w:rPr>
          <w:rFonts w:asciiTheme="minorHAnsi" w:eastAsiaTheme="minorHAnsi" w:hAnsiTheme="minorHAnsi" w:cstheme="minorBidi"/>
          <w:szCs w:val="22"/>
        </w:rPr>
      </w:pPr>
    </w:p>
    <w:p w14:paraId="5DC4C68C" w14:textId="77777777" w:rsidR="004D5B0F" w:rsidRPr="009C3EA5" w:rsidRDefault="004D5B0F" w:rsidP="004D5B0F">
      <w:pPr>
        <w:pStyle w:val="ListParagraph"/>
        <w:numPr>
          <w:ilvl w:val="1"/>
          <w:numId w:val="130"/>
        </w:numPr>
        <w:spacing w:after="160" w:line="259" w:lineRule="auto"/>
        <w:rPr>
          <w:rFonts w:asciiTheme="minorHAnsi" w:eastAsiaTheme="minorHAnsi" w:hAnsiTheme="minorHAnsi" w:cstheme="minorBidi"/>
          <w:szCs w:val="22"/>
        </w:rPr>
      </w:pPr>
      <w:r>
        <w:rPr>
          <w:rFonts w:asciiTheme="minorHAnsi" w:eastAsiaTheme="minorHAnsi" w:hAnsiTheme="minorHAnsi" w:cstheme="minorBidi"/>
          <w:b/>
          <w:szCs w:val="22"/>
        </w:rPr>
        <w:t xml:space="preserve">Effect of Final Approval. </w:t>
      </w:r>
      <w:r w:rsidRPr="009C3EA5">
        <w:rPr>
          <w:rFonts w:asciiTheme="minorHAnsi" w:eastAsiaTheme="minorHAnsi" w:hAnsiTheme="minorHAnsi" w:cstheme="minorBidi"/>
          <w:szCs w:val="22"/>
        </w:rPr>
        <w:t>Final approval of a plan/plat by the Development Review Board shall not be deemed to constitute or be evidence of any acceptance by the Town of any street, easement, utilities, park, recreational area, or open space shown on the final plat.  Such acceptance may only be accomplished by formal resolution of the Selectboard.</w:t>
      </w:r>
    </w:p>
    <w:p w14:paraId="6101C35F" w14:textId="77777777" w:rsidR="004D5B0F" w:rsidRPr="00592DAB" w:rsidRDefault="004D5B0F" w:rsidP="004D5B0F">
      <w:pPr>
        <w:pStyle w:val="ListParagraph"/>
        <w:spacing w:after="160" w:line="259" w:lineRule="auto"/>
        <w:ind w:left="360"/>
        <w:rPr>
          <w:rFonts w:asciiTheme="minorHAnsi" w:eastAsiaTheme="minorHAnsi" w:hAnsiTheme="minorHAnsi" w:cstheme="minorBidi"/>
          <w:b/>
          <w:szCs w:val="22"/>
        </w:rPr>
      </w:pPr>
    </w:p>
    <w:p w14:paraId="1BB0FD8A" w14:textId="77777777" w:rsidR="004D5B0F" w:rsidRDefault="004D5B0F" w:rsidP="004D5B0F">
      <w:pPr>
        <w:pStyle w:val="ListParagraph"/>
        <w:numPr>
          <w:ilvl w:val="0"/>
          <w:numId w:val="128"/>
        </w:numPr>
        <w:spacing w:after="160" w:line="259" w:lineRule="auto"/>
        <w:rPr>
          <w:rFonts w:asciiTheme="minorHAnsi" w:eastAsiaTheme="minorHAnsi" w:hAnsiTheme="minorHAnsi" w:cstheme="minorBidi"/>
          <w:b/>
          <w:szCs w:val="22"/>
        </w:rPr>
      </w:pPr>
      <w:r>
        <w:rPr>
          <w:rFonts w:asciiTheme="minorHAnsi" w:eastAsiaTheme="minorHAnsi" w:hAnsiTheme="minorHAnsi" w:cstheme="minorBidi"/>
          <w:b/>
          <w:szCs w:val="22"/>
        </w:rPr>
        <w:t xml:space="preserve">Major Subdivisions. </w:t>
      </w:r>
      <w:r>
        <w:rPr>
          <w:rFonts w:asciiTheme="minorHAnsi" w:eastAsiaTheme="minorHAnsi" w:hAnsiTheme="minorHAnsi" w:cstheme="minorBidi"/>
          <w:szCs w:val="22"/>
        </w:rPr>
        <w:t>For subdivisions meeting the definition of major subdivision in Article X, the following procedure shall apply:</w:t>
      </w:r>
    </w:p>
    <w:p w14:paraId="6FFB4B6E" w14:textId="77777777" w:rsidR="004D5B0F" w:rsidRPr="00592DAB" w:rsidRDefault="004D5B0F" w:rsidP="004D5B0F">
      <w:pPr>
        <w:pStyle w:val="ListParagraph"/>
        <w:rPr>
          <w:rFonts w:asciiTheme="minorHAnsi" w:eastAsiaTheme="minorHAnsi" w:hAnsiTheme="minorHAnsi" w:cstheme="minorBidi"/>
          <w:b/>
          <w:szCs w:val="22"/>
        </w:rPr>
      </w:pPr>
    </w:p>
    <w:p w14:paraId="1689B2ED" w14:textId="77777777" w:rsidR="004D5B0F" w:rsidRPr="009C3EA5" w:rsidRDefault="004D5B0F" w:rsidP="004D5B0F">
      <w:pPr>
        <w:pStyle w:val="ListParagraph"/>
        <w:numPr>
          <w:ilvl w:val="0"/>
          <w:numId w:val="129"/>
        </w:numPr>
        <w:spacing w:after="160" w:line="259" w:lineRule="auto"/>
        <w:rPr>
          <w:rFonts w:asciiTheme="minorHAnsi" w:eastAsiaTheme="minorHAnsi" w:hAnsiTheme="minorHAnsi" w:cstheme="minorBidi"/>
          <w:b/>
          <w:szCs w:val="22"/>
        </w:rPr>
      </w:pPr>
      <w:r>
        <w:rPr>
          <w:rFonts w:asciiTheme="minorHAnsi" w:eastAsiaTheme="minorHAnsi" w:hAnsiTheme="minorHAnsi" w:cstheme="minorBidi"/>
          <w:b/>
          <w:szCs w:val="22"/>
        </w:rPr>
        <w:t xml:space="preserve">Pre-application Conference. </w:t>
      </w:r>
      <w:r w:rsidRPr="00C13846">
        <w:rPr>
          <w:rFonts w:asciiTheme="minorHAnsi" w:eastAsiaTheme="minorHAnsi" w:hAnsiTheme="minorHAnsi" w:cstheme="minorBidi"/>
          <w:szCs w:val="22"/>
        </w:rPr>
        <w:t>Appl</w:t>
      </w:r>
      <w:r w:rsidRPr="009C3EA5">
        <w:rPr>
          <w:rFonts w:asciiTheme="minorHAnsi" w:eastAsiaTheme="minorHAnsi" w:hAnsiTheme="minorHAnsi" w:cstheme="minorBidi"/>
          <w:szCs w:val="22"/>
        </w:rPr>
        <w:t>icants shall schedule a meeting with the Zoning Administrator to review a potential subdivision and discuss compliance with these Regulations before submitting an application.  This conference shall occur b</w:t>
      </w:r>
      <w:r>
        <w:rPr>
          <w:rFonts w:asciiTheme="minorHAnsi" w:eastAsiaTheme="minorHAnsi" w:hAnsiTheme="minorHAnsi" w:cstheme="minorBidi"/>
          <w:szCs w:val="22"/>
        </w:rPr>
        <w:t>efore a sketch plan application.</w:t>
      </w:r>
    </w:p>
    <w:p w14:paraId="3BA1DA3B" w14:textId="77777777" w:rsidR="004D5B0F" w:rsidRDefault="004D5B0F" w:rsidP="004D5B0F">
      <w:pPr>
        <w:pStyle w:val="ListParagraph"/>
        <w:spacing w:after="160" w:line="259" w:lineRule="auto"/>
        <w:rPr>
          <w:rFonts w:asciiTheme="minorHAnsi" w:eastAsiaTheme="minorHAnsi" w:hAnsiTheme="minorHAnsi" w:cstheme="minorBidi"/>
          <w:b/>
          <w:szCs w:val="22"/>
        </w:rPr>
      </w:pPr>
    </w:p>
    <w:p w14:paraId="4B3DE2BF" w14:textId="77777777" w:rsidR="004D5B0F" w:rsidRDefault="004D5B0F" w:rsidP="004D5B0F">
      <w:pPr>
        <w:pStyle w:val="ListParagraph"/>
        <w:numPr>
          <w:ilvl w:val="0"/>
          <w:numId w:val="129"/>
        </w:numPr>
        <w:spacing w:after="160" w:line="259" w:lineRule="auto"/>
        <w:rPr>
          <w:rFonts w:asciiTheme="minorHAnsi" w:eastAsiaTheme="minorHAnsi" w:hAnsiTheme="minorHAnsi" w:cstheme="minorBidi"/>
          <w:b/>
          <w:szCs w:val="22"/>
        </w:rPr>
      </w:pPr>
      <w:r w:rsidRPr="00C13846">
        <w:rPr>
          <w:rFonts w:asciiTheme="minorHAnsi" w:eastAsiaTheme="minorHAnsi" w:hAnsiTheme="minorHAnsi" w:cstheme="minorBidi"/>
          <w:b/>
          <w:szCs w:val="22"/>
        </w:rPr>
        <w:t>Sketch Plan Review</w:t>
      </w:r>
      <w:bookmarkEnd w:id="97"/>
      <w:r w:rsidRPr="00C13846">
        <w:rPr>
          <w:rFonts w:asciiTheme="minorHAnsi" w:eastAsiaTheme="minorHAnsi" w:hAnsiTheme="minorHAnsi" w:cstheme="minorBidi"/>
          <w:b/>
          <w:szCs w:val="22"/>
        </w:rPr>
        <w:t xml:space="preserve">.  </w:t>
      </w:r>
      <w:r>
        <w:rPr>
          <w:rFonts w:asciiTheme="minorHAnsi" w:eastAsiaTheme="minorHAnsi" w:hAnsiTheme="minorHAnsi" w:cstheme="minorBidi"/>
          <w:szCs w:val="22"/>
        </w:rPr>
        <w:t>The applicant is required to submit a</w:t>
      </w:r>
      <w:r w:rsidRPr="00441EE5">
        <w:rPr>
          <w:rFonts w:asciiTheme="minorHAnsi" w:eastAsiaTheme="minorHAnsi" w:hAnsiTheme="minorHAnsi" w:cstheme="minorBidi"/>
          <w:szCs w:val="22"/>
        </w:rPr>
        <w:t xml:space="preserve"> sketch</w:t>
      </w:r>
      <w:r>
        <w:rPr>
          <w:rFonts w:asciiTheme="minorHAnsi" w:eastAsiaTheme="minorHAnsi" w:hAnsiTheme="minorHAnsi" w:cstheme="minorBidi"/>
          <w:szCs w:val="22"/>
        </w:rPr>
        <w:t xml:space="preserve"> plan of the proposed subdivision for</w:t>
      </w:r>
      <w:r w:rsidRPr="00441EE5">
        <w:rPr>
          <w:rFonts w:asciiTheme="minorHAnsi" w:eastAsiaTheme="minorHAnsi" w:hAnsiTheme="minorHAnsi" w:cstheme="minorBidi"/>
          <w:szCs w:val="22"/>
        </w:rPr>
        <w:t xml:space="preserve"> the purp</w:t>
      </w:r>
      <w:r>
        <w:rPr>
          <w:rFonts w:asciiTheme="minorHAnsi" w:eastAsiaTheme="minorHAnsi" w:hAnsiTheme="minorHAnsi" w:cstheme="minorBidi"/>
          <w:szCs w:val="22"/>
        </w:rPr>
        <w:t>ose of ensuring that the</w:t>
      </w:r>
      <w:r w:rsidRPr="00441EE5">
        <w:rPr>
          <w:rFonts w:asciiTheme="minorHAnsi" w:eastAsiaTheme="minorHAnsi" w:hAnsiTheme="minorHAnsi" w:cstheme="minorBidi"/>
          <w:szCs w:val="22"/>
        </w:rPr>
        <w:t xml:space="preserve"> major subdivision proposal meets the objectives and requirements of these regulations.</w:t>
      </w:r>
    </w:p>
    <w:bookmarkEnd w:id="104"/>
    <w:bookmarkEnd w:id="105"/>
    <w:bookmarkEnd w:id="106"/>
    <w:bookmarkEnd w:id="107"/>
    <w:p w14:paraId="2030A702" w14:textId="77777777" w:rsidR="004D5B0F" w:rsidRPr="00C13846" w:rsidRDefault="004D5B0F" w:rsidP="004D5B0F">
      <w:pPr>
        <w:pStyle w:val="ListParagraph"/>
        <w:spacing w:after="160" w:line="259" w:lineRule="auto"/>
        <w:rPr>
          <w:rFonts w:asciiTheme="minorHAnsi" w:eastAsiaTheme="minorHAnsi" w:hAnsiTheme="minorHAnsi" w:cstheme="minorBidi"/>
          <w:b/>
          <w:szCs w:val="22"/>
        </w:rPr>
      </w:pPr>
    </w:p>
    <w:p w14:paraId="0583C79B" w14:textId="77777777" w:rsidR="004D5B0F" w:rsidRPr="00194FFB" w:rsidRDefault="004D5B0F" w:rsidP="004D5B0F">
      <w:pPr>
        <w:pStyle w:val="ListParagraph"/>
        <w:numPr>
          <w:ilvl w:val="1"/>
          <w:numId w:val="128"/>
        </w:numPr>
      </w:pPr>
      <w:r w:rsidRPr="00592DAB">
        <w:rPr>
          <w:b/>
        </w:rPr>
        <w:t>Application Submission.</w:t>
      </w:r>
      <w:r>
        <w:t xml:space="preserve">  </w:t>
      </w:r>
      <w:r w:rsidRPr="005721CC">
        <w:t>T</w:t>
      </w:r>
      <w:r w:rsidRPr="00194FFB">
        <w:t xml:space="preserve">he subdivider shall submit a complete </w:t>
      </w:r>
      <w:r>
        <w:t>sketch plan</w:t>
      </w:r>
      <w:r w:rsidRPr="00194FFB">
        <w:t xml:space="preserve"> </w:t>
      </w:r>
      <w:r>
        <w:t>a</w:t>
      </w:r>
      <w:r w:rsidRPr="00194FFB">
        <w:t>pplication contain</w:t>
      </w:r>
      <w:r>
        <w:t>ing</w:t>
      </w:r>
      <w:r w:rsidRPr="00194FFB">
        <w:t xml:space="preserve"> those items set forth in Table 4.1 of these Regulations. </w:t>
      </w:r>
    </w:p>
    <w:p w14:paraId="2B8D2A8D" w14:textId="77777777" w:rsidR="004D5B0F" w:rsidRPr="00194FFB" w:rsidRDefault="004D5B0F" w:rsidP="004D5B0F">
      <w:pPr>
        <w:ind w:left="720" w:hanging="360"/>
      </w:pPr>
    </w:p>
    <w:p w14:paraId="61A62143" w14:textId="77777777" w:rsidR="004D5B0F" w:rsidRDefault="004D5B0F" w:rsidP="004D5B0F">
      <w:pPr>
        <w:pStyle w:val="ListParagraph"/>
        <w:numPr>
          <w:ilvl w:val="1"/>
          <w:numId w:val="128"/>
        </w:numPr>
      </w:pPr>
      <w:r w:rsidRPr="00592DAB">
        <w:rPr>
          <w:b/>
        </w:rPr>
        <w:t>Sketch Plan Review and Decision</w:t>
      </w:r>
      <w:r>
        <w:t xml:space="preserve">.  </w:t>
      </w:r>
      <w:r w:rsidRPr="00194FFB">
        <w:t xml:space="preserve">The </w:t>
      </w:r>
      <w:r w:rsidRPr="00721E87">
        <w:t>Development Review Board</w:t>
      </w:r>
      <w:r w:rsidRPr="00194FFB">
        <w:t xml:space="preserve"> shall determine whether or not the </w:t>
      </w:r>
      <w:r>
        <w:t>s</w:t>
      </w:r>
      <w:r w:rsidRPr="00194FFB">
        <w:t xml:space="preserve">ketch </w:t>
      </w:r>
      <w:r>
        <w:t>p</w:t>
      </w:r>
      <w:r w:rsidRPr="00194FFB">
        <w:t xml:space="preserve">lan conforms </w:t>
      </w:r>
      <w:r>
        <w:t>to</w:t>
      </w:r>
      <w:r w:rsidRPr="00194FFB">
        <w:t xml:space="preserve"> the Town Plan and these Regulations.  Specific to the provisions of these Regulations and the Town Plan, the </w:t>
      </w:r>
      <w:r w:rsidRPr="00721E87">
        <w:t>Development Review Board</w:t>
      </w:r>
      <w:r w:rsidRPr="00194FFB">
        <w:t xml:space="preserve"> may make specific </w:t>
      </w:r>
      <w:r>
        <w:t xml:space="preserve">specifications and/or </w:t>
      </w:r>
      <w:r w:rsidRPr="00194FFB">
        <w:t xml:space="preserve">recommendations for changes </w:t>
      </w:r>
      <w:r>
        <w:t>to be addressed in the subdivision plan/plat a</w:t>
      </w:r>
      <w:r w:rsidRPr="00194FFB">
        <w:t>pplication.</w:t>
      </w:r>
    </w:p>
    <w:p w14:paraId="3D56F077" w14:textId="77777777" w:rsidR="004D5B0F" w:rsidRDefault="004D5B0F" w:rsidP="004D5B0F">
      <w:pPr>
        <w:ind w:left="720" w:hanging="360"/>
      </w:pPr>
    </w:p>
    <w:p w14:paraId="4B53D900" w14:textId="77777777" w:rsidR="004D5B0F" w:rsidRDefault="004D5B0F" w:rsidP="004D5B0F">
      <w:pPr>
        <w:ind w:left="1080"/>
      </w:pPr>
      <w:r w:rsidRPr="00194FFB">
        <w:rPr>
          <w:rFonts w:asciiTheme="minorHAnsi" w:eastAsiaTheme="minorHAnsi" w:hAnsiTheme="minorHAnsi" w:cstheme="minorBidi"/>
          <w:szCs w:val="24"/>
        </w:rPr>
        <w:t>The</w:t>
      </w:r>
      <w:r>
        <w:rPr>
          <w:rFonts w:asciiTheme="minorHAnsi" w:eastAsiaTheme="minorHAnsi" w:hAnsiTheme="minorHAnsi" w:cstheme="minorBidi"/>
          <w:szCs w:val="24"/>
        </w:rPr>
        <w:t xml:space="preserve"> </w:t>
      </w:r>
      <w:r w:rsidRPr="00721E87">
        <w:rPr>
          <w:rFonts w:asciiTheme="minorHAnsi" w:eastAsiaTheme="minorHAnsi" w:hAnsiTheme="minorHAnsi" w:cstheme="minorBidi"/>
          <w:szCs w:val="24"/>
        </w:rPr>
        <w:t>Development Review Board</w:t>
      </w:r>
      <w:r w:rsidRPr="00194FFB">
        <w:rPr>
          <w:rFonts w:asciiTheme="minorHAnsi" w:eastAsiaTheme="minorHAnsi" w:hAnsiTheme="minorHAnsi" w:cstheme="minorBidi"/>
          <w:szCs w:val="24"/>
        </w:rPr>
        <w:t xml:space="preserve"> shall hold a public hearing before issuing a </w:t>
      </w:r>
      <w:r>
        <w:rPr>
          <w:rFonts w:asciiTheme="minorHAnsi" w:eastAsiaTheme="minorHAnsi" w:hAnsiTheme="minorHAnsi" w:cstheme="minorBidi"/>
          <w:szCs w:val="24"/>
        </w:rPr>
        <w:t>sketch plan review d</w:t>
      </w:r>
      <w:r w:rsidRPr="00194FFB">
        <w:rPr>
          <w:rFonts w:asciiTheme="minorHAnsi" w:eastAsiaTheme="minorHAnsi" w:hAnsiTheme="minorHAnsi" w:cstheme="minorBidi"/>
          <w:szCs w:val="24"/>
        </w:rPr>
        <w:t>ecision</w:t>
      </w:r>
      <w:r>
        <w:rPr>
          <w:rFonts w:asciiTheme="minorHAnsi" w:eastAsiaTheme="minorHAnsi" w:hAnsiTheme="minorHAnsi" w:cstheme="minorBidi"/>
          <w:szCs w:val="24"/>
        </w:rPr>
        <w:t xml:space="preserve">.  </w:t>
      </w:r>
      <w:r w:rsidRPr="00194FFB">
        <w:rPr>
          <w:rFonts w:asciiTheme="minorHAnsi" w:eastAsiaTheme="minorHAnsi" w:hAnsiTheme="minorHAnsi" w:cstheme="minorBidi"/>
          <w:szCs w:val="24"/>
        </w:rPr>
        <w:t xml:space="preserve">Public notice, public hearing, and decision requirements in </w:t>
      </w:r>
      <w:r w:rsidRPr="005721CC">
        <w:rPr>
          <w:rFonts w:asciiTheme="minorHAnsi" w:eastAsiaTheme="minorHAnsi" w:hAnsiTheme="minorHAnsi" w:cstheme="minorBidi"/>
          <w:szCs w:val="24"/>
        </w:rPr>
        <w:t xml:space="preserve">Sections </w:t>
      </w:r>
      <w:r w:rsidRPr="00194FFB">
        <w:rPr>
          <w:rFonts w:asciiTheme="minorHAnsi" w:eastAsiaTheme="minorHAnsi" w:hAnsiTheme="minorHAnsi" w:cstheme="minorBidi"/>
          <w:szCs w:val="24"/>
        </w:rPr>
        <w:t>8</w:t>
      </w:r>
      <w:r>
        <w:rPr>
          <w:rFonts w:asciiTheme="minorHAnsi" w:eastAsiaTheme="minorHAnsi" w:hAnsiTheme="minorHAnsi" w:cstheme="minorBidi"/>
          <w:szCs w:val="24"/>
        </w:rPr>
        <w:t>04, 805 and 806</w:t>
      </w:r>
      <w:r w:rsidRPr="00194FFB">
        <w:rPr>
          <w:rFonts w:asciiTheme="minorHAnsi" w:eastAsiaTheme="minorHAnsi" w:hAnsiTheme="minorHAnsi" w:cstheme="minorBidi"/>
          <w:szCs w:val="24"/>
        </w:rPr>
        <w:t xml:space="preserve"> apply.</w:t>
      </w:r>
      <w:r w:rsidRPr="00194FFB">
        <w:t xml:space="preserve">  </w:t>
      </w:r>
    </w:p>
    <w:p w14:paraId="6AB8B1AF" w14:textId="77777777" w:rsidR="004D5B0F" w:rsidRDefault="004D5B0F" w:rsidP="004D5B0F">
      <w:pPr>
        <w:ind w:left="720" w:hanging="360"/>
      </w:pPr>
    </w:p>
    <w:p w14:paraId="4A857ADD" w14:textId="77777777" w:rsidR="004D5B0F" w:rsidRPr="00194FFB" w:rsidRDefault="004D5B0F" w:rsidP="004D5B0F">
      <w:pPr>
        <w:pStyle w:val="ListParagraph"/>
        <w:numPr>
          <w:ilvl w:val="1"/>
          <w:numId w:val="128"/>
        </w:numPr>
      </w:pPr>
      <w:r w:rsidRPr="00592DAB">
        <w:rPr>
          <w:b/>
        </w:rPr>
        <w:t>Application Waiver and Request for any Supporting Documentation/Information</w:t>
      </w:r>
      <w:r w:rsidRPr="00194FFB">
        <w:t xml:space="preserve">.  At Sketch Plan Review, the </w:t>
      </w:r>
      <w:r w:rsidRPr="00721E87">
        <w:t>Development Review Board</w:t>
      </w:r>
      <w:r w:rsidRPr="00194FFB">
        <w:t xml:space="preserve"> will decide on any requests </w:t>
      </w:r>
      <w:r w:rsidRPr="00194FFB">
        <w:lastRenderedPageBreak/>
        <w:t>for application waivers/modifications and request any supporting documentation or information as specified in Table 4.1.</w:t>
      </w:r>
    </w:p>
    <w:p w14:paraId="7DC74686" w14:textId="77777777" w:rsidR="004D5B0F" w:rsidRPr="00194FFB" w:rsidRDefault="004D5B0F" w:rsidP="004D5B0F">
      <w:pPr>
        <w:ind w:left="720" w:hanging="360"/>
      </w:pPr>
    </w:p>
    <w:p w14:paraId="60E98581" w14:textId="77777777" w:rsidR="004D5B0F" w:rsidRPr="00194FFB" w:rsidRDefault="004D5B0F" w:rsidP="004D5B0F">
      <w:pPr>
        <w:pStyle w:val="ListParagraph"/>
        <w:numPr>
          <w:ilvl w:val="0"/>
          <w:numId w:val="129"/>
        </w:numPr>
        <w:rPr>
          <w:rFonts w:cs="Arial"/>
          <w:b/>
          <w:bCs/>
          <w:iCs/>
          <w:caps/>
        </w:rPr>
      </w:pPr>
      <w:bookmarkStart w:id="109" w:name="_Toc203988193"/>
      <w:bookmarkStart w:id="110" w:name="_Toc203988461"/>
      <w:bookmarkStart w:id="111" w:name="_Toc221329203"/>
      <w:bookmarkStart w:id="112" w:name="_Toc468364343"/>
      <w:r w:rsidRPr="00194FFB">
        <w:rPr>
          <w:rFonts w:cs="Arial"/>
          <w:b/>
          <w:bCs/>
          <w:iCs/>
        </w:rPr>
        <w:t>Subdivision Plan/Plat Review</w:t>
      </w:r>
      <w:r>
        <w:rPr>
          <w:rFonts w:cs="Arial"/>
          <w:b/>
          <w:bCs/>
          <w:iCs/>
        </w:rPr>
        <w:t xml:space="preserve">.  </w:t>
      </w:r>
      <w:bookmarkEnd w:id="109"/>
      <w:bookmarkEnd w:id="110"/>
      <w:bookmarkEnd w:id="111"/>
      <w:bookmarkEnd w:id="112"/>
    </w:p>
    <w:p w14:paraId="79B38565" w14:textId="77777777" w:rsidR="004D5B0F" w:rsidRPr="00194FFB" w:rsidRDefault="004D5B0F" w:rsidP="004D5B0F"/>
    <w:p w14:paraId="7711643B" w14:textId="77777777" w:rsidR="004D5B0F" w:rsidRPr="00C13846" w:rsidRDefault="004D5B0F" w:rsidP="004D5B0F">
      <w:pPr>
        <w:pStyle w:val="ListParagraph"/>
        <w:numPr>
          <w:ilvl w:val="2"/>
          <w:numId w:val="131"/>
        </w:numPr>
        <w:rPr>
          <w:b/>
        </w:rPr>
      </w:pPr>
      <w:r>
        <w:rPr>
          <w:b/>
        </w:rPr>
        <w:t xml:space="preserve">Application Submission. </w:t>
      </w:r>
      <w:r w:rsidRPr="00C13846">
        <w:t>Within six (6) months of sketch plan approval, the subdivider shall submit a complete subdivision plan/plat application. The application shall contain those items set forth in Table 4.1 of these Regulations and shall conform to the layout shown on the sketch plan, except as amended as a result of specifications or recommendations made by the Development Review Board.  If a subdivision plan/plat application is not submitted to the Development Review Board within six (6) months of sketch plan approval, the sketch plan shall be considered expired and the subdivider shall be required to reapply for a sketch plan approval.</w:t>
      </w:r>
    </w:p>
    <w:p w14:paraId="713F250A" w14:textId="77777777" w:rsidR="004D5B0F" w:rsidRPr="00194FFB" w:rsidRDefault="004D5B0F" w:rsidP="004D5B0F"/>
    <w:p w14:paraId="1E7CE958" w14:textId="77777777" w:rsidR="004D5B0F" w:rsidRPr="00194FFB" w:rsidRDefault="004D5B0F" w:rsidP="004D5B0F">
      <w:pPr>
        <w:ind w:left="1080"/>
      </w:pPr>
      <w:r w:rsidRPr="00194FFB">
        <w:t xml:space="preserve">If phasing was a requirement of </w:t>
      </w:r>
      <w:r>
        <w:t>s</w:t>
      </w:r>
      <w:r w:rsidRPr="00194FFB">
        <w:t xml:space="preserve">ketch </w:t>
      </w:r>
      <w:r>
        <w:t>p</w:t>
      </w:r>
      <w:r w:rsidRPr="00194FFB">
        <w:t xml:space="preserve">lan </w:t>
      </w:r>
      <w:r>
        <w:t>a</w:t>
      </w:r>
      <w:r w:rsidRPr="00194FFB">
        <w:t>pproval, subsequent plan/plat applications shall be filed for each phase within the time periods imposed.</w:t>
      </w:r>
    </w:p>
    <w:p w14:paraId="3910A06C" w14:textId="77777777" w:rsidR="004D5B0F" w:rsidRPr="00194FFB" w:rsidRDefault="004D5B0F" w:rsidP="004D5B0F"/>
    <w:p w14:paraId="4DE725B3" w14:textId="77777777" w:rsidR="004D5B0F" w:rsidRPr="00194FFB" w:rsidRDefault="004D5B0F" w:rsidP="004D5B0F">
      <w:pPr>
        <w:pStyle w:val="ListParagraph"/>
        <w:numPr>
          <w:ilvl w:val="2"/>
          <w:numId w:val="131"/>
        </w:numPr>
      </w:pPr>
      <w:r w:rsidRPr="00C13846">
        <w:rPr>
          <w:rFonts w:asciiTheme="minorHAnsi" w:eastAsiaTheme="minorHAnsi" w:hAnsiTheme="minorHAnsi" w:cstheme="minorBidi"/>
          <w:b/>
          <w:szCs w:val="22"/>
        </w:rPr>
        <w:t>Plan/Plat Review and Decision</w:t>
      </w:r>
      <w:r w:rsidRPr="00C13846">
        <w:rPr>
          <w:rFonts w:asciiTheme="minorHAnsi" w:eastAsiaTheme="minorHAnsi" w:hAnsiTheme="minorHAnsi" w:cstheme="minorBidi"/>
          <w:szCs w:val="22"/>
        </w:rPr>
        <w:t xml:space="preserve">.  </w:t>
      </w:r>
      <w:r w:rsidRPr="00C13846">
        <w:rPr>
          <w:rFonts w:asciiTheme="minorHAnsi" w:eastAsiaTheme="minorHAnsi" w:hAnsiTheme="minorHAnsi" w:cstheme="minorBidi"/>
          <w:szCs w:val="24"/>
        </w:rPr>
        <w:t xml:space="preserve">The Development Review Board shall hold a public hearing before issuing a decision on whether the proposed land development shall receive </w:t>
      </w:r>
      <w:r>
        <w:rPr>
          <w:rFonts w:asciiTheme="minorHAnsi" w:eastAsiaTheme="minorHAnsi" w:hAnsiTheme="minorHAnsi" w:cstheme="minorBidi"/>
          <w:szCs w:val="24"/>
        </w:rPr>
        <w:t>s</w:t>
      </w:r>
      <w:r w:rsidRPr="00C13846">
        <w:rPr>
          <w:rFonts w:asciiTheme="minorHAnsi" w:eastAsiaTheme="minorHAnsi" w:hAnsiTheme="minorHAnsi" w:cstheme="minorBidi"/>
          <w:szCs w:val="24"/>
        </w:rPr>
        <w:t xml:space="preserve">ubdivision </w:t>
      </w:r>
      <w:r>
        <w:rPr>
          <w:rFonts w:asciiTheme="minorHAnsi" w:eastAsiaTheme="minorHAnsi" w:hAnsiTheme="minorHAnsi" w:cstheme="minorBidi"/>
          <w:szCs w:val="24"/>
        </w:rPr>
        <w:t>a</w:t>
      </w:r>
      <w:r w:rsidRPr="00C13846">
        <w:rPr>
          <w:rFonts w:asciiTheme="minorHAnsi" w:eastAsiaTheme="minorHAnsi" w:hAnsiTheme="minorHAnsi" w:cstheme="minorBidi"/>
          <w:szCs w:val="24"/>
        </w:rPr>
        <w:t>pproval based on compliance with Section 408 Subdivision Development Standards and other applicable provisions of these Regulations.  Public notice, public hearing, and decision requirements in</w:t>
      </w:r>
      <w:r>
        <w:rPr>
          <w:rFonts w:asciiTheme="minorHAnsi" w:eastAsiaTheme="minorHAnsi" w:hAnsiTheme="minorHAnsi" w:cstheme="minorBidi"/>
          <w:szCs w:val="24"/>
        </w:rPr>
        <w:t xml:space="preserve"> Sections</w:t>
      </w:r>
      <w:r w:rsidRPr="00C13846">
        <w:rPr>
          <w:rFonts w:asciiTheme="minorHAnsi" w:eastAsiaTheme="minorHAnsi" w:hAnsiTheme="minorHAnsi" w:cstheme="minorBidi"/>
          <w:szCs w:val="24"/>
        </w:rPr>
        <w:t xml:space="preserve"> 804, 805 and 806 apply.</w:t>
      </w:r>
      <w:r w:rsidRPr="00194FFB">
        <w:t xml:space="preserve">  As specified in Section 80</w:t>
      </w:r>
      <w:r>
        <w:t>5</w:t>
      </w:r>
      <w:r w:rsidRPr="00194FFB">
        <w:t xml:space="preserve">, the </w:t>
      </w:r>
      <w:r w:rsidRPr="00721E87">
        <w:t>Development Review Board</w:t>
      </w:r>
      <w:r w:rsidRPr="00194FFB">
        <w:t xml:space="preserve"> may continue a public hearing to another date and time certain for the purpose of requesting additional evidence needed to determine compliance with these Regulations. </w:t>
      </w:r>
    </w:p>
    <w:p w14:paraId="379E3565" w14:textId="77777777" w:rsidR="004D5B0F" w:rsidRPr="00194FFB" w:rsidRDefault="004D5B0F" w:rsidP="004D5B0F">
      <w:pPr>
        <w:rPr>
          <w:rFonts w:asciiTheme="minorHAnsi" w:eastAsiaTheme="minorHAnsi" w:hAnsiTheme="minorHAnsi" w:cstheme="minorBidi"/>
          <w:szCs w:val="22"/>
        </w:rPr>
      </w:pPr>
    </w:p>
    <w:p w14:paraId="4B7336B6" w14:textId="77777777" w:rsidR="004D5B0F" w:rsidRPr="00194FFB" w:rsidRDefault="004D5B0F" w:rsidP="004D5B0F">
      <w:pPr>
        <w:pStyle w:val="ListParagraph"/>
        <w:numPr>
          <w:ilvl w:val="2"/>
          <w:numId w:val="131"/>
        </w:numPr>
      </w:pPr>
      <w:r w:rsidRPr="00C13846">
        <w:rPr>
          <w:rFonts w:asciiTheme="minorHAnsi" w:eastAsiaTheme="minorHAnsi" w:hAnsiTheme="minorHAnsi" w:cstheme="minorBidi"/>
          <w:b/>
          <w:szCs w:val="22"/>
        </w:rPr>
        <w:t>Effect of Final Approva</w:t>
      </w:r>
      <w:r w:rsidRPr="00C13846">
        <w:rPr>
          <w:rFonts w:asciiTheme="minorHAnsi" w:eastAsiaTheme="minorHAnsi" w:hAnsiTheme="minorHAnsi" w:cstheme="minorBidi"/>
          <w:szCs w:val="22"/>
        </w:rPr>
        <w:t xml:space="preserve">l.  </w:t>
      </w:r>
      <w:r w:rsidRPr="00194FFB">
        <w:t xml:space="preserve">Final approval of a plan/plat by the </w:t>
      </w:r>
      <w:r w:rsidRPr="00721E87">
        <w:t>Development Review Board</w:t>
      </w:r>
      <w:r w:rsidRPr="00194FFB">
        <w:t xml:space="preserve"> shall not be deemed to constitute or be evidence of any acceptance by the Town of any street, easement, utilities, park, recreational area, or open space shown on the final plat.  Such acceptance may only be accomplished by formal resolution of the Selectboard.</w:t>
      </w:r>
    </w:p>
    <w:p w14:paraId="1E06C7D9" w14:textId="77777777" w:rsidR="004D5B0F" w:rsidRPr="00194FFB" w:rsidRDefault="004D5B0F" w:rsidP="004D5B0F">
      <w:pPr>
        <w:ind w:left="720" w:hanging="360"/>
        <w:rPr>
          <w:rFonts w:asciiTheme="minorHAnsi" w:eastAsiaTheme="minorHAnsi" w:hAnsiTheme="minorHAnsi" w:cstheme="minorBidi"/>
          <w:szCs w:val="22"/>
        </w:rPr>
      </w:pPr>
    </w:p>
    <w:p w14:paraId="052DA09C" w14:textId="77777777" w:rsidR="004D5B0F" w:rsidRPr="00194FFB" w:rsidRDefault="004D5B0F" w:rsidP="004D5B0F">
      <w:pPr>
        <w:pStyle w:val="Heading2"/>
      </w:pPr>
      <w:bookmarkStart w:id="113" w:name="_Toc32324157"/>
      <w:bookmarkStart w:id="114" w:name="_Toc203988198"/>
      <w:bookmarkStart w:id="115" w:name="_Toc203988466"/>
      <w:bookmarkStart w:id="116" w:name="_Toc221329208"/>
      <w:bookmarkStart w:id="117" w:name="_Toc468364348"/>
      <w:r w:rsidRPr="00194FFB">
        <w:t>Section 40</w:t>
      </w:r>
      <w:r>
        <w:t>5</w:t>
      </w:r>
      <w:r w:rsidRPr="00194FFB">
        <w:t>:  Filing of Final Survey Plat</w:t>
      </w:r>
      <w:bookmarkEnd w:id="113"/>
    </w:p>
    <w:p w14:paraId="42772CCE" w14:textId="77777777" w:rsidR="004D5B0F" w:rsidRPr="00194FFB" w:rsidRDefault="004D5B0F" w:rsidP="004D5B0F">
      <w:pPr>
        <w:ind w:left="360" w:hanging="360"/>
      </w:pPr>
    </w:p>
    <w:p w14:paraId="70FEB426" w14:textId="77777777" w:rsidR="004D5B0F" w:rsidRPr="00194FFB" w:rsidRDefault="004D5B0F" w:rsidP="004D5B0F">
      <w:pPr>
        <w:ind w:left="360" w:hanging="360"/>
      </w:pPr>
      <w:r w:rsidRPr="00194FFB">
        <w:rPr>
          <w:b/>
        </w:rPr>
        <w:t>A.</w:t>
      </w:r>
      <w:r w:rsidRPr="00194FFB">
        <w:rPr>
          <w:b/>
        </w:rPr>
        <w:tab/>
        <w:t>Survey Plat Specifications.</w:t>
      </w:r>
      <w:r w:rsidRPr="00194FFB">
        <w:t xml:space="preserve">  Upon approval of the </w:t>
      </w:r>
      <w:r>
        <w:t>p</w:t>
      </w:r>
      <w:r w:rsidRPr="00194FFB">
        <w:t>lan/</w:t>
      </w:r>
      <w:r>
        <w:t>p</w:t>
      </w:r>
      <w:r w:rsidRPr="00194FFB">
        <w:t xml:space="preserve">lat </w:t>
      </w:r>
      <w:r>
        <w:t xml:space="preserve">review </w:t>
      </w:r>
      <w:r w:rsidRPr="00194FFB">
        <w:t xml:space="preserve">by the </w:t>
      </w:r>
      <w:r w:rsidRPr="00721E87">
        <w:t>Development Review Board</w:t>
      </w:r>
      <w:r w:rsidRPr="00194FFB">
        <w:t xml:space="preserve">, the </w:t>
      </w:r>
      <w:r>
        <w:t>s</w:t>
      </w:r>
      <w:r w:rsidRPr="00194FFB">
        <w:t xml:space="preserve">ubdivider shall prepare a </w:t>
      </w:r>
      <w:r>
        <w:t>s</w:t>
      </w:r>
      <w:r w:rsidRPr="00194FFB">
        <w:t xml:space="preserve">urvey </w:t>
      </w:r>
      <w:r>
        <w:t>p</w:t>
      </w:r>
      <w:r w:rsidRPr="00194FFB">
        <w:t xml:space="preserve">lat for recording in conformance with the requirements of 27 V.S.A. Chapter 17.  A </w:t>
      </w:r>
      <w:r>
        <w:t>s</w:t>
      </w:r>
      <w:r w:rsidRPr="00194FFB">
        <w:t xml:space="preserve">urvey </w:t>
      </w:r>
      <w:r>
        <w:t>p</w:t>
      </w:r>
      <w:r w:rsidRPr="00194FFB">
        <w:t xml:space="preserve">lat is a map drawn to scale on Mylar by a licensed land surveyor of one or more parcels, tracts or subdivisions of land, showing, but not limited to, boundaries, corners, markers, monuments, easements and other rights.  A signed certification is required from the licensed land surveyor who prepared the </w:t>
      </w:r>
      <w:r>
        <w:t>s</w:t>
      </w:r>
      <w:r w:rsidRPr="00194FFB">
        <w:t xml:space="preserve">urvey </w:t>
      </w:r>
      <w:r>
        <w:t>p</w:t>
      </w:r>
      <w:r w:rsidRPr="00194FFB">
        <w:t xml:space="preserve">lat, indicating that </w:t>
      </w:r>
      <w:r>
        <w:t>monuments</w:t>
      </w:r>
      <w:r w:rsidRPr="00194FFB">
        <w:t xml:space="preserve"> have been set.  Survey </w:t>
      </w:r>
      <w:r>
        <w:t>p</w:t>
      </w:r>
      <w:r w:rsidRPr="00194FFB">
        <w:t xml:space="preserve">lats shall be prepared according to the specifications listed below and are not required to include all the information required on the plan/plat approved by the </w:t>
      </w:r>
      <w:r w:rsidRPr="00721E87">
        <w:t>Development Review Board</w:t>
      </w:r>
      <w:r w:rsidRPr="00194FFB">
        <w:t xml:space="preserve">.    </w:t>
      </w:r>
    </w:p>
    <w:p w14:paraId="7652036C" w14:textId="77777777" w:rsidR="004D5B0F" w:rsidRPr="00194FFB" w:rsidRDefault="004D5B0F" w:rsidP="004D5B0F">
      <w:pPr>
        <w:ind w:left="360"/>
      </w:pPr>
    </w:p>
    <w:p w14:paraId="435A3C8C" w14:textId="77777777" w:rsidR="004D5B0F" w:rsidRPr="00194FFB" w:rsidRDefault="004D5B0F" w:rsidP="004D5B0F">
      <w:pPr>
        <w:ind w:left="720" w:hanging="360"/>
      </w:pPr>
      <w:r w:rsidRPr="00194FFB">
        <w:lastRenderedPageBreak/>
        <w:t>1.</w:t>
      </w:r>
      <w:r w:rsidRPr="00194FFB">
        <w:tab/>
        <w:t xml:space="preserve">Survey </w:t>
      </w:r>
      <w:r>
        <w:t>p</w:t>
      </w:r>
      <w:r w:rsidRPr="00194FFB">
        <w:t>lat Specifications:</w:t>
      </w:r>
    </w:p>
    <w:p w14:paraId="77D19981" w14:textId="77777777" w:rsidR="004D5B0F" w:rsidRPr="00194FFB" w:rsidRDefault="004D5B0F" w:rsidP="004D5B0F">
      <w:pPr>
        <w:widowControl w:val="0"/>
        <w:numPr>
          <w:ilvl w:val="0"/>
          <w:numId w:val="70"/>
        </w:numPr>
        <w:ind w:left="994" w:hanging="274"/>
      </w:pPr>
      <w:r w:rsidRPr="00194FFB">
        <w:t xml:space="preserve">Mylar </w:t>
      </w:r>
    </w:p>
    <w:p w14:paraId="3EFAD11D" w14:textId="77777777" w:rsidR="004D5B0F" w:rsidRPr="00194FFB" w:rsidRDefault="004D5B0F" w:rsidP="004D5B0F">
      <w:pPr>
        <w:widowControl w:val="0"/>
        <w:numPr>
          <w:ilvl w:val="0"/>
          <w:numId w:val="70"/>
        </w:numPr>
        <w:ind w:left="994" w:hanging="274"/>
      </w:pPr>
      <w:r w:rsidRPr="00194FFB">
        <w:t>Clear and legible data and information</w:t>
      </w:r>
    </w:p>
    <w:p w14:paraId="37352B10" w14:textId="77777777" w:rsidR="004D5B0F" w:rsidRPr="00194FFB" w:rsidRDefault="004D5B0F" w:rsidP="004D5B0F">
      <w:pPr>
        <w:widowControl w:val="0"/>
        <w:numPr>
          <w:ilvl w:val="0"/>
          <w:numId w:val="70"/>
        </w:numPr>
        <w:ind w:left="994" w:hanging="274"/>
      </w:pPr>
      <w:r w:rsidRPr="00194FFB">
        <w:t xml:space="preserve">18.0 inches by 24.0 inches in size  </w:t>
      </w:r>
    </w:p>
    <w:p w14:paraId="0DC1E360" w14:textId="77777777" w:rsidR="004D5B0F" w:rsidRPr="00194FFB" w:rsidRDefault="004D5B0F" w:rsidP="004D5B0F">
      <w:pPr>
        <w:widowControl w:val="0"/>
        <w:numPr>
          <w:ilvl w:val="0"/>
          <w:numId w:val="70"/>
        </w:numPr>
        <w:ind w:left="994" w:hanging="274"/>
      </w:pPr>
      <w:r w:rsidRPr="00194FFB">
        <w:t>Stamp and signature of licensed Land Surveyor</w:t>
      </w:r>
    </w:p>
    <w:p w14:paraId="623C9631" w14:textId="77777777" w:rsidR="004D5B0F" w:rsidRPr="00194FFB" w:rsidRDefault="004D5B0F" w:rsidP="004D5B0F">
      <w:pPr>
        <w:widowControl w:val="0"/>
        <w:numPr>
          <w:ilvl w:val="0"/>
          <w:numId w:val="70"/>
        </w:numPr>
        <w:ind w:left="994" w:hanging="274"/>
      </w:pPr>
      <w:r w:rsidRPr="00194FFB">
        <w:t xml:space="preserve">Margin of 2.0 inches outside of the borderlines on the left side for binding and a 1.0-inch margin outside the border along the remaining sides </w:t>
      </w:r>
    </w:p>
    <w:p w14:paraId="495AB81B" w14:textId="77777777" w:rsidR="004D5B0F" w:rsidRPr="00194FFB" w:rsidRDefault="004D5B0F" w:rsidP="004D5B0F">
      <w:pPr>
        <w:widowControl w:val="0"/>
        <w:numPr>
          <w:ilvl w:val="0"/>
          <w:numId w:val="70"/>
        </w:numPr>
        <w:ind w:left="994" w:hanging="274"/>
      </w:pPr>
      <w:r w:rsidRPr="00194FFB">
        <w:t>Inset loc</w:t>
      </w:r>
      <w:r>
        <w:t>ation</w:t>
      </w:r>
      <w:r w:rsidRPr="00194FFB">
        <w:t xml:space="preserve"> map clearly indicating the location of the land depicted and a legend of symbols used</w:t>
      </w:r>
    </w:p>
    <w:p w14:paraId="3855C9A3" w14:textId="77777777" w:rsidR="004D5B0F" w:rsidRPr="00194FFB" w:rsidRDefault="004D5B0F" w:rsidP="004D5B0F">
      <w:pPr>
        <w:widowControl w:val="0"/>
        <w:numPr>
          <w:ilvl w:val="0"/>
          <w:numId w:val="70"/>
        </w:numPr>
        <w:ind w:left="994" w:hanging="274"/>
      </w:pPr>
      <w:r w:rsidRPr="00194FFB">
        <w:t>Plat scale ratios sufficient to allow all pertinent survey data to be shown, and graphic scale graduated in units of measure used in the body of the plat</w:t>
      </w:r>
    </w:p>
    <w:p w14:paraId="4E254649" w14:textId="77777777" w:rsidR="004D5B0F" w:rsidRPr="00194FFB" w:rsidRDefault="004D5B0F" w:rsidP="004D5B0F">
      <w:pPr>
        <w:ind w:left="360"/>
      </w:pPr>
    </w:p>
    <w:p w14:paraId="070630B8" w14:textId="77777777" w:rsidR="004D5B0F" w:rsidRPr="00194FFB" w:rsidRDefault="004D5B0F" w:rsidP="004D5B0F">
      <w:pPr>
        <w:ind w:left="360" w:hanging="360"/>
      </w:pPr>
      <w:r w:rsidRPr="00194FFB">
        <w:rPr>
          <w:b/>
        </w:rPr>
        <w:t>B.</w:t>
      </w:r>
      <w:r w:rsidRPr="00194FFB">
        <w:rPr>
          <w:b/>
        </w:rPr>
        <w:tab/>
        <w:t>Endorsement and Filing</w:t>
      </w:r>
      <w:r w:rsidRPr="00194FFB">
        <w:t xml:space="preserve">.  The Chairperson (or acting Chairperson) of the </w:t>
      </w:r>
      <w:r w:rsidRPr="00721E87">
        <w:t>Development Review Board</w:t>
      </w:r>
      <w:r w:rsidRPr="00194FFB">
        <w:t xml:space="preserve"> shall endorse the </w:t>
      </w:r>
      <w:r>
        <w:t>s</w:t>
      </w:r>
      <w:r w:rsidRPr="00194FFB">
        <w:t xml:space="preserve">urvey </w:t>
      </w:r>
      <w:r>
        <w:t>p</w:t>
      </w:r>
      <w:r w:rsidRPr="00194FFB">
        <w:t xml:space="preserve">lat with the date of </w:t>
      </w:r>
      <w:r>
        <w:t>plan/plat</w:t>
      </w:r>
      <w:r w:rsidRPr="00194FFB">
        <w:t xml:space="preserve"> </w:t>
      </w:r>
      <w:r>
        <w:t>a</w:t>
      </w:r>
      <w:r w:rsidRPr="00194FFB">
        <w:t xml:space="preserve">pproval.  Following endorsement by the chairperson of the </w:t>
      </w:r>
      <w:r w:rsidRPr="00721E87">
        <w:t>Development Review Board</w:t>
      </w:r>
      <w:r w:rsidRPr="00194FFB">
        <w:t xml:space="preserve"> and within 180 days of the </w:t>
      </w:r>
      <w:r w:rsidRPr="00721E87">
        <w:t>Development Review Board</w:t>
      </w:r>
      <w:r w:rsidRPr="00194FFB">
        <w:t xml:space="preserve">'s </w:t>
      </w:r>
      <w:r>
        <w:t>f</w:t>
      </w:r>
      <w:r w:rsidRPr="00194FFB">
        <w:t xml:space="preserve">inal </w:t>
      </w:r>
      <w:r>
        <w:t>a</w:t>
      </w:r>
      <w:r w:rsidRPr="00194FFB">
        <w:t xml:space="preserve">pproval, the </w:t>
      </w:r>
      <w:r>
        <w:t>s</w:t>
      </w:r>
      <w:r w:rsidRPr="00194FFB">
        <w:t xml:space="preserve">ubdivider shall submit the </w:t>
      </w:r>
      <w:r>
        <w:t>s</w:t>
      </w:r>
      <w:r w:rsidRPr="00194FFB">
        <w:t xml:space="preserve">urvey </w:t>
      </w:r>
      <w:r>
        <w:t>p</w:t>
      </w:r>
      <w:r w:rsidRPr="00194FFB">
        <w:t xml:space="preserve">lat to the Town Clerk for filing. The Town Clerk shall endorse the </w:t>
      </w:r>
      <w:r>
        <w:t>s</w:t>
      </w:r>
      <w:r w:rsidRPr="00194FFB">
        <w:t xml:space="preserve">urvey </w:t>
      </w:r>
      <w:r>
        <w:t>p</w:t>
      </w:r>
      <w:r w:rsidRPr="00194FFB">
        <w:t xml:space="preserve">lat before filing.  The </w:t>
      </w:r>
      <w:r w:rsidRPr="00721E87">
        <w:t>Development Review Board</w:t>
      </w:r>
      <w:r w:rsidRPr="00194FFB">
        <w:t>’s written decision, which includes all permit conditions set by the</w:t>
      </w:r>
      <w:r>
        <w:t xml:space="preserve"> </w:t>
      </w:r>
      <w:r w:rsidRPr="00721E87">
        <w:t>Development Review Board</w:t>
      </w:r>
      <w:r w:rsidRPr="00194FFB">
        <w:t xml:space="preserve">, shall be filed in the land records of the Town and their location must be clearly referenced on the </w:t>
      </w:r>
      <w:r>
        <w:t>s</w:t>
      </w:r>
      <w:r w:rsidRPr="00194FFB">
        <w:t xml:space="preserve">urvey </w:t>
      </w:r>
      <w:r>
        <w:t>p</w:t>
      </w:r>
      <w:r w:rsidRPr="00194FFB">
        <w:t xml:space="preserve">lat.    </w:t>
      </w:r>
    </w:p>
    <w:p w14:paraId="1387C04A" w14:textId="77777777" w:rsidR="004D5B0F" w:rsidRPr="00194FFB" w:rsidRDefault="004D5B0F" w:rsidP="004D5B0F">
      <w:pPr>
        <w:ind w:left="360"/>
      </w:pPr>
    </w:p>
    <w:p w14:paraId="59E88842" w14:textId="77777777" w:rsidR="004D5B0F" w:rsidRPr="00194FFB" w:rsidRDefault="004D5B0F" w:rsidP="004D5B0F">
      <w:pPr>
        <w:pStyle w:val="Heading2"/>
      </w:pPr>
      <w:bookmarkStart w:id="118" w:name="_Toc32324158"/>
      <w:r w:rsidRPr="00194FFB">
        <w:t>Section 40</w:t>
      </w:r>
      <w:r>
        <w:t>6</w:t>
      </w:r>
      <w:r w:rsidRPr="00194FFB">
        <w:t>:  Expiration</w:t>
      </w:r>
      <w:bookmarkEnd w:id="118"/>
    </w:p>
    <w:p w14:paraId="48C040B7" w14:textId="77777777" w:rsidR="004D5B0F" w:rsidRPr="00194FFB" w:rsidRDefault="004D5B0F" w:rsidP="004D5B0F">
      <w:pPr>
        <w:ind w:left="360" w:hanging="360"/>
      </w:pPr>
    </w:p>
    <w:p w14:paraId="127F862C" w14:textId="77777777" w:rsidR="004D5B0F" w:rsidRPr="00194FFB" w:rsidRDefault="004D5B0F" w:rsidP="004D5B0F">
      <w:pPr>
        <w:pStyle w:val="ListParagraph"/>
        <w:numPr>
          <w:ilvl w:val="0"/>
          <w:numId w:val="90"/>
        </w:numPr>
      </w:pPr>
      <w:r>
        <w:t>Plan/Plat</w:t>
      </w:r>
      <w:r w:rsidRPr="00194FFB">
        <w:t xml:space="preserve"> Approval shall expire if the </w:t>
      </w:r>
      <w:r>
        <w:t>s</w:t>
      </w:r>
      <w:r w:rsidRPr="00194FFB">
        <w:t xml:space="preserve">ubdivider does not receive endorsement and file the </w:t>
      </w:r>
      <w:r>
        <w:t>s</w:t>
      </w:r>
      <w:r w:rsidRPr="00194FFB">
        <w:t xml:space="preserve">urvey </w:t>
      </w:r>
      <w:r>
        <w:t>p</w:t>
      </w:r>
      <w:r w:rsidRPr="00194FFB">
        <w:t xml:space="preserve">lat and related documents within the 180-day period.  The Zoning Administrator, upon written request prior to the expiration date, shall extend the date for filing the </w:t>
      </w:r>
      <w:r>
        <w:t>s</w:t>
      </w:r>
      <w:r w:rsidRPr="00194FFB">
        <w:t xml:space="preserve">urvey </w:t>
      </w:r>
      <w:r>
        <w:t>p</w:t>
      </w:r>
      <w:r w:rsidRPr="00194FFB">
        <w:t>lat by an additional 90 days if final local or state permits or approvals are still pending.</w:t>
      </w:r>
    </w:p>
    <w:bookmarkEnd w:id="114"/>
    <w:bookmarkEnd w:id="115"/>
    <w:bookmarkEnd w:id="116"/>
    <w:bookmarkEnd w:id="117"/>
    <w:p w14:paraId="414B09B8" w14:textId="77777777" w:rsidR="004D5B0F" w:rsidRPr="00194FFB" w:rsidRDefault="004D5B0F" w:rsidP="004D5B0F"/>
    <w:p w14:paraId="76C0B979" w14:textId="77777777" w:rsidR="004D5B0F" w:rsidRPr="00194FFB" w:rsidRDefault="004D5B0F" w:rsidP="004D5B0F">
      <w:pPr>
        <w:pStyle w:val="Heading2"/>
      </w:pPr>
      <w:bookmarkStart w:id="119" w:name="_Toc32324159"/>
      <w:r w:rsidRPr="00194FFB">
        <w:t>Section 40</w:t>
      </w:r>
      <w:r>
        <w:t>7</w:t>
      </w:r>
      <w:r w:rsidRPr="00194FFB">
        <w:t>:  Subdivision Amendments</w:t>
      </w:r>
      <w:bookmarkEnd w:id="119"/>
    </w:p>
    <w:p w14:paraId="5A984ACB" w14:textId="77777777" w:rsidR="004D5B0F" w:rsidRPr="00194FFB" w:rsidRDefault="004D5B0F" w:rsidP="004D5B0F">
      <w:pPr>
        <w:contextualSpacing/>
        <w:rPr>
          <w:rFonts w:asciiTheme="minorHAnsi" w:eastAsiaTheme="minorHAnsi" w:hAnsiTheme="minorHAnsi" w:cstheme="minorBidi"/>
          <w:szCs w:val="22"/>
        </w:rPr>
      </w:pPr>
      <w:bookmarkStart w:id="120" w:name="_Toc203988199"/>
      <w:bookmarkStart w:id="121" w:name="_Toc203988467"/>
      <w:bookmarkStart w:id="122" w:name="_Toc221329209"/>
      <w:bookmarkStart w:id="123" w:name="_Toc468364349"/>
    </w:p>
    <w:bookmarkEnd w:id="120"/>
    <w:bookmarkEnd w:id="121"/>
    <w:bookmarkEnd w:id="122"/>
    <w:bookmarkEnd w:id="123"/>
    <w:p w14:paraId="1F7A470F" w14:textId="77777777" w:rsidR="004D5B0F" w:rsidRPr="003E5882" w:rsidRDefault="004D5B0F" w:rsidP="004D5B0F">
      <w:pPr>
        <w:pStyle w:val="ListParagraph"/>
        <w:numPr>
          <w:ilvl w:val="0"/>
          <w:numId w:val="91"/>
        </w:numPr>
        <w:rPr>
          <w:rFonts w:asciiTheme="minorHAnsi" w:eastAsiaTheme="minorHAnsi" w:hAnsiTheme="minorHAnsi" w:cstheme="minorBidi"/>
          <w:szCs w:val="22"/>
        </w:rPr>
      </w:pPr>
      <w:r w:rsidRPr="00194FFB">
        <w:t xml:space="preserve">No changes, erasures, modifications, or revisions shall be made on any subdivision plan/plat after final approval, unless said plan/plat is first resubmitted to the </w:t>
      </w:r>
      <w:r w:rsidRPr="00721E87">
        <w:t>Development Review Board</w:t>
      </w:r>
      <w:r w:rsidRPr="00194FFB">
        <w:t xml:space="preserve"> for plan/plan review under </w:t>
      </w:r>
      <w:r>
        <w:t>Section 404</w:t>
      </w:r>
      <w:r w:rsidRPr="00194FFB">
        <w:t>(</w:t>
      </w:r>
      <w:r>
        <w:t>B</w:t>
      </w:r>
      <w:r w:rsidRPr="00194FFB">
        <w:t>)</w:t>
      </w:r>
      <w:r>
        <w:t>(3)</w:t>
      </w:r>
      <w:r w:rsidRPr="00194FFB">
        <w:t xml:space="preserve"> above and the </w:t>
      </w:r>
      <w:r w:rsidRPr="00721E87">
        <w:t>Development Review Board</w:t>
      </w:r>
      <w:r w:rsidRPr="00194FFB">
        <w:t xml:space="preserve"> grants approval to the modifications.  In the event that such changes are recorded without complying with this requirement, the revisions shall be considered in violation of subdivision approval.  </w:t>
      </w:r>
    </w:p>
    <w:p w14:paraId="3104C0D9" w14:textId="77777777" w:rsidR="004D5B0F" w:rsidRPr="00194FFB" w:rsidRDefault="004D5B0F" w:rsidP="004D5B0F"/>
    <w:p w14:paraId="1E6719BA" w14:textId="77777777" w:rsidR="004D5B0F" w:rsidRPr="00194FFB" w:rsidRDefault="004D5B0F" w:rsidP="004D5B0F">
      <w:pPr>
        <w:pStyle w:val="Heading2"/>
      </w:pPr>
      <w:bookmarkStart w:id="124" w:name="_Toc221329206"/>
      <w:bookmarkStart w:id="125" w:name="_Toc468364346"/>
      <w:bookmarkStart w:id="126" w:name="_Toc32324160"/>
      <w:bookmarkStart w:id="127" w:name="_Toc203988196"/>
      <w:bookmarkStart w:id="128" w:name="_Toc203988464"/>
      <w:r w:rsidRPr="00194FFB">
        <w:t>Section 40</w:t>
      </w:r>
      <w:r>
        <w:t>8</w:t>
      </w:r>
      <w:r w:rsidRPr="00194FFB">
        <w:t>: Subdivision Development Standards</w:t>
      </w:r>
      <w:bookmarkEnd w:id="124"/>
      <w:bookmarkEnd w:id="125"/>
      <w:bookmarkEnd w:id="126"/>
    </w:p>
    <w:p w14:paraId="7452C6B0" w14:textId="77777777" w:rsidR="004D5B0F" w:rsidRPr="00194FFB" w:rsidRDefault="004D5B0F" w:rsidP="004D5B0F"/>
    <w:p w14:paraId="269D5124" w14:textId="77777777" w:rsidR="004D5B0F" w:rsidRPr="00194FFB" w:rsidRDefault="004D5B0F" w:rsidP="004D5B0F">
      <w:pPr>
        <w:tabs>
          <w:tab w:val="num" w:pos="360"/>
        </w:tabs>
        <w:ind w:left="360" w:hanging="360"/>
        <w:rPr>
          <w:b/>
        </w:rPr>
      </w:pPr>
      <w:r>
        <w:rPr>
          <w:b/>
        </w:rPr>
        <w:t>A.</w:t>
      </w:r>
      <w:r>
        <w:rPr>
          <w:b/>
        </w:rPr>
        <w:tab/>
      </w:r>
      <w:r w:rsidRPr="00194FFB">
        <w:rPr>
          <w:b/>
        </w:rPr>
        <w:t xml:space="preserve">Application of Standard.  </w:t>
      </w:r>
      <w:r w:rsidRPr="00194FFB">
        <w:rPr>
          <w:rFonts w:asciiTheme="minorHAnsi" w:eastAsiaTheme="minorHAnsi" w:hAnsiTheme="minorHAnsi" w:cstheme="minorBidi"/>
          <w:szCs w:val="24"/>
        </w:rPr>
        <w:t xml:space="preserve">The </w:t>
      </w:r>
      <w:r w:rsidRPr="00721E87">
        <w:rPr>
          <w:rFonts w:asciiTheme="minorHAnsi" w:eastAsiaTheme="minorHAnsi" w:hAnsiTheme="minorHAnsi" w:cstheme="minorBidi"/>
          <w:szCs w:val="24"/>
        </w:rPr>
        <w:t>Development Review Board</w:t>
      </w:r>
      <w:r w:rsidRPr="00194FFB">
        <w:rPr>
          <w:rFonts w:asciiTheme="minorHAnsi" w:eastAsiaTheme="minorHAnsi" w:hAnsiTheme="minorHAnsi" w:cstheme="minorBidi"/>
          <w:szCs w:val="24"/>
        </w:rPr>
        <w:t xml:space="preserve"> shall evaluate all subdivisions in accordance with the following standards and the applicable Development Standards in Article VI.  The </w:t>
      </w:r>
      <w:r w:rsidRPr="00721E87">
        <w:rPr>
          <w:rFonts w:asciiTheme="minorHAnsi" w:eastAsiaTheme="minorHAnsi" w:hAnsiTheme="minorHAnsi" w:cstheme="minorBidi"/>
          <w:szCs w:val="24"/>
        </w:rPr>
        <w:t>Development Review Board</w:t>
      </w:r>
      <w:r w:rsidRPr="00194FFB">
        <w:rPr>
          <w:rFonts w:asciiTheme="minorHAnsi" w:eastAsiaTheme="minorHAnsi" w:hAnsiTheme="minorHAnsi" w:cstheme="minorBidi"/>
          <w:szCs w:val="24"/>
        </w:rPr>
        <w:t xml:space="preserve"> may require the </w:t>
      </w:r>
      <w:r>
        <w:rPr>
          <w:rFonts w:asciiTheme="minorHAnsi" w:eastAsiaTheme="minorHAnsi" w:hAnsiTheme="minorHAnsi" w:cstheme="minorBidi"/>
          <w:szCs w:val="24"/>
        </w:rPr>
        <w:t>s</w:t>
      </w:r>
      <w:r w:rsidRPr="00194FFB">
        <w:rPr>
          <w:rFonts w:asciiTheme="minorHAnsi" w:eastAsiaTheme="minorHAnsi" w:hAnsiTheme="minorHAnsi" w:cstheme="minorBidi"/>
          <w:szCs w:val="24"/>
        </w:rPr>
        <w:t xml:space="preserve">ubdivider to submit data addressing impacts related to these standards.  In light of findings made on these standards, </w:t>
      </w:r>
      <w:r w:rsidRPr="00194FFB">
        <w:rPr>
          <w:rFonts w:asciiTheme="minorHAnsi" w:eastAsiaTheme="minorHAnsi" w:hAnsiTheme="minorHAnsi" w:cstheme="minorBidi"/>
          <w:szCs w:val="24"/>
        </w:rPr>
        <w:lastRenderedPageBreak/>
        <w:t xml:space="preserve">the </w:t>
      </w:r>
      <w:r w:rsidRPr="00721E87">
        <w:rPr>
          <w:rFonts w:asciiTheme="minorHAnsi" w:eastAsiaTheme="minorHAnsi" w:hAnsiTheme="minorHAnsi" w:cstheme="minorBidi"/>
          <w:szCs w:val="24"/>
        </w:rPr>
        <w:t>Development Review Board</w:t>
      </w:r>
      <w:r w:rsidRPr="00194FFB">
        <w:rPr>
          <w:rFonts w:asciiTheme="minorHAnsi" w:eastAsiaTheme="minorHAnsi" w:hAnsiTheme="minorHAnsi" w:cstheme="minorBidi"/>
          <w:szCs w:val="24"/>
        </w:rPr>
        <w:t xml:space="preserve"> may require modification and phasing of the proposed subdivision or correction of any adverse impacts.</w:t>
      </w:r>
    </w:p>
    <w:p w14:paraId="7C3E87A6" w14:textId="77777777" w:rsidR="004D5B0F" w:rsidRPr="00194FFB" w:rsidRDefault="004D5B0F" w:rsidP="004D5B0F">
      <w:pPr>
        <w:ind w:left="432"/>
        <w:rPr>
          <w:b/>
        </w:rPr>
      </w:pPr>
    </w:p>
    <w:p w14:paraId="05E6E6A4" w14:textId="77777777" w:rsidR="004D5B0F" w:rsidRDefault="004D5B0F" w:rsidP="004D5B0F">
      <w:pPr>
        <w:pStyle w:val="ListParagraph"/>
        <w:numPr>
          <w:ilvl w:val="0"/>
          <w:numId w:val="91"/>
        </w:numPr>
      </w:pPr>
      <w:r w:rsidRPr="00F05124">
        <w:rPr>
          <w:b/>
        </w:rPr>
        <w:t xml:space="preserve">General Standard of Review. </w:t>
      </w:r>
      <w:r w:rsidRPr="00194FFB">
        <w:t xml:space="preserve">The </w:t>
      </w:r>
      <w:r w:rsidRPr="00721E87">
        <w:t>Development Review Board</w:t>
      </w:r>
      <w:r w:rsidRPr="00194FFB">
        <w:t xml:space="preserve"> shall determine that any land proposed for subdivision is designed and laid out to achieve the desired settlement pattern and purpose of the district in which it is located as defined in Section 203.  All subdivisions shall:</w:t>
      </w:r>
    </w:p>
    <w:p w14:paraId="062AD475" w14:textId="77777777" w:rsidR="004D5B0F" w:rsidRPr="00194FFB" w:rsidRDefault="004D5B0F" w:rsidP="004D5B0F">
      <w:pPr>
        <w:pStyle w:val="ListParagraph"/>
        <w:ind w:left="360"/>
      </w:pPr>
    </w:p>
    <w:p w14:paraId="34254CCB" w14:textId="77777777" w:rsidR="004D5B0F" w:rsidRDefault="004D5B0F" w:rsidP="004D5B0F">
      <w:pPr>
        <w:pStyle w:val="ListParagraph"/>
        <w:numPr>
          <w:ilvl w:val="0"/>
          <w:numId w:val="117"/>
        </w:numPr>
      </w:pPr>
      <w:r w:rsidRPr="00194FFB">
        <w:t>Maintain and extend settlement patterns</w:t>
      </w:r>
      <w:r>
        <w:t xml:space="preserve"> in conformance with the zoning district purpose statement</w:t>
      </w:r>
      <w:r w:rsidRPr="00194FFB">
        <w:t>, including lot area and configuration</w:t>
      </w:r>
      <w:r>
        <w:t xml:space="preserve"> (See Section 206)</w:t>
      </w:r>
      <w:r w:rsidRPr="00194FFB">
        <w:t>, road layout</w:t>
      </w:r>
      <w:r>
        <w:t xml:space="preserve"> (See Section 605(D))</w:t>
      </w:r>
      <w:r w:rsidRPr="00194FFB">
        <w:t>, and building locations</w:t>
      </w:r>
      <w:r>
        <w:t xml:space="preserve"> (See Section 206 and Section 608).</w:t>
      </w:r>
      <w:r w:rsidRPr="00194FFB">
        <w:t xml:space="preserve"> </w:t>
      </w:r>
    </w:p>
    <w:p w14:paraId="15FFDBBE" w14:textId="77777777" w:rsidR="004D5B0F" w:rsidRDefault="004D5B0F" w:rsidP="004D5B0F">
      <w:pPr>
        <w:pStyle w:val="ListParagraph"/>
      </w:pPr>
    </w:p>
    <w:p w14:paraId="139DD341" w14:textId="77777777" w:rsidR="004D5B0F" w:rsidRDefault="004D5B0F" w:rsidP="004D5B0F">
      <w:pPr>
        <w:pStyle w:val="ListParagraph"/>
        <w:numPr>
          <w:ilvl w:val="0"/>
          <w:numId w:val="117"/>
        </w:numPr>
      </w:pPr>
      <w:r w:rsidRPr="00194FFB">
        <w:t>Provide for the preservation and protection of existing features as identified in the South Hero Town Plan, including scenic views, streams, rock outcroppings, water bodies, other natural and historical resources.</w:t>
      </w:r>
    </w:p>
    <w:p w14:paraId="28BE262D" w14:textId="77777777" w:rsidR="004D5B0F" w:rsidRDefault="004D5B0F" w:rsidP="004D5B0F"/>
    <w:p w14:paraId="21CB63B7" w14:textId="77777777" w:rsidR="004D5B0F" w:rsidRPr="00194FFB" w:rsidRDefault="004D5B0F" w:rsidP="004D5B0F">
      <w:pPr>
        <w:ind w:left="720" w:hanging="360"/>
        <w:contextualSpacing/>
      </w:pPr>
      <w:r>
        <w:t>3.</w:t>
      </w:r>
      <w:r>
        <w:tab/>
        <w:t>C</w:t>
      </w:r>
      <w:r w:rsidRPr="00194FFB">
        <w:t>onnect to and extend, where appropriate, existing road, path, utility and open space</w:t>
      </w:r>
      <w:r>
        <w:t xml:space="preserve"> and forest </w:t>
      </w:r>
      <w:r w:rsidRPr="00194FFB">
        <w:t>corridors</w:t>
      </w:r>
      <w:r>
        <w:t>/areas</w:t>
      </w:r>
      <w:r w:rsidRPr="00194FFB">
        <w:t>.</w:t>
      </w:r>
    </w:p>
    <w:p w14:paraId="12BD3561" w14:textId="77777777" w:rsidR="004D5B0F" w:rsidRDefault="004D5B0F" w:rsidP="004D5B0F">
      <w:pPr>
        <w:ind w:left="720" w:hanging="360"/>
        <w:contextualSpacing/>
      </w:pPr>
    </w:p>
    <w:p w14:paraId="7FB5922A" w14:textId="77777777" w:rsidR="004D5B0F" w:rsidRPr="00194FFB" w:rsidRDefault="004D5B0F" w:rsidP="004D5B0F">
      <w:pPr>
        <w:spacing w:after="160" w:line="259" w:lineRule="auto"/>
        <w:ind w:left="360" w:hanging="360"/>
        <w:rPr>
          <w:b/>
        </w:rPr>
      </w:pPr>
      <w:r w:rsidRPr="00194FFB">
        <w:rPr>
          <w:b/>
        </w:rPr>
        <w:t>C.</w:t>
      </w:r>
      <w:r w:rsidRPr="00194FFB">
        <w:rPr>
          <w:b/>
        </w:rPr>
        <w:tab/>
        <w:t xml:space="preserve">Lot Size and Density.  </w:t>
      </w:r>
    </w:p>
    <w:p w14:paraId="73B563D8" w14:textId="77777777" w:rsidR="004D5B0F" w:rsidRPr="00194FFB" w:rsidRDefault="004D5B0F" w:rsidP="004D5B0F">
      <w:pPr>
        <w:spacing w:after="160" w:line="259" w:lineRule="auto"/>
        <w:ind w:left="720" w:hanging="360"/>
        <w:rPr>
          <w:szCs w:val="24"/>
        </w:rPr>
      </w:pPr>
      <w:r w:rsidRPr="00F05124">
        <w:rPr>
          <w:szCs w:val="24"/>
        </w:rPr>
        <w:t>1.</w:t>
      </w:r>
      <w:r w:rsidRPr="00194FFB">
        <w:rPr>
          <w:b/>
          <w:szCs w:val="24"/>
        </w:rPr>
        <w:tab/>
        <w:t>Minimum Dimensional Standards</w:t>
      </w:r>
      <w:r w:rsidRPr="00194FFB">
        <w:rPr>
          <w:szCs w:val="24"/>
        </w:rPr>
        <w:t xml:space="preserve">.  </w:t>
      </w:r>
      <w:r w:rsidRPr="00194FFB">
        <w:t>No lot shall be created that does not meet the minimum dimensional standards of the district in which it is located, unless approved as a PUD (See Table 2.2</w:t>
      </w:r>
      <w:r>
        <w:t xml:space="preserve"> and 2.3</w:t>
      </w:r>
      <w:r w:rsidRPr="00194FFB">
        <w:t>).</w:t>
      </w:r>
      <w:r w:rsidRPr="00194FFB">
        <w:rPr>
          <w:szCs w:val="24"/>
        </w:rPr>
        <w:t xml:space="preserve">  </w:t>
      </w:r>
    </w:p>
    <w:p w14:paraId="10C448C9" w14:textId="77777777" w:rsidR="004D5B0F" w:rsidRPr="00194FFB" w:rsidRDefault="004D5B0F" w:rsidP="004D5B0F">
      <w:pPr>
        <w:tabs>
          <w:tab w:val="left" w:pos="1440"/>
        </w:tabs>
        <w:ind w:left="720" w:hanging="360"/>
        <w:rPr>
          <w:szCs w:val="24"/>
        </w:rPr>
      </w:pPr>
      <w:r w:rsidRPr="00F05124">
        <w:rPr>
          <w:szCs w:val="24"/>
        </w:rPr>
        <w:t>2.</w:t>
      </w:r>
      <w:r w:rsidRPr="00194FFB">
        <w:rPr>
          <w:b/>
          <w:szCs w:val="24"/>
        </w:rPr>
        <w:tab/>
        <w:t>Calculating the Maximum Number of Lots Allowed</w:t>
      </w:r>
      <w:r w:rsidRPr="00194FFB">
        <w:rPr>
          <w:szCs w:val="24"/>
        </w:rPr>
        <w:t>.  The maximum allowed number of lots for a particular subdivision is calculated by dividing the total land area b</w:t>
      </w:r>
      <w:r>
        <w:rPr>
          <w:szCs w:val="24"/>
        </w:rPr>
        <w:t>y the minimum lot size for the d</w:t>
      </w:r>
      <w:r w:rsidRPr="00194FFB">
        <w:rPr>
          <w:szCs w:val="24"/>
        </w:rPr>
        <w:t xml:space="preserve">istrict (See </w:t>
      </w:r>
      <w:r>
        <w:rPr>
          <w:szCs w:val="24"/>
        </w:rPr>
        <w:t>Table 2.2 and 2.3</w:t>
      </w:r>
      <w:r w:rsidRPr="00194FFB">
        <w:rPr>
          <w:szCs w:val="24"/>
        </w:rPr>
        <w:t xml:space="preserve">).  </w:t>
      </w:r>
    </w:p>
    <w:p w14:paraId="55290F79" w14:textId="77777777" w:rsidR="004D5B0F" w:rsidRPr="00194FFB" w:rsidRDefault="004D5B0F" w:rsidP="004D5B0F">
      <w:pPr>
        <w:ind w:left="360"/>
        <w:rPr>
          <w:b/>
        </w:rPr>
      </w:pPr>
    </w:p>
    <w:p w14:paraId="23438799" w14:textId="77777777" w:rsidR="004D5B0F" w:rsidRDefault="004D5B0F" w:rsidP="004D5B0F">
      <w:pPr>
        <w:ind w:left="360" w:hanging="360"/>
        <w:rPr>
          <w:b/>
        </w:rPr>
      </w:pPr>
      <w:r w:rsidRPr="00194FFB">
        <w:rPr>
          <w:b/>
        </w:rPr>
        <w:t>D.</w:t>
      </w:r>
      <w:r w:rsidRPr="00194FFB">
        <w:rPr>
          <w:b/>
        </w:rPr>
        <w:tab/>
        <w:t xml:space="preserve">Lot Shape. </w:t>
      </w:r>
    </w:p>
    <w:p w14:paraId="70B5CEF9" w14:textId="77777777" w:rsidR="004D5B0F" w:rsidRPr="00194FFB" w:rsidRDefault="004D5B0F" w:rsidP="004D5B0F">
      <w:pPr>
        <w:ind w:left="360" w:hanging="360"/>
        <w:rPr>
          <w:b/>
        </w:rPr>
      </w:pPr>
    </w:p>
    <w:bookmarkEnd w:id="127"/>
    <w:bookmarkEnd w:id="128"/>
    <w:p w14:paraId="09D210DC" w14:textId="77777777" w:rsidR="004D5B0F" w:rsidRPr="00194FFB" w:rsidRDefault="004D5B0F" w:rsidP="004D5B0F">
      <w:pPr>
        <w:numPr>
          <w:ilvl w:val="0"/>
          <w:numId w:val="71"/>
        </w:numPr>
        <w:spacing w:after="160" w:line="259" w:lineRule="auto"/>
      </w:pPr>
      <w:r w:rsidRPr="00194FFB">
        <w:rPr>
          <w:rFonts w:asciiTheme="minorHAnsi" w:eastAsiaTheme="minorHAnsi" w:hAnsiTheme="minorHAnsi" w:cstheme="minorBidi"/>
          <w:szCs w:val="24"/>
        </w:rPr>
        <w:t>Lots shall be designed with consideration of natural and manmade features such as tree lines, stonewalls, ridgelines, roads, shorelines or other features recognizable on the land</w:t>
      </w:r>
      <w:r>
        <w:rPr>
          <w:rFonts w:asciiTheme="minorHAnsi" w:eastAsiaTheme="minorHAnsi" w:hAnsiTheme="minorHAnsi" w:cstheme="minorBidi"/>
          <w:szCs w:val="24"/>
        </w:rPr>
        <w:t>, in addition to maintaining viable agricultural fields and forest plots</w:t>
      </w:r>
      <w:r w:rsidRPr="00194FFB">
        <w:rPr>
          <w:rFonts w:asciiTheme="minorHAnsi" w:eastAsiaTheme="minorHAnsi" w:hAnsiTheme="minorHAnsi" w:cstheme="minorBidi"/>
          <w:szCs w:val="24"/>
        </w:rPr>
        <w:t xml:space="preserve">.  </w:t>
      </w:r>
    </w:p>
    <w:p w14:paraId="5ADD78B3" w14:textId="77777777" w:rsidR="004D5B0F" w:rsidRPr="00194FFB" w:rsidRDefault="004D5B0F" w:rsidP="004D5B0F">
      <w:pPr>
        <w:numPr>
          <w:ilvl w:val="0"/>
          <w:numId w:val="71"/>
        </w:numPr>
        <w:spacing w:after="160" w:line="259" w:lineRule="auto"/>
      </w:pPr>
      <w:r w:rsidRPr="00194FFB">
        <w:t>Side lot lines shall generally be at right angles to straight streets, or radial to curved street lines.</w:t>
      </w:r>
    </w:p>
    <w:p w14:paraId="7D6C4E61" w14:textId="77777777" w:rsidR="004D5B0F" w:rsidRPr="00194FFB" w:rsidRDefault="004D5B0F" w:rsidP="004D5B0F">
      <w:pPr>
        <w:spacing w:after="160" w:line="259" w:lineRule="auto"/>
        <w:ind w:left="720"/>
      </w:pPr>
      <w:r>
        <w:t>3.</w:t>
      </w:r>
      <w:r w:rsidRPr="00194FFB">
        <w:t xml:space="preserve">Lots with irregular shapes (curves, jogs, dog-legs, etc.) </w:t>
      </w:r>
      <w:r>
        <w:t>may</w:t>
      </w:r>
      <w:r w:rsidRPr="00194FFB">
        <w:t xml:space="preserve"> not be approved unless warranted by conditions as noted in subsection (1) above.</w:t>
      </w:r>
    </w:p>
    <w:p w14:paraId="3F07D9E5" w14:textId="77777777" w:rsidR="004D5B0F" w:rsidRPr="00194FFB" w:rsidRDefault="004D5B0F" w:rsidP="004D5B0F">
      <w:pPr>
        <w:ind w:left="360" w:hanging="360"/>
        <w:contextualSpacing/>
      </w:pPr>
      <w:r w:rsidRPr="00194FFB">
        <w:rPr>
          <w:b/>
        </w:rPr>
        <w:t>E.</w:t>
      </w:r>
      <w:r w:rsidRPr="00194FFB">
        <w:rPr>
          <w:b/>
        </w:rPr>
        <w:tab/>
        <w:t>Lot Corner Markers</w:t>
      </w:r>
      <w:r w:rsidRPr="00194FFB">
        <w:t xml:space="preserve">.  </w:t>
      </w:r>
      <w:r>
        <w:t>Monuments</w:t>
      </w:r>
      <w:r w:rsidRPr="00194FFB">
        <w:t xml:space="preserve"> shall be placed on all subdivided </w:t>
      </w:r>
      <w:r>
        <w:t>lot</w:t>
      </w:r>
      <w:r w:rsidRPr="00194FFB">
        <w:t>s in conformance with the Rules of the Board of Land Surveyors, Part 5, Standards for the Practice of Land Surveying.</w:t>
      </w:r>
    </w:p>
    <w:p w14:paraId="2B3F0D5F" w14:textId="77777777" w:rsidR="004D5B0F" w:rsidRPr="00194FFB" w:rsidRDefault="004D5B0F" w:rsidP="004D5B0F">
      <w:pPr>
        <w:ind w:left="360" w:hanging="360"/>
      </w:pPr>
    </w:p>
    <w:p w14:paraId="2CF0AD8F" w14:textId="77777777" w:rsidR="004D5B0F" w:rsidRDefault="004D5B0F" w:rsidP="004D5B0F">
      <w:pPr>
        <w:tabs>
          <w:tab w:val="left" w:pos="360"/>
        </w:tabs>
        <w:ind w:left="360" w:hanging="360"/>
        <w:contextualSpacing/>
      </w:pPr>
      <w:r w:rsidRPr="00194FFB">
        <w:rPr>
          <w:b/>
        </w:rPr>
        <w:lastRenderedPageBreak/>
        <w:t>F.</w:t>
      </w:r>
      <w:r w:rsidRPr="00194FFB">
        <w:rPr>
          <w:b/>
        </w:rPr>
        <w:tab/>
      </w:r>
      <w:r>
        <w:rPr>
          <w:b/>
        </w:rPr>
        <w:t>Environmental Considerations</w:t>
      </w:r>
      <w:r w:rsidRPr="00194FFB">
        <w:rPr>
          <w:b/>
        </w:rPr>
        <w:t>.</w:t>
      </w:r>
      <w:r w:rsidRPr="00194FFB">
        <w:t xml:space="preserve">  The proposed subdivision </w:t>
      </w:r>
      <w:r>
        <w:t>should</w:t>
      </w:r>
      <w:r w:rsidRPr="00194FFB">
        <w:t xml:space="preserve"> demonstrate due regard for energy conservation in design, and for the protection of existing trees, scenic points, brooks and water bodies, and other unique, natural and cultural features of the area in accordance with the following standards</w:t>
      </w:r>
      <w:r>
        <w:t>:</w:t>
      </w:r>
      <w:r w:rsidRPr="00194FFB">
        <w:t xml:space="preserve">  </w:t>
      </w:r>
    </w:p>
    <w:p w14:paraId="283F1BB2" w14:textId="77777777" w:rsidR="004D5B0F" w:rsidRPr="00194FFB" w:rsidRDefault="004D5B0F" w:rsidP="004D5B0F">
      <w:pPr>
        <w:tabs>
          <w:tab w:val="left" w:pos="360"/>
        </w:tabs>
        <w:contextualSpacing/>
      </w:pPr>
    </w:p>
    <w:p w14:paraId="18163FDA" w14:textId="77777777" w:rsidR="004D5B0F" w:rsidRDefault="004D5B0F" w:rsidP="004D5B0F">
      <w:pPr>
        <w:pStyle w:val="ListParagraph"/>
        <w:numPr>
          <w:ilvl w:val="0"/>
          <w:numId w:val="124"/>
        </w:numPr>
        <w:tabs>
          <w:tab w:val="left" w:pos="720"/>
        </w:tabs>
      </w:pPr>
      <w:r w:rsidRPr="00194FFB">
        <w:t xml:space="preserve">To conserve energy, all subdivisions shall use the least amount of area for roadways and the least length of sewer, water and utility lines within environmentally and economically sound limits. </w:t>
      </w:r>
    </w:p>
    <w:p w14:paraId="289C4CE9" w14:textId="77777777" w:rsidR="004D5B0F" w:rsidRPr="00194FFB" w:rsidRDefault="004D5B0F" w:rsidP="004D5B0F">
      <w:pPr>
        <w:pStyle w:val="ListParagraph"/>
        <w:tabs>
          <w:tab w:val="left" w:pos="720"/>
        </w:tabs>
      </w:pPr>
    </w:p>
    <w:p w14:paraId="0F3F61C3" w14:textId="77777777" w:rsidR="004D5B0F" w:rsidRDefault="004D5B0F" w:rsidP="004D5B0F">
      <w:pPr>
        <w:pStyle w:val="ListParagraph"/>
        <w:numPr>
          <w:ilvl w:val="0"/>
          <w:numId w:val="124"/>
        </w:numPr>
        <w:tabs>
          <w:tab w:val="left" w:pos="720"/>
        </w:tabs>
      </w:pPr>
      <w:r w:rsidRPr="00194FFB">
        <w:t xml:space="preserve">Clustered development (e.g., planned unit development) should be considered wherever feasible, desirable and allowed.  </w:t>
      </w:r>
    </w:p>
    <w:p w14:paraId="0D962486" w14:textId="77777777" w:rsidR="004D5B0F" w:rsidRPr="00194FFB" w:rsidRDefault="004D5B0F" w:rsidP="004D5B0F">
      <w:pPr>
        <w:tabs>
          <w:tab w:val="left" w:pos="720"/>
        </w:tabs>
      </w:pPr>
    </w:p>
    <w:p w14:paraId="5403E260" w14:textId="77777777" w:rsidR="004D5B0F" w:rsidRDefault="004D5B0F" w:rsidP="004D5B0F">
      <w:pPr>
        <w:pStyle w:val="ListParagraph"/>
        <w:numPr>
          <w:ilvl w:val="0"/>
          <w:numId w:val="124"/>
        </w:numPr>
        <w:tabs>
          <w:tab w:val="left" w:pos="720"/>
        </w:tabs>
      </w:pPr>
      <w:r w:rsidRPr="00194FFB">
        <w:t xml:space="preserve">The siting of buildings </w:t>
      </w:r>
      <w:r>
        <w:t>should</w:t>
      </w:r>
      <w:r w:rsidRPr="00194FFB">
        <w:t xml:space="preserve"> maximize solar access where feasible. </w:t>
      </w:r>
    </w:p>
    <w:p w14:paraId="34105178" w14:textId="77777777" w:rsidR="004D5B0F" w:rsidRPr="00194FFB" w:rsidRDefault="004D5B0F" w:rsidP="004D5B0F">
      <w:pPr>
        <w:tabs>
          <w:tab w:val="left" w:pos="720"/>
        </w:tabs>
      </w:pPr>
      <w:r w:rsidRPr="00194FFB">
        <w:t xml:space="preserve"> </w:t>
      </w:r>
    </w:p>
    <w:p w14:paraId="71124534" w14:textId="77777777" w:rsidR="004D5B0F" w:rsidRPr="00194FFB" w:rsidRDefault="004D5B0F" w:rsidP="004D5B0F">
      <w:pPr>
        <w:tabs>
          <w:tab w:val="left" w:pos="720"/>
        </w:tabs>
        <w:ind w:left="720" w:hanging="360"/>
        <w:contextualSpacing/>
      </w:pPr>
      <w:r w:rsidRPr="00194FFB">
        <w:t>4.</w:t>
      </w:r>
      <w:r w:rsidRPr="00194FFB">
        <w:tab/>
        <w:t xml:space="preserve">Landscaping </w:t>
      </w:r>
      <w:r>
        <w:t>should</w:t>
      </w:r>
      <w:r w:rsidRPr="00194FFB">
        <w:t xml:space="preserve"> be effectively used to provide wind barriers and reduce heat loss or gain.</w:t>
      </w:r>
    </w:p>
    <w:p w14:paraId="64F5C936" w14:textId="77777777" w:rsidR="004D5B0F" w:rsidRPr="00194FFB" w:rsidRDefault="004D5B0F" w:rsidP="004D5B0F">
      <w:pPr>
        <w:ind w:left="360" w:hanging="360"/>
      </w:pPr>
    </w:p>
    <w:p w14:paraId="4434F70E" w14:textId="77777777" w:rsidR="004D5B0F" w:rsidRPr="00194FFB" w:rsidRDefault="004D5B0F" w:rsidP="004D5B0F">
      <w:pPr>
        <w:ind w:left="360" w:hanging="360"/>
        <w:contextualSpacing/>
        <w:rPr>
          <w:b/>
        </w:rPr>
      </w:pPr>
      <w:r w:rsidRPr="00194FFB">
        <w:rPr>
          <w:b/>
        </w:rPr>
        <w:t>G.</w:t>
      </w:r>
      <w:r w:rsidRPr="00194FFB">
        <w:rPr>
          <w:b/>
        </w:rPr>
        <w:tab/>
        <w:t>Community Services.</w:t>
      </w:r>
    </w:p>
    <w:p w14:paraId="3EF6B724" w14:textId="77777777" w:rsidR="004D5B0F" w:rsidRPr="00194FFB" w:rsidRDefault="004D5B0F" w:rsidP="004D5B0F">
      <w:pPr>
        <w:rPr>
          <w:b/>
        </w:rPr>
      </w:pPr>
    </w:p>
    <w:p w14:paraId="19DCBEDD" w14:textId="77777777" w:rsidR="004D5B0F" w:rsidRPr="00194FFB" w:rsidRDefault="004D5B0F" w:rsidP="004D5B0F">
      <w:pPr>
        <w:numPr>
          <w:ilvl w:val="0"/>
          <w:numId w:val="67"/>
        </w:numPr>
        <w:spacing w:after="160" w:line="259" w:lineRule="auto"/>
        <w:contextualSpacing/>
      </w:pPr>
      <w:r w:rsidRPr="00194FFB">
        <w:rPr>
          <w:b/>
        </w:rPr>
        <w:t xml:space="preserve">Traffic.  </w:t>
      </w:r>
      <w:r w:rsidRPr="00194FFB">
        <w:t>The proposed subdivision shall not cause unreasonable congestion or unsafe conditions on the affected public or private roads. The proposed subdivision shall provide adequate provision for pedestrian traffic in terms of safety, convenience, access to points of destination and attractiveness.</w:t>
      </w:r>
    </w:p>
    <w:p w14:paraId="4492F582" w14:textId="77777777" w:rsidR="004D5B0F" w:rsidRPr="00194FFB" w:rsidRDefault="004D5B0F" w:rsidP="004D5B0F">
      <w:pPr>
        <w:ind w:left="720"/>
        <w:contextualSpacing/>
        <w:rPr>
          <w:b/>
        </w:rPr>
      </w:pPr>
    </w:p>
    <w:p w14:paraId="54E1522B" w14:textId="77777777" w:rsidR="004D5B0F" w:rsidRPr="00194FFB" w:rsidRDefault="004D5B0F" w:rsidP="004D5B0F">
      <w:pPr>
        <w:numPr>
          <w:ilvl w:val="0"/>
          <w:numId w:val="67"/>
        </w:numPr>
        <w:spacing w:after="160" w:line="259" w:lineRule="auto"/>
        <w:contextualSpacing/>
        <w:rPr>
          <w:b/>
        </w:rPr>
      </w:pPr>
      <w:r w:rsidRPr="00194FFB">
        <w:rPr>
          <w:b/>
        </w:rPr>
        <w:t xml:space="preserve">Municipal Facilities and Services.  </w:t>
      </w:r>
      <w:r w:rsidRPr="00194FFB">
        <w:t>The proposed subdivision shall not create an undue burden on municipal facilities or create an unreasonable demand for public services.  Considerations shall include the capacity of facilities and services directly affected, and the public cost of improvements relative to the anticipated tax return from the proposed development.</w:t>
      </w:r>
    </w:p>
    <w:p w14:paraId="631A2292" w14:textId="77777777" w:rsidR="004D5B0F" w:rsidRPr="00194FFB" w:rsidRDefault="004D5B0F" w:rsidP="004D5B0F">
      <w:pPr>
        <w:ind w:left="720"/>
        <w:contextualSpacing/>
        <w:rPr>
          <w:b/>
        </w:rPr>
      </w:pPr>
    </w:p>
    <w:p w14:paraId="7CAD2AE7" w14:textId="77777777" w:rsidR="004D5B0F" w:rsidRDefault="004D5B0F" w:rsidP="004D5B0F">
      <w:pPr>
        <w:numPr>
          <w:ilvl w:val="0"/>
          <w:numId w:val="67"/>
        </w:numPr>
        <w:spacing w:after="160" w:line="259" w:lineRule="auto"/>
        <w:contextualSpacing/>
        <w:rPr>
          <w:b/>
        </w:rPr>
      </w:pPr>
      <w:r w:rsidRPr="00194FFB">
        <w:rPr>
          <w:b/>
        </w:rPr>
        <w:t xml:space="preserve">Fire Protection Facilities and Emergency Access.  </w:t>
      </w:r>
      <w:r w:rsidRPr="00194FFB">
        <w:t xml:space="preserve">Subdivisions </w:t>
      </w:r>
      <w:r>
        <w:t>should</w:t>
      </w:r>
      <w:r w:rsidRPr="00194FFB">
        <w:t xml:space="preserve"> provide adequate water storage or distribution facilities for fire protection to the satisfaction of the </w:t>
      </w:r>
      <w:r w:rsidRPr="00721E87">
        <w:t>Development Review Board</w:t>
      </w:r>
      <w:r w:rsidRPr="00194FFB">
        <w:t xml:space="preserve">.  The applicant </w:t>
      </w:r>
      <w:r>
        <w:t>should</w:t>
      </w:r>
      <w:r w:rsidRPr="00194FFB">
        <w:t xml:space="preserve"> submit documentation from the South Hero Fire Department as to the adequacy of emergency access and fire protection facilities.   </w:t>
      </w:r>
      <w:r w:rsidRPr="00194FFB">
        <w:rPr>
          <w:b/>
        </w:rPr>
        <w:t xml:space="preserve"> </w:t>
      </w:r>
    </w:p>
    <w:p w14:paraId="1A53E764" w14:textId="77777777" w:rsidR="004D5B0F" w:rsidRPr="00194FFB" w:rsidRDefault="004D5B0F" w:rsidP="004D5B0F">
      <w:pPr>
        <w:spacing w:after="160" w:line="259" w:lineRule="auto"/>
        <w:ind w:left="720"/>
        <w:contextualSpacing/>
        <w:rPr>
          <w:b/>
        </w:rPr>
      </w:pPr>
    </w:p>
    <w:p w14:paraId="1FE0AA64" w14:textId="77777777" w:rsidR="004D5B0F" w:rsidRDefault="004D5B0F" w:rsidP="004D5B0F">
      <w:pPr>
        <w:ind w:left="360" w:hanging="360"/>
        <w:contextualSpacing/>
      </w:pPr>
      <w:r w:rsidRPr="00194FFB">
        <w:rPr>
          <w:b/>
        </w:rPr>
        <w:t>H.</w:t>
      </w:r>
      <w:r w:rsidRPr="00194FFB">
        <w:rPr>
          <w:b/>
        </w:rPr>
        <w:tab/>
        <w:t>Utilities</w:t>
      </w:r>
      <w:r>
        <w:rPr>
          <w:b/>
        </w:rPr>
        <w:t xml:space="preserve">.  </w:t>
      </w:r>
      <w:r w:rsidRPr="00194FFB">
        <w:t>All utility systems, existing and proposed, throughout the subdivision shall be shown on the final plan and be located as follows:</w:t>
      </w:r>
    </w:p>
    <w:p w14:paraId="08F5879D" w14:textId="77777777" w:rsidR="004D5B0F" w:rsidRPr="00194FFB" w:rsidRDefault="004D5B0F" w:rsidP="004D5B0F">
      <w:pPr>
        <w:contextualSpacing/>
      </w:pPr>
    </w:p>
    <w:p w14:paraId="4E6037E0" w14:textId="77777777" w:rsidR="004D5B0F" w:rsidRDefault="004D5B0F" w:rsidP="004D5B0F">
      <w:pPr>
        <w:numPr>
          <w:ilvl w:val="1"/>
          <w:numId w:val="68"/>
        </w:numPr>
        <w:spacing w:after="160" w:line="259" w:lineRule="auto"/>
        <w:ind w:left="720"/>
        <w:contextualSpacing/>
      </w:pPr>
      <w:r w:rsidRPr="00194FFB">
        <w:t xml:space="preserve">All utility systems, including but not limited to electric, gas, telephone, and cable television, shall be located underground throughout the subdivision, unless a significant topographic hardship is present making underground installation unusually difficult.  </w:t>
      </w:r>
    </w:p>
    <w:p w14:paraId="5C4C5BCC" w14:textId="77777777" w:rsidR="004D5B0F" w:rsidRPr="00194FFB" w:rsidRDefault="004D5B0F" w:rsidP="004D5B0F">
      <w:pPr>
        <w:spacing w:after="160" w:line="259" w:lineRule="auto"/>
        <w:ind w:left="720"/>
        <w:contextualSpacing/>
      </w:pPr>
    </w:p>
    <w:p w14:paraId="786A8FA0" w14:textId="77777777" w:rsidR="004D5B0F" w:rsidRDefault="004D5B0F" w:rsidP="004D5B0F">
      <w:pPr>
        <w:numPr>
          <w:ilvl w:val="1"/>
          <w:numId w:val="68"/>
        </w:numPr>
        <w:spacing w:after="160" w:line="259" w:lineRule="auto"/>
        <w:ind w:left="720"/>
        <w:contextualSpacing/>
      </w:pPr>
      <w:r w:rsidRPr="00194FFB">
        <w:t xml:space="preserve">The applicant shall coordinate subdivision design with the utility companies to ensure adequate and suitable areas for installation, both for the proposed subdivision, and areas adjacent to the subdivision.  </w:t>
      </w:r>
    </w:p>
    <w:p w14:paraId="2B14EA42" w14:textId="77777777" w:rsidR="004D5B0F" w:rsidRPr="00194FFB" w:rsidRDefault="004D5B0F" w:rsidP="004D5B0F">
      <w:pPr>
        <w:spacing w:after="160" w:line="259" w:lineRule="auto"/>
        <w:contextualSpacing/>
      </w:pPr>
    </w:p>
    <w:p w14:paraId="5C6BA6A3" w14:textId="77777777" w:rsidR="004D5B0F" w:rsidRDefault="004D5B0F" w:rsidP="004D5B0F">
      <w:pPr>
        <w:numPr>
          <w:ilvl w:val="1"/>
          <w:numId w:val="68"/>
        </w:numPr>
        <w:spacing w:after="160" w:line="259" w:lineRule="auto"/>
        <w:ind w:left="720"/>
        <w:contextualSpacing/>
      </w:pPr>
      <w:r w:rsidRPr="00194FFB">
        <w:t xml:space="preserve">Utility  easements shall be shared with other utility and/or transportation corridors, and located to minimize site disturbance, the fragmentation of agricultural, conservation and shore lands.  </w:t>
      </w:r>
    </w:p>
    <w:p w14:paraId="28E4B20E" w14:textId="77777777" w:rsidR="004D5B0F" w:rsidRPr="00194FFB" w:rsidRDefault="004D5B0F" w:rsidP="004D5B0F">
      <w:pPr>
        <w:spacing w:after="160" w:line="259" w:lineRule="auto"/>
        <w:contextualSpacing/>
      </w:pPr>
    </w:p>
    <w:p w14:paraId="688F79B5" w14:textId="77777777" w:rsidR="004D5B0F" w:rsidRPr="00194FFB" w:rsidRDefault="004D5B0F" w:rsidP="004D5B0F">
      <w:pPr>
        <w:numPr>
          <w:ilvl w:val="1"/>
          <w:numId w:val="68"/>
        </w:numPr>
        <w:spacing w:after="160" w:line="259" w:lineRule="auto"/>
        <w:ind w:left="720"/>
        <w:contextualSpacing/>
      </w:pPr>
      <w:r w:rsidRPr="00194FFB">
        <w:t xml:space="preserve">Utility easements shall be of sufficient width to serve both the proposed subdivision and existing and anticipated development outside the subdivision.  </w:t>
      </w:r>
    </w:p>
    <w:p w14:paraId="633CFE8D" w14:textId="77777777" w:rsidR="004D5B0F" w:rsidRPr="00194FFB" w:rsidRDefault="004D5B0F" w:rsidP="004D5B0F">
      <w:pPr>
        <w:ind w:left="360" w:hanging="360"/>
      </w:pPr>
    </w:p>
    <w:p w14:paraId="35FE5358" w14:textId="77777777" w:rsidR="004D5B0F" w:rsidRDefault="004D5B0F" w:rsidP="004D5B0F">
      <w:pPr>
        <w:ind w:left="360" w:right="-547" w:hanging="360"/>
      </w:pPr>
      <w:r w:rsidRPr="00194FFB">
        <w:rPr>
          <w:b/>
        </w:rPr>
        <w:t>I.</w:t>
      </w:r>
      <w:r w:rsidRPr="00194FFB">
        <w:rPr>
          <w:b/>
        </w:rPr>
        <w:tab/>
        <w:t>Master Plan Review and Phasing</w:t>
      </w:r>
      <w:r w:rsidRPr="00194FFB">
        <w:t>.  T</w:t>
      </w:r>
      <w:r w:rsidRPr="00194FFB">
        <w:rPr>
          <w:rFonts w:asciiTheme="minorHAnsi" w:eastAsiaTheme="minorHAnsi" w:hAnsiTheme="minorHAnsi" w:cstheme="minorBidi"/>
          <w:szCs w:val="22"/>
        </w:rPr>
        <w:t xml:space="preserve">he </w:t>
      </w:r>
      <w:r w:rsidRPr="00721E87">
        <w:rPr>
          <w:rFonts w:asciiTheme="minorHAnsi" w:eastAsiaTheme="minorHAnsi" w:hAnsiTheme="minorHAnsi" w:cstheme="minorBidi"/>
          <w:szCs w:val="22"/>
        </w:rPr>
        <w:t>Development Review Board</w:t>
      </w:r>
      <w:r w:rsidRPr="00194FFB">
        <w:rPr>
          <w:rFonts w:asciiTheme="minorHAnsi" w:eastAsiaTheme="minorHAnsi" w:hAnsiTheme="minorHAnsi" w:cstheme="minorBidi"/>
          <w:szCs w:val="22"/>
        </w:rPr>
        <w:t xml:space="preserve"> may require a </w:t>
      </w:r>
      <w:r>
        <w:rPr>
          <w:rFonts w:asciiTheme="minorHAnsi" w:eastAsiaTheme="minorHAnsi" w:hAnsiTheme="minorHAnsi" w:cstheme="minorBidi"/>
          <w:szCs w:val="22"/>
        </w:rPr>
        <w:t xml:space="preserve">sketch and </w:t>
      </w:r>
      <w:r w:rsidRPr="00194FFB">
        <w:rPr>
          <w:rFonts w:asciiTheme="minorHAnsi" w:eastAsiaTheme="minorHAnsi" w:hAnsiTheme="minorHAnsi" w:cstheme="minorBidi"/>
          <w:szCs w:val="22"/>
        </w:rPr>
        <w:t>description of the potential layout of the entire parcel and adjacent parcels (Master Plan) during Sketch Plan Review for the purpose of promoting orderly development of the Town.  I</w:t>
      </w:r>
      <w:r w:rsidRPr="00194FFB">
        <w:t>t may require the subdivision to be divided into two or more phases to be developed at separate times and may impose such conditions as necessary to assure orderly development in compliance with these Regulations.</w:t>
      </w:r>
    </w:p>
    <w:p w14:paraId="78D034ED" w14:textId="77777777" w:rsidR="004D5B0F" w:rsidRPr="00194FFB" w:rsidRDefault="004D5B0F" w:rsidP="004D5B0F">
      <w:pPr>
        <w:ind w:left="360" w:right="-547" w:hanging="360"/>
      </w:pPr>
    </w:p>
    <w:p w14:paraId="668B5FC2" w14:textId="77777777" w:rsidR="004D5B0F" w:rsidRPr="00F05124" w:rsidRDefault="004D5B0F" w:rsidP="004D5B0F">
      <w:pPr>
        <w:pStyle w:val="ListParagraph"/>
        <w:numPr>
          <w:ilvl w:val="0"/>
          <w:numId w:val="118"/>
        </w:numPr>
        <w:ind w:right="-547"/>
        <w:rPr>
          <w:rFonts w:asciiTheme="minorHAnsi" w:eastAsiaTheme="minorHAnsi" w:hAnsiTheme="minorHAnsi" w:cstheme="minorBidi"/>
          <w:szCs w:val="22"/>
        </w:rPr>
      </w:pPr>
      <w:r w:rsidRPr="00F05124">
        <w:rPr>
          <w:rFonts w:asciiTheme="minorHAnsi" w:eastAsiaTheme="minorHAnsi" w:hAnsiTheme="minorHAnsi" w:cstheme="minorBidi"/>
          <w:szCs w:val="22"/>
        </w:rPr>
        <w:t xml:space="preserve">Any required Master Plan shall include an indication of proposed roads, driveways or streets, the future probable lot lines and building envelopes of the remaining portion of the parcel, and a description of the probable uses.  The master plan may be drawn in a sketch plan format.  The Development Review Board may require that the master plan and any phasing schedule be submitted as part of an extended sketch plan review, or as a part of the </w:t>
      </w:r>
      <w:r>
        <w:rPr>
          <w:rFonts w:asciiTheme="minorHAnsi" w:eastAsiaTheme="minorHAnsi" w:hAnsiTheme="minorHAnsi" w:cstheme="minorBidi"/>
          <w:szCs w:val="22"/>
        </w:rPr>
        <w:t>p</w:t>
      </w:r>
      <w:r w:rsidRPr="00F05124">
        <w:rPr>
          <w:rFonts w:asciiTheme="minorHAnsi" w:eastAsiaTheme="minorHAnsi" w:hAnsiTheme="minorHAnsi" w:cstheme="minorBidi"/>
          <w:szCs w:val="22"/>
        </w:rPr>
        <w:t>lan/</w:t>
      </w:r>
      <w:r>
        <w:rPr>
          <w:rFonts w:asciiTheme="minorHAnsi" w:eastAsiaTheme="minorHAnsi" w:hAnsiTheme="minorHAnsi" w:cstheme="minorBidi"/>
          <w:szCs w:val="22"/>
        </w:rPr>
        <w:t>p</w:t>
      </w:r>
      <w:r w:rsidRPr="00F05124">
        <w:rPr>
          <w:rFonts w:asciiTheme="minorHAnsi" w:eastAsiaTheme="minorHAnsi" w:hAnsiTheme="minorHAnsi" w:cstheme="minorBidi"/>
          <w:szCs w:val="22"/>
        </w:rPr>
        <w:t xml:space="preserve">lat </w:t>
      </w:r>
      <w:r>
        <w:rPr>
          <w:rFonts w:asciiTheme="minorHAnsi" w:eastAsiaTheme="minorHAnsi" w:hAnsiTheme="minorHAnsi" w:cstheme="minorBidi"/>
          <w:szCs w:val="22"/>
        </w:rPr>
        <w:t>r</w:t>
      </w:r>
      <w:r w:rsidRPr="00F05124">
        <w:rPr>
          <w:rFonts w:asciiTheme="minorHAnsi" w:eastAsiaTheme="minorHAnsi" w:hAnsiTheme="minorHAnsi" w:cstheme="minorBidi"/>
          <w:szCs w:val="22"/>
        </w:rPr>
        <w:t>eview.</w:t>
      </w:r>
    </w:p>
    <w:p w14:paraId="0BE57277" w14:textId="77777777" w:rsidR="004D5B0F" w:rsidRPr="00F05124" w:rsidRDefault="004D5B0F" w:rsidP="004D5B0F">
      <w:pPr>
        <w:pStyle w:val="ListParagraph"/>
        <w:ind w:right="-547"/>
        <w:rPr>
          <w:rFonts w:asciiTheme="minorHAnsi" w:eastAsiaTheme="minorHAnsi" w:hAnsiTheme="minorHAnsi" w:cstheme="minorBidi"/>
          <w:szCs w:val="22"/>
        </w:rPr>
      </w:pPr>
    </w:p>
    <w:p w14:paraId="7C6502AA" w14:textId="77777777" w:rsidR="004D5B0F" w:rsidRPr="00194FFB" w:rsidRDefault="004D5B0F" w:rsidP="004D5B0F">
      <w:pPr>
        <w:ind w:left="720" w:right="-547" w:hanging="360"/>
      </w:pPr>
      <w:r w:rsidRPr="00194FFB">
        <w:rPr>
          <w:rFonts w:asciiTheme="minorHAnsi" w:eastAsiaTheme="minorHAnsi" w:hAnsiTheme="minorHAnsi" w:cstheme="minorBidi"/>
          <w:szCs w:val="22"/>
        </w:rPr>
        <w:t>2.</w:t>
      </w:r>
      <w:r w:rsidRPr="00194FFB">
        <w:rPr>
          <w:rFonts w:asciiTheme="minorHAnsi" w:eastAsiaTheme="minorHAnsi" w:hAnsiTheme="minorHAnsi" w:cstheme="minorBidi"/>
          <w:szCs w:val="22"/>
        </w:rPr>
        <w:tab/>
        <w:t>Review and consideration of a Master Plan as part of any subdivision review does not constitute approval of the full Master Plan build-out.</w:t>
      </w:r>
    </w:p>
    <w:p w14:paraId="4A241FE1" w14:textId="77777777" w:rsidR="004D5B0F" w:rsidRPr="00194FFB" w:rsidRDefault="004D5B0F" w:rsidP="004D5B0F">
      <w:pPr>
        <w:ind w:left="360" w:hanging="360"/>
      </w:pPr>
    </w:p>
    <w:p w14:paraId="66E7D8C5" w14:textId="77777777" w:rsidR="004D5B0F" w:rsidRPr="00194FFB" w:rsidRDefault="004D5B0F" w:rsidP="004D5B0F">
      <w:pPr>
        <w:ind w:left="360" w:hanging="360"/>
      </w:pPr>
      <w:r w:rsidRPr="00194FFB">
        <w:rPr>
          <w:b/>
        </w:rPr>
        <w:t>J.</w:t>
      </w:r>
      <w:r w:rsidRPr="00194FFB">
        <w:rPr>
          <w:b/>
        </w:rPr>
        <w:tab/>
      </w:r>
      <w:r w:rsidRPr="00194FFB">
        <w:rPr>
          <w:rFonts w:asciiTheme="minorHAnsi" w:eastAsiaTheme="minorHAnsi" w:hAnsiTheme="minorHAnsi" w:cstheme="minorBidi"/>
          <w:b/>
          <w:szCs w:val="22"/>
        </w:rPr>
        <w:t>Legal Requirements.</w:t>
      </w:r>
      <w:r w:rsidRPr="00194FFB">
        <w:rPr>
          <w:rFonts w:asciiTheme="minorHAnsi" w:eastAsiaTheme="minorHAnsi" w:hAnsiTheme="minorHAnsi" w:cstheme="minorBidi"/>
          <w:szCs w:val="22"/>
        </w:rPr>
        <w:t xml:space="preserve"> The applicant shall provide the </w:t>
      </w:r>
      <w:r w:rsidRPr="00721E87">
        <w:rPr>
          <w:rFonts w:asciiTheme="minorHAnsi" w:eastAsiaTheme="minorHAnsi" w:hAnsiTheme="minorHAnsi" w:cstheme="minorBidi"/>
          <w:szCs w:val="22"/>
        </w:rPr>
        <w:t>Development Review Board</w:t>
      </w:r>
      <w:r w:rsidRPr="00194FFB">
        <w:rPr>
          <w:rFonts w:asciiTheme="minorHAnsi" w:eastAsiaTheme="minorHAnsi" w:hAnsiTheme="minorHAnsi" w:cstheme="minorBidi"/>
          <w:szCs w:val="22"/>
        </w:rPr>
        <w:t xml:space="preserve"> with appropriate documentation for the adequate management and maintenance of all commonly owned entities, including community wastewater and water supply systems, community facilities, parking areas, private roads and rights-of-way, trail and utility rights-of-way, and open space.  Ownership, management, and maintenance shall be clearly dictated in a covenant, easement, and/or other legal mechanism approved by the </w:t>
      </w:r>
      <w:r w:rsidRPr="00721E87">
        <w:rPr>
          <w:rFonts w:asciiTheme="minorHAnsi" w:eastAsiaTheme="minorHAnsi" w:hAnsiTheme="minorHAnsi" w:cstheme="minorBidi"/>
          <w:szCs w:val="22"/>
        </w:rPr>
        <w:t>Development Review Board</w:t>
      </w:r>
      <w:r w:rsidRPr="00194FFB">
        <w:rPr>
          <w:rFonts w:asciiTheme="minorHAnsi" w:eastAsiaTheme="minorHAnsi" w:hAnsiTheme="minorHAnsi" w:cstheme="minorBidi"/>
          <w:szCs w:val="22"/>
        </w:rPr>
        <w:t>. In the case of a right-of-way that is not intended for acceptance by the Town, the mechanism by which the right-of-way is to be privately maintained, owned and/or conveyed shall clearly be documented. All legal documents applying to a particular parcel shall be referenced in the deed and recorded in the South Hero Land Records.</w:t>
      </w:r>
    </w:p>
    <w:p w14:paraId="6773FC31" w14:textId="77777777" w:rsidR="004D5B0F" w:rsidRPr="00194FFB" w:rsidRDefault="004D5B0F" w:rsidP="004D5B0F"/>
    <w:p w14:paraId="679EE2F4" w14:textId="77777777" w:rsidR="004D5B0F" w:rsidRPr="00194FFB" w:rsidRDefault="004D5B0F" w:rsidP="004D5B0F">
      <w:pPr>
        <w:ind w:left="360" w:hanging="360"/>
        <w:contextualSpacing/>
      </w:pPr>
      <w:r w:rsidRPr="00194FFB">
        <w:rPr>
          <w:b/>
        </w:rPr>
        <w:lastRenderedPageBreak/>
        <w:t>K.</w:t>
      </w:r>
      <w:r w:rsidRPr="00194FFB">
        <w:rPr>
          <w:b/>
        </w:rPr>
        <w:tab/>
        <w:t>Conformance with Other Regulations</w:t>
      </w:r>
      <w:r w:rsidRPr="00194FFB">
        <w:t xml:space="preserve">.  Subdivision plats shall conform to all applicable provisions of these Regulations, any Capital Budget and Program in effect, and all other bylaws, ordinances and regulations of the Town of South Hero currently in effect. </w:t>
      </w:r>
    </w:p>
    <w:p w14:paraId="55758DD8" w14:textId="77777777" w:rsidR="004D5B0F" w:rsidRDefault="004D5B0F" w:rsidP="004D5B0F">
      <w:pPr>
        <w:sectPr w:rsidR="004D5B0F" w:rsidSect="004764D4">
          <w:headerReference w:type="default" r:id="rId31"/>
          <w:pgSz w:w="12240" w:h="15840" w:code="1"/>
          <w:pgMar w:top="1440" w:right="1440" w:bottom="1440" w:left="1440" w:header="720" w:footer="720" w:gutter="0"/>
          <w:cols w:space="720"/>
          <w:docGrid w:linePitch="326"/>
        </w:sectPr>
      </w:pPr>
    </w:p>
    <w:p w14:paraId="19CF8431" w14:textId="77777777" w:rsidR="004D5B0F" w:rsidRPr="007A1F74" w:rsidRDefault="004D5B0F" w:rsidP="004D5B0F">
      <w:pPr>
        <w:pStyle w:val="Heading1"/>
      </w:pPr>
      <w:bookmarkStart w:id="129" w:name="_Toc32324161"/>
      <w:r>
        <w:lastRenderedPageBreak/>
        <w:t>Article V: General Regulations</w:t>
      </w:r>
      <w:bookmarkEnd w:id="89"/>
      <w:bookmarkEnd w:id="90"/>
      <w:bookmarkEnd w:id="91"/>
      <w:bookmarkEnd w:id="129"/>
      <w:r w:rsidRPr="007A1F74">
        <w:t xml:space="preserve"> </w:t>
      </w:r>
    </w:p>
    <w:p w14:paraId="490F14C8" w14:textId="77777777" w:rsidR="004D5B0F" w:rsidRDefault="004D5B0F" w:rsidP="004D5B0F">
      <w:pPr>
        <w:pStyle w:val="Heading2"/>
      </w:pPr>
      <w:bookmarkStart w:id="130" w:name="_Toc32324162"/>
      <w:bookmarkStart w:id="131" w:name="_Toc203988158"/>
      <w:bookmarkStart w:id="132" w:name="_Toc203988428"/>
      <w:bookmarkStart w:id="133" w:name="_Toc221329168"/>
      <w:r>
        <w:t>Section 501: Applicability</w:t>
      </w:r>
      <w:bookmarkEnd w:id="130"/>
    </w:p>
    <w:p w14:paraId="629D1359" w14:textId="77777777" w:rsidR="004D5B0F" w:rsidRDefault="004D5B0F" w:rsidP="004D5B0F">
      <w:pPr>
        <w:pStyle w:val="ListParagraph"/>
        <w:ind w:left="360"/>
      </w:pPr>
    </w:p>
    <w:p w14:paraId="3EFC1D3E" w14:textId="77777777" w:rsidR="004D5B0F" w:rsidRPr="00FE18A7" w:rsidRDefault="004D5B0F" w:rsidP="004D5B0F">
      <w:pPr>
        <w:pStyle w:val="ListParagraph"/>
        <w:numPr>
          <w:ilvl w:val="0"/>
          <w:numId w:val="82"/>
        </w:numPr>
      </w:pPr>
      <w:r w:rsidRPr="00FE18A7">
        <w:t>The following standards shall apply to all land devel</w:t>
      </w:r>
      <w:r>
        <w:t>opment that requires DRB review.</w:t>
      </w:r>
      <w:r w:rsidRPr="00FE18A7">
        <w:t xml:space="preserve">  If there is </w:t>
      </w:r>
      <w:r>
        <w:t xml:space="preserve">a </w:t>
      </w:r>
      <w:r w:rsidRPr="00FE18A7">
        <w:t>conflict between a standard in this section and a standard in another part of these regulations, the more restrictive</w:t>
      </w:r>
      <w:r>
        <w:t xml:space="preserve"> standard</w:t>
      </w:r>
      <w:r w:rsidRPr="00FE18A7">
        <w:t xml:space="preserve"> shall apply.  </w:t>
      </w:r>
    </w:p>
    <w:p w14:paraId="68FA9A2E" w14:textId="77777777" w:rsidR="004D5B0F" w:rsidRPr="005464D7" w:rsidRDefault="004D5B0F" w:rsidP="004D5B0F"/>
    <w:p w14:paraId="70F9BB90" w14:textId="77777777" w:rsidR="004D5B0F" w:rsidRDefault="004D5B0F" w:rsidP="004D5B0F">
      <w:pPr>
        <w:pStyle w:val="Heading2"/>
      </w:pPr>
      <w:bookmarkStart w:id="134" w:name="_Toc203988159"/>
      <w:bookmarkStart w:id="135" w:name="_Toc203988429"/>
      <w:bookmarkStart w:id="136" w:name="_Toc221329169"/>
      <w:bookmarkStart w:id="137" w:name="_Toc32324163"/>
      <w:r>
        <w:t>Section 502: Abandonment</w:t>
      </w:r>
      <w:bookmarkEnd w:id="134"/>
      <w:bookmarkEnd w:id="135"/>
      <w:bookmarkEnd w:id="136"/>
      <w:r>
        <w:t xml:space="preserve"> and Restoration</w:t>
      </w:r>
      <w:bookmarkEnd w:id="137"/>
      <w:r w:rsidRPr="007A1F74">
        <w:t xml:space="preserve">  </w:t>
      </w:r>
    </w:p>
    <w:p w14:paraId="379D6FE2" w14:textId="77777777" w:rsidR="004D5B0F" w:rsidRPr="00247A97" w:rsidRDefault="004D5B0F" w:rsidP="004D5B0F"/>
    <w:p w14:paraId="2DDA1296" w14:textId="77777777" w:rsidR="004D5B0F" w:rsidRDefault="004D5B0F" w:rsidP="004D5B0F">
      <w:pPr>
        <w:pStyle w:val="ListParagraph"/>
        <w:numPr>
          <w:ilvl w:val="0"/>
          <w:numId w:val="84"/>
        </w:numPr>
      </w:pPr>
      <w:r w:rsidRPr="00A34E01">
        <w:rPr>
          <w:b/>
        </w:rPr>
        <w:t>Abandonment</w:t>
      </w:r>
      <w:r>
        <w:t xml:space="preserve">. </w:t>
      </w:r>
      <w:r w:rsidRPr="007A1F74">
        <w:t xml:space="preserve">A use previously approved </w:t>
      </w:r>
      <w:r>
        <w:t>which has been abandoned (wh</w:t>
      </w:r>
      <w:r w:rsidRPr="007A1F74">
        <w:t>ether with the intent to resume or not</w:t>
      </w:r>
      <w:r>
        <w:t>)</w:t>
      </w:r>
      <w:r w:rsidRPr="007A1F74">
        <w:t xml:space="preserve"> for a continuous period of two years shall not be resumed without a new zoning permit</w:t>
      </w:r>
      <w:r>
        <w:t xml:space="preserve"> issued in compliance with these regulations</w:t>
      </w:r>
      <w:r w:rsidRPr="007A1F74">
        <w:t>.</w:t>
      </w:r>
      <w:r>
        <w:t xml:space="preserve">  See Section 505 for provisions on abandonment of non-conformities. </w:t>
      </w:r>
    </w:p>
    <w:p w14:paraId="2207C409" w14:textId="77777777" w:rsidR="004D5B0F" w:rsidRPr="007A1F74" w:rsidRDefault="004D5B0F" w:rsidP="004D5B0F">
      <w:pPr>
        <w:pStyle w:val="ListParagraph"/>
        <w:ind w:left="360"/>
      </w:pPr>
    </w:p>
    <w:p w14:paraId="1EF841F2" w14:textId="77777777" w:rsidR="004D5B0F" w:rsidRDefault="004D5B0F" w:rsidP="004D5B0F">
      <w:pPr>
        <w:pStyle w:val="ListParagraph"/>
        <w:numPr>
          <w:ilvl w:val="0"/>
          <w:numId w:val="84"/>
        </w:numPr>
      </w:pPr>
      <w:bookmarkStart w:id="138" w:name="_Toc203988160"/>
      <w:bookmarkStart w:id="139" w:name="_Toc203988430"/>
      <w:bookmarkStart w:id="140" w:name="_Toc221329170"/>
      <w:r w:rsidRPr="0060184D">
        <w:rPr>
          <w:b/>
        </w:rPr>
        <w:t>Restoration</w:t>
      </w:r>
      <w:r>
        <w:t xml:space="preserve">.  </w:t>
      </w:r>
      <w:bookmarkEnd w:id="138"/>
      <w:bookmarkEnd w:id="139"/>
      <w:bookmarkEnd w:id="140"/>
      <w:r w:rsidRPr="007A1F74">
        <w:t xml:space="preserve">Any structure </w:t>
      </w:r>
      <w:r>
        <w:t xml:space="preserve">(including a non-conforming structure) </w:t>
      </w:r>
      <w:r w:rsidRPr="007A1F74">
        <w:t xml:space="preserve">damaged or destroyed by fire, accident or act of </w:t>
      </w:r>
      <w:r>
        <w:t>G</w:t>
      </w:r>
      <w:r w:rsidRPr="007A1F74">
        <w:t>od may be repaired or reconstructed to the square footage, footprint, number of levels, location, and extent of its prior use</w:t>
      </w:r>
      <w:r>
        <w:t xml:space="preserve"> (including a non-conforming use)</w:t>
      </w:r>
      <w:r w:rsidRPr="007A1F74">
        <w:t>.</w:t>
      </w:r>
      <w:r>
        <w:t xml:space="preserve">  </w:t>
      </w:r>
      <w:r w:rsidRPr="007A1F74">
        <w:t xml:space="preserve">A zoning permit will be required if work is not begun within two years </w:t>
      </w:r>
      <w:r>
        <w:t>of the date of destruction.</w:t>
      </w:r>
    </w:p>
    <w:p w14:paraId="3506AEFE" w14:textId="77777777" w:rsidR="004D5B0F" w:rsidRDefault="004D5B0F" w:rsidP="004D5B0F"/>
    <w:p w14:paraId="5C740416" w14:textId="77777777" w:rsidR="004D5B0F" w:rsidRDefault="004D5B0F" w:rsidP="004D5B0F">
      <w:pPr>
        <w:pStyle w:val="Heading2"/>
      </w:pPr>
      <w:bookmarkStart w:id="141" w:name="_Toc32324164"/>
      <w:r>
        <w:t xml:space="preserve">Section 503: </w:t>
      </w:r>
      <w:bookmarkEnd w:id="131"/>
      <w:bookmarkEnd w:id="132"/>
      <w:bookmarkEnd w:id="133"/>
      <w:r>
        <w:t>Driveways and Access to Lots</w:t>
      </w:r>
      <w:bookmarkEnd w:id="141"/>
    </w:p>
    <w:p w14:paraId="69CDBA93" w14:textId="77777777" w:rsidR="004D5B0F" w:rsidRDefault="004D5B0F" w:rsidP="004D5B0F"/>
    <w:p w14:paraId="147B798A" w14:textId="77777777" w:rsidR="004D5B0F" w:rsidRDefault="004D5B0F" w:rsidP="004D5B0F">
      <w:pPr>
        <w:pStyle w:val="ListParagraph"/>
        <w:numPr>
          <w:ilvl w:val="0"/>
          <w:numId w:val="83"/>
        </w:numPr>
      </w:pPr>
      <w:r w:rsidRPr="00F05124">
        <w:rPr>
          <w:b/>
        </w:rPr>
        <w:t xml:space="preserve">Access to </w:t>
      </w:r>
      <w:r>
        <w:rPr>
          <w:b/>
        </w:rPr>
        <w:t>Existing Parcel</w:t>
      </w:r>
      <w:r w:rsidRPr="00F05124">
        <w:rPr>
          <w:b/>
        </w:rPr>
        <w:t>s without Public Road or Water Frontage.</w:t>
      </w:r>
      <w:r w:rsidRPr="00FE18A7">
        <w:t xml:space="preserve"> </w:t>
      </w:r>
    </w:p>
    <w:p w14:paraId="5FF25855" w14:textId="77777777" w:rsidR="004D5B0F" w:rsidRDefault="004D5B0F" w:rsidP="004D5B0F">
      <w:pPr>
        <w:pStyle w:val="ListParagraph"/>
        <w:ind w:left="360"/>
      </w:pPr>
    </w:p>
    <w:p w14:paraId="6F338D5E" w14:textId="77777777" w:rsidR="004D5B0F" w:rsidRDefault="004D5B0F" w:rsidP="004D5B0F">
      <w:pPr>
        <w:ind w:left="720" w:hanging="360"/>
      </w:pPr>
      <w:r w:rsidRPr="00F05124">
        <w:t>1.</w:t>
      </w:r>
      <w:r w:rsidRPr="006D6F96">
        <w:rPr>
          <w:b/>
        </w:rPr>
        <w:tab/>
        <w:t>Applicability</w:t>
      </w:r>
      <w:r>
        <w:t xml:space="preserve">.  </w:t>
      </w:r>
      <w:r w:rsidRPr="00FE18A7">
        <w:t xml:space="preserve">In accordance with the Act [§4412(3)], land development may be permitted on </w:t>
      </w:r>
      <w:r>
        <w:t>parcel</w:t>
      </w:r>
      <w:r w:rsidRPr="00FE18A7">
        <w:t>s which do not have frontage on either a State</w:t>
      </w:r>
      <w:r>
        <w:t xml:space="preserve"> highway</w:t>
      </w:r>
      <w:r w:rsidRPr="00FE18A7">
        <w:t xml:space="preserve">, Class I, II, III, </w:t>
      </w:r>
      <w:r>
        <w:t xml:space="preserve">or </w:t>
      </w:r>
      <w:r w:rsidRPr="00FE18A7">
        <w:t xml:space="preserve">Class IV town highway or public waters only with the approval of the </w:t>
      </w:r>
      <w:r>
        <w:t>Development Review Board</w:t>
      </w:r>
      <w:r w:rsidRPr="00FE18A7">
        <w:t xml:space="preserve"> subject to si</w:t>
      </w:r>
      <w:r>
        <w:t xml:space="preserve">te plan review or subdivision review, as applicable, and this section.  </w:t>
      </w:r>
    </w:p>
    <w:p w14:paraId="27C33CD8" w14:textId="77777777" w:rsidR="004D5B0F" w:rsidRDefault="004D5B0F" w:rsidP="004D5B0F">
      <w:pPr>
        <w:ind w:left="360" w:hanging="360"/>
      </w:pPr>
    </w:p>
    <w:p w14:paraId="08020150" w14:textId="77777777" w:rsidR="004D5B0F" w:rsidRDefault="004D5B0F" w:rsidP="004D5B0F">
      <w:pPr>
        <w:ind w:left="720" w:hanging="360"/>
      </w:pPr>
      <w:r w:rsidRPr="00F05124">
        <w:t>2.</w:t>
      </w:r>
      <w:r w:rsidRPr="006D6F96">
        <w:rPr>
          <w:b/>
        </w:rPr>
        <w:tab/>
      </w:r>
      <w:r>
        <w:rPr>
          <w:b/>
        </w:rPr>
        <w:t xml:space="preserve">New </w:t>
      </w:r>
      <w:r w:rsidRPr="006D6F96">
        <w:rPr>
          <w:b/>
        </w:rPr>
        <w:t>Right</w:t>
      </w:r>
      <w:r>
        <w:rPr>
          <w:b/>
        </w:rPr>
        <w:t>s-</w:t>
      </w:r>
      <w:r w:rsidRPr="006D6F96">
        <w:rPr>
          <w:b/>
        </w:rPr>
        <w:t>of</w:t>
      </w:r>
      <w:r>
        <w:rPr>
          <w:b/>
        </w:rPr>
        <w:t>-</w:t>
      </w:r>
      <w:r w:rsidRPr="006D6F96">
        <w:rPr>
          <w:b/>
        </w:rPr>
        <w:t>Way/Easement Width and Construction Standard</w:t>
      </w:r>
      <w:r>
        <w:rPr>
          <w:b/>
        </w:rPr>
        <w:t>s</w:t>
      </w:r>
      <w:r>
        <w:t xml:space="preserve">.  </w:t>
      </w:r>
    </w:p>
    <w:p w14:paraId="4FF9218B" w14:textId="77777777" w:rsidR="004D5B0F" w:rsidRDefault="004D5B0F" w:rsidP="004D5B0F">
      <w:pPr>
        <w:ind w:left="1080" w:hanging="360"/>
      </w:pPr>
      <w:r>
        <w:t>a.</w:t>
      </w:r>
      <w:r>
        <w:tab/>
        <w:t>A</w:t>
      </w:r>
      <w:r w:rsidRPr="00FE18A7">
        <w:t xml:space="preserve">ccess to </w:t>
      </w:r>
      <w:r>
        <w:t xml:space="preserve">parcels without public road or water frontage, with </w:t>
      </w:r>
      <w:proofErr w:type="spellStart"/>
      <w:r>
        <w:t>not</w:t>
      </w:r>
      <w:proofErr w:type="spellEnd"/>
      <w:r>
        <w:t xml:space="preserve"> more than three (3) lots, </w:t>
      </w:r>
      <w:r w:rsidRPr="00FE18A7">
        <w:t xml:space="preserve">shall be provided </w:t>
      </w:r>
      <w:r>
        <w:t xml:space="preserve">within a </w:t>
      </w:r>
      <w:r w:rsidRPr="00FE18A7">
        <w:t xml:space="preserve">permanent easement or right-of-way at least </w:t>
      </w:r>
      <w:r>
        <w:t>fifty (50)</w:t>
      </w:r>
      <w:r w:rsidRPr="00FE18A7">
        <w:t xml:space="preserve"> feet wide</w:t>
      </w:r>
      <w:r>
        <w:t xml:space="preserve"> and shall meet the driveway standards in Section 503(A), following.</w:t>
      </w:r>
    </w:p>
    <w:p w14:paraId="2388B647" w14:textId="77777777" w:rsidR="004D5B0F" w:rsidRDefault="004D5B0F" w:rsidP="004D5B0F">
      <w:pPr>
        <w:ind w:left="1080" w:hanging="360"/>
      </w:pPr>
      <w:r>
        <w:t>b.</w:t>
      </w:r>
      <w:r>
        <w:tab/>
      </w:r>
      <w:r w:rsidRPr="00FE18A7">
        <w:t xml:space="preserve">Access to </w:t>
      </w:r>
      <w:r>
        <w:t>parcels without public road or water frontage,</w:t>
      </w:r>
      <w:r w:rsidRPr="00FE18A7">
        <w:t xml:space="preserve"> </w:t>
      </w:r>
      <w:r>
        <w:t xml:space="preserve">for four (4) or more lots, </w:t>
      </w:r>
      <w:r w:rsidRPr="00FE18A7">
        <w:t xml:space="preserve">shall be provided </w:t>
      </w:r>
      <w:r>
        <w:t xml:space="preserve">within a </w:t>
      </w:r>
      <w:r w:rsidRPr="00FE18A7">
        <w:t xml:space="preserve">permanent easement or right-of-way </w:t>
      </w:r>
      <w:r>
        <w:t xml:space="preserve">fifty (50) </w:t>
      </w:r>
      <w:r w:rsidRPr="00FE18A7">
        <w:t xml:space="preserve">feet wide </w:t>
      </w:r>
      <w:r>
        <w:t xml:space="preserve">and compliance with the private road standards in Section 605.   </w:t>
      </w:r>
    </w:p>
    <w:p w14:paraId="4EC58108" w14:textId="77777777" w:rsidR="004D5B0F" w:rsidRDefault="004D5B0F" w:rsidP="004D5B0F">
      <w:pPr>
        <w:ind w:left="1080" w:hanging="360"/>
      </w:pPr>
      <w:r>
        <w:t>c.</w:t>
      </w:r>
      <w:r>
        <w:tab/>
      </w:r>
      <w:r w:rsidRPr="00FE18A7">
        <w:t xml:space="preserve">The </w:t>
      </w:r>
      <w:r>
        <w:t>Development Review Board</w:t>
      </w:r>
      <w:r w:rsidRPr="00FE18A7">
        <w:t xml:space="preserve"> may consider the intended use of the property</w:t>
      </w:r>
      <w:r>
        <w:t xml:space="preserve"> and</w:t>
      </w:r>
      <w:r w:rsidRPr="00FE18A7">
        <w:t xml:space="preserve"> safety, traffic, road and site conditions in granting, conditioning or denying approval. </w:t>
      </w:r>
      <w:r>
        <w:t xml:space="preserve"> </w:t>
      </w:r>
    </w:p>
    <w:p w14:paraId="09F3F570" w14:textId="77777777" w:rsidR="004D5B0F" w:rsidRDefault="004D5B0F" w:rsidP="004D5B0F"/>
    <w:p w14:paraId="6F1B81E2" w14:textId="77777777" w:rsidR="004D5B0F" w:rsidRDefault="004D5B0F" w:rsidP="004D5B0F"/>
    <w:p w14:paraId="0D529DC9" w14:textId="77777777" w:rsidR="004D5B0F" w:rsidRDefault="004D5B0F" w:rsidP="004D5B0F">
      <w:pPr>
        <w:pStyle w:val="ListParagraph"/>
        <w:numPr>
          <w:ilvl w:val="0"/>
          <w:numId w:val="83"/>
        </w:numPr>
      </w:pPr>
      <w:r w:rsidRPr="00225B94">
        <w:rPr>
          <w:b/>
        </w:rPr>
        <w:lastRenderedPageBreak/>
        <w:t>Single-Household Dwelling Driveways.</w:t>
      </w:r>
      <w:r w:rsidRPr="00225B94">
        <w:t xml:space="preserve"> For the purpose of these regulations, single household dwelling driveways shall be defined as </w:t>
      </w:r>
      <w:r>
        <w:t xml:space="preserve">providing </w:t>
      </w:r>
      <w:r w:rsidRPr="00225B94">
        <w:t xml:space="preserve">access </w:t>
      </w:r>
      <w:r>
        <w:t>to</w:t>
      </w:r>
      <w:r w:rsidRPr="00225B94">
        <w:t xml:space="preserve"> a single household dwelling.</w:t>
      </w:r>
    </w:p>
    <w:p w14:paraId="357BE40A" w14:textId="77777777" w:rsidR="004D5B0F" w:rsidRPr="00225B94" w:rsidRDefault="004D5B0F" w:rsidP="004D5B0F">
      <w:pPr>
        <w:pStyle w:val="ListParagraph"/>
        <w:ind w:left="360"/>
      </w:pPr>
    </w:p>
    <w:p w14:paraId="6CE81A10" w14:textId="77777777" w:rsidR="004D5B0F" w:rsidRDefault="004D5B0F" w:rsidP="004D5B0F">
      <w:pPr>
        <w:pStyle w:val="ListParagraph"/>
        <w:numPr>
          <w:ilvl w:val="2"/>
          <w:numId w:val="128"/>
        </w:numPr>
      </w:pPr>
      <w:r w:rsidRPr="00821E2B">
        <w:rPr>
          <w:b/>
        </w:rPr>
        <w:t>Access Permits</w:t>
      </w:r>
      <w:r w:rsidRPr="00225B94">
        <w:t>.  All driveways entering onto public town roads shall be subject to a local Access Permit issued by the Town Road Commissioner.  Driveways entering onto State Highways are subject to a State Highway Access Permit issued by the Vermont Agency of Transportation.</w:t>
      </w:r>
    </w:p>
    <w:p w14:paraId="1F3CCE20" w14:textId="77777777" w:rsidR="004D5B0F" w:rsidRPr="00225B94" w:rsidRDefault="004D5B0F" w:rsidP="004D5B0F">
      <w:pPr>
        <w:pStyle w:val="ListParagraph"/>
      </w:pPr>
    </w:p>
    <w:p w14:paraId="7ABC7445" w14:textId="77777777" w:rsidR="004D5B0F" w:rsidRDefault="004D5B0F" w:rsidP="004D5B0F">
      <w:pPr>
        <w:pStyle w:val="ListParagraph"/>
        <w:numPr>
          <w:ilvl w:val="2"/>
          <w:numId w:val="128"/>
        </w:numPr>
      </w:pPr>
      <w:r w:rsidRPr="00821E2B">
        <w:rPr>
          <w:b/>
        </w:rPr>
        <w:t>Construction Standard</w:t>
      </w:r>
      <w:r w:rsidRPr="00225B94">
        <w:t>.  No construction standard is required for a single dwelling driveway.</w:t>
      </w:r>
    </w:p>
    <w:p w14:paraId="2AC56252" w14:textId="77777777" w:rsidR="004D5B0F" w:rsidRPr="00225B94" w:rsidRDefault="004D5B0F" w:rsidP="004D5B0F"/>
    <w:p w14:paraId="7159A2F3" w14:textId="77777777" w:rsidR="004D5B0F" w:rsidRDefault="004D5B0F" w:rsidP="004D5B0F">
      <w:pPr>
        <w:pStyle w:val="ListParagraph"/>
        <w:numPr>
          <w:ilvl w:val="0"/>
          <w:numId w:val="149"/>
        </w:numPr>
      </w:pPr>
      <w:r w:rsidRPr="00774670">
        <w:rPr>
          <w:b/>
        </w:rPr>
        <w:t>Accessibility for Emergency Vehicles</w:t>
      </w:r>
      <w:r w:rsidRPr="00225B94">
        <w:t>.  The following standards for single dwelling driveways are suggested for the health, safety, and welfare of the dwelling occupants, with the exception of the outer islands:</w:t>
      </w:r>
    </w:p>
    <w:p w14:paraId="16CD4934" w14:textId="77777777" w:rsidR="004D5B0F" w:rsidRPr="00225B94" w:rsidRDefault="004D5B0F" w:rsidP="004D5B0F">
      <w:pPr>
        <w:pStyle w:val="ListParagraph"/>
        <w:numPr>
          <w:ilvl w:val="1"/>
          <w:numId w:val="149"/>
        </w:numPr>
      </w:pPr>
      <w:r w:rsidRPr="00225B94">
        <w:t>Driveways exceeding 400 feet in length sh</w:t>
      </w:r>
      <w:r>
        <w:t>ould</w:t>
      </w:r>
      <w:r w:rsidRPr="00225B94">
        <w:t xml:space="preserve"> include space sufficient for emergency access vehicles, including fire trucks, to turn around.  The turnaround shall be located no further than 200 feet and no closer than 50 feet from the residence and shall be kept clear.  See Figure 6.1 for turnaround specifications.</w:t>
      </w:r>
    </w:p>
    <w:p w14:paraId="5C7E0C5B" w14:textId="77777777" w:rsidR="004D5B0F" w:rsidRPr="00225B94" w:rsidRDefault="004D5B0F" w:rsidP="004D5B0F">
      <w:pPr>
        <w:pStyle w:val="ListParagraph"/>
        <w:numPr>
          <w:ilvl w:val="1"/>
          <w:numId w:val="149"/>
        </w:numPr>
      </w:pPr>
      <w:r w:rsidRPr="00225B94">
        <w:t>Driveways exceeding 800 feet in length sh</w:t>
      </w:r>
      <w:r>
        <w:t>ould</w:t>
      </w:r>
      <w:r w:rsidRPr="00225B94">
        <w:t xml:space="preserve"> include a pull-off area approximately every 400 feet with a minimum width of 12 feet and length 50 feet (the total width of the driveway plus the pull-off area will be 24 feet).  The pull-off area shall be kept clear.</w:t>
      </w:r>
    </w:p>
    <w:p w14:paraId="6AACEF4D" w14:textId="77777777" w:rsidR="004D5B0F" w:rsidRDefault="004D5B0F" w:rsidP="004D5B0F"/>
    <w:p w14:paraId="07653A90" w14:textId="77777777" w:rsidR="004D5B0F" w:rsidRPr="009E0D72" w:rsidRDefault="004D5B0F" w:rsidP="004D5B0F">
      <w:pPr>
        <w:pStyle w:val="ListParagraph"/>
        <w:numPr>
          <w:ilvl w:val="0"/>
          <w:numId w:val="83"/>
        </w:numPr>
        <w:rPr>
          <w:b/>
        </w:rPr>
      </w:pPr>
      <w:r>
        <w:rPr>
          <w:b/>
        </w:rPr>
        <w:t xml:space="preserve">Two Household Dwelling and </w:t>
      </w:r>
      <w:r w:rsidRPr="00225B94">
        <w:rPr>
          <w:b/>
        </w:rPr>
        <w:t>Multi</w:t>
      </w:r>
      <w:r>
        <w:rPr>
          <w:b/>
        </w:rPr>
        <w:t xml:space="preserve">-Household </w:t>
      </w:r>
      <w:r w:rsidRPr="00225B94">
        <w:rPr>
          <w:b/>
        </w:rPr>
        <w:t xml:space="preserve">Dwelling </w:t>
      </w:r>
      <w:r w:rsidRPr="009E0D72">
        <w:rPr>
          <w:b/>
        </w:rPr>
        <w:t>Driveways.</w:t>
      </w:r>
      <w:r>
        <w:t xml:space="preserve">  </w:t>
      </w:r>
      <w:r w:rsidRPr="009E0D72">
        <w:t xml:space="preserve">For the purposes of these regulations, driveways shall be defined as </w:t>
      </w:r>
      <w:r>
        <w:t xml:space="preserve">providing </w:t>
      </w:r>
      <w:r w:rsidRPr="009E0D72">
        <w:t xml:space="preserve">access </w:t>
      </w:r>
      <w:r>
        <w:t>to</w:t>
      </w:r>
      <w:r w:rsidRPr="009E0D72">
        <w:t xml:space="preserve"> </w:t>
      </w:r>
      <w:r>
        <w:t>two (2) or three (3) lots, uses, or dwelling units,</w:t>
      </w:r>
      <w:r w:rsidRPr="009E0D72">
        <w:t xml:space="preserve"> and shall meet the </w:t>
      </w:r>
      <w:r>
        <w:t>standards in this Section</w:t>
      </w:r>
      <w:r>
        <w:rPr>
          <w:b/>
        </w:rPr>
        <w:t>.</w:t>
      </w:r>
    </w:p>
    <w:p w14:paraId="518454C4" w14:textId="77777777" w:rsidR="004D5B0F" w:rsidRDefault="004D5B0F" w:rsidP="004D5B0F">
      <w:pPr>
        <w:pStyle w:val="ListParagraph"/>
        <w:ind w:hanging="360"/>
        <w:rPr>
          <w:b/>
        </w:rPr>
      </w:pPr>
    </w:p>
    <w:p w14:paraId="5CB4D4B8" w14:textId="77777777" w:rsidR="004D5B0F" w:rsidRPr="009E0D72" w:rsidRDefault="004D5B0F" w:rsidP="004D5B0F">
      <w:pPr>
        <w:pStyle w:val="ListParagraph"/>
        <w:ind w:hanging="360"/>
        <w:rPr>
          <w:b/>
        </w:rPr>
      </w:pPr>
      <w:r w:rsidRPr="00F05124">
        <w:t>1.</w:t>
      </w:r>
      <w:r w:rsidRPr="007C6626">
        <w:rPr>
          <w:b/>
        </w:rPr>
        <w:tab/>
        <w:t>Access Permits</w:t>
      </w:r>
      <w:r>
        <w:t xml:space="preserve">.  </w:t>
      </w:r>
      <w:r w:rsidRPr="009E0D72">
        <w:t xml:space="preserve">All driveways entering onto </w:t>
      </w:r>
      <w:r>
        <w:t>public town r</w:t>
      </w:r>
      <w:r w:rsidRPr="009E0D72">
        <w:t>oads shall be subject to</w:t>
      </w:r>
      <w:r>
        <w:t xml:space="preserve"> a local Access Permit issued by the Town Road Commissioner.  Driveways entering onto State Highways are subject to a State Highway Access Permit issued by the Vermont Agency of Transportation.</w:t>
      </w:r>
    </w:p>
    <w:p w14:paraId="205177CE" w14:textId="77777777" w:rsidR="004D5B0F" w:rsidRDefault="004D5B0F" w:rsidP="004D5B0F">
      <w:pPr>
        <w:pStyle w:val="ListParagraph"/>
        <w:ind w:hanging="360"/>
        <w:rPr>
          <w:b/>
        </w:rPr>
      </w:pPr>
    </w:p>
    <w:p w14:paraId="706DCEF5" w14:textId="77777777" w:rsidR="004D5B0F" w:rsidRDefault="004D5B0F" w:rsidP="004D5B0F">
      <w:pPr>
        <w:pStyle w:val="ListParagraph"/>
        <w:numPr>
          <w:ilvl w:val="0"/>
          <w:numId w:val="118"/>
        </w:numPr>
      </w:pPr>
      <w:r w:rsidRPr="007C6626">
        <w:rPr>
          <w:b/>
        </w:rPr>
        <w:t>Construction Standard</w:t>
      </w:r>
      <w:r>
        <w:t xml:space="preserve">.  </w:t>
      </w:r>
      <w:r w:rsidRPr="009E0D72">
        <w:t>Driveways shall be constructed according to the Vermont Agency of Transportation’s B-71 Standards for Commercial and Residential Driveways (See Figure 5.1)</w:t>
      </w:r>
      <w:r>
        <w:t>,</w:t>
      </w:r>
      <w:r w:rsidRPr="009E0D72">
        <w:t xml:space="preserve"> </w:t>
      </w:r>
      <w:r>
        <w:t>in addition to the following standards:</w:t>
      </w:r>
    </w:p>
    <w:p w14:paraId="3FA984E4" w14:textId="77777777" w:rsidR="004D5B0F" w:rsidRDefault="004D5B0F" w:rsidP="004D5B0F">
      <w:pPr>
        <w:pStyle w:val="ListParagraph"/>
        <w:numPr>
          <w:ilvl w:val="1"/>
          <w:numId w:val="85"/>
        </w:numPr>
        <w:ind w:left="1080"/>
      </w:pPr>
      <w:r w:rsidRPr="00225B94">
        <w:rPr>
          <w:b/>
        </w:rPr>
        <w:t>Minimum traveled way width</w:t>
      </w:r>
      <w:r>
        <w:t>:  12 feet</w:t>
      </w:r>
    </w:p>
    <w:p w14:paraId="655BEA47" w14:textId="77777777" w:rsidR="004D5B0F" w:rsidRDefault="004D5B0F" w:rsidP="004D5B0F">
      <w:pPr>
        <w:pStyle w:val="ListParagraph"/>
        <w:numPr>
          <w:ilvl w:val="1"/>
          <w:numId w:val="85"/>
        </w:numPr>
        <w:ind w:left="1080"/>
      </w:pPr>
      <w:r w:rsidRPr="00225B94">
        <w:rPr>
          <w:b/>
        </w:rPr>
        <w:t>Setback</w:t>
      </w:r>
      <w:r>
        <w:t xml:space="preserve">: Driveways shall not be required to meet setback standards.  </w:t>
      </w:r>
    </w:p>
    <w:p w14:paraId="1237A2A0" w14:textId="77777777" w:rsidR="004D5B0F" w:rsidRPr="009E0D72" w:rsidRDefault="004D5B0F" w:rsidP="004D5B0F">
      <w:pPr>
        <w:pStyle w:val="ListParagraph"/>
        <w:ind w:left="360"/>
      </w:pPr>
      <w:r>
        <w:rPr>
          <w:noProof/>
        </w:rPr>
        <w:lastRenderedPageBreak/>
        <mc:AlternateContent>
          <mc:Choice Requires="wpg">
            <w:drawing>
              <wp:inline distT="0" distB="0" distL="0" distR="0" wp14:anchorId="6A41456C" wp14:editId="65113712">
                <wp:extent cx="5942965" cy="3068955"/>
                <wp:effectExtent l="19050" t="19050" r="19685" b="17145"/>
                <wp:docPr id="13" name="Group 13"/>
                <wp:cNvGraphicFramePr/>
                <a:graphic xmlns:a="http://schemas.openxmlformats.org/drawingml/2006/main">
                  <a:graphicData uri="http://schemas.microsoft.com/office/word/2010/wordprocessingGroup">
                    <wpg:wgp>
                      <wpg:cNvGrpSpPr/>
                      <wpg:grpSpPr>
                        <a:xfrm>
                          <a:off x="0" y="0"/>
                          <a:ext cx="5942965" cy="3068955"/>
                          <a:chOff x="0" y="0"/>
                          <a:chExt cx="5942965" cy="3068955"/>
                        </a:xfrm>
                      </wpg:grpSpPr>
                      <pic:pic xmlns:pic="http://schemas.openxmlformats.org/drawingml/2006/picture">
                        <pic:nvPicPr>
                          <pic:cNvPr id="3" name="Picture 3"/>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2965" cy="3068955"/>
                          </a:xfrm>
                          <a:prstGeom prst="rect">
                            <a:avLst/>
                          </a:prstGeom>
                          <a:noFill/>
                          <a:ln>
                            <a:solidFill>
                              <a:schemeClr val="accent1"/>
                            </a:solidFill>
                          </a:ln>
                        </pic:spPr>
                      </pic:pic>
                      <wps:wsp>
                        <wps:cNvPr id="687" name="Text Box 687"/>
                        <wps:cNvSpPr txBox="1"/>
                        <wps:spPr>
                          <a:xfrm>
                            <a:off x="1057275" y="19050"/>
                            <a:ext cx="4368800" cy="279400"/>
                          </a:xfrm>
                          <a:prstGeom prst="rect">
                            <a:avLst/>
                          </a:prstGeom>
                          <a:solidFill>
                            <a:sysClr val="window" lastClr="FFFFFF"/>
                          </a:solidFill>
                          <a:ln w="6350">
                            <a:noFill/>
                          </a:ln>
                          <a:effectLst/>
                        </wps:spPr>
                        <wps:txbx>
                          <w:txbxContent>
                            <w:p w14:paraId="24D63000" w14:textId="77777777" w:rsidR="004D5B0F" w:rsidRPr="006D6F96" w:rsidRDefault="004D5B0F" w:rsidP="004D5B0F">
                              <w:pPr>
                                <w:rPr>
                                  <w:b/>
                                </w:rPr>
                              </w:pPr>
                              <w:r w:rsidRPr="006D6F96">
                                <w:rPr>
                                  <w:b/>
                                </w:rPr>
                                <w:t>Figure 5.1</w:t>
                              </w:r>
                              <w:r>
                                <w:rPr>
                                  <w:b/>
                                </w:rPr>
                                <w:t xml:space="preserve"> – B-71 Standards for Residential Drives (VTrans)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A41456C" id="Group 13" o:spid="_x0000_s1188" style="width:467.95pt;height:241.65pt;mso-position-horizontal-relative:char;mso-position-vertical-relative:line" coordsize="59429,30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">
                <v:shape id="Picture 3" o:spid="_x0000_s1189" type="#_x0000_t75" style="position:absolute;width:59429;height:30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" stroked="t" strokecolor="#4472c4 [3204]">
                  <v:imagedata r:id="rId33" o:title=""/>
                  <v:path arrowok="t"/>
                </v:shape>
                <v:shape id="Text Box 687" o:spid="_x0000_s1190" type="#_x0000_t202" style="position:absolute;left:10572;top:190;width:43688;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" fillcolor="window" stroked="f" strokeweight=".5pt">
                  <v:textbox>
                    <w:txbxContent>
                      <w:p w14:paraId="24D63000" w14:textId="77777777" w:rsidR="004D5B0F" w:rsidRPr="006D6F96" w:rsidRDefault="004D5B0F" w:rsidP="004D5B0F">
                        <w:pPr>
                          <w:rPr>
                            <w:b/>
                          </w:rPr>
                        </w:pPr>
                        <w:r w:rsidRPr="006D6F96">
                          <w:rPr>
                            <w:b/>
                          </w:rPr>
                          <w:t>Figure 5.1</w:t>
                        </w:r>
                        <w:r>
                          <w:rPr>
                            <w:b/>
                          </w:rPr>
                          <w:t xml:space="preserve"> – B-71 Standards for Residential Drives (VTrans)</w:t>
                        </w:r>
                      </w:p>
                    </w:txbxContent>
                  </v:textbox>
                </v:shape>
                <w10:anchorlock/>
              </v:group>
            </w:pict>
          </mc:Fallback>
        </mc:AlternateContent>
      </w:r>
    </w:p>
    <w:p w14:paraId="7B669F20" w14:textId="77777777" w:rsidR="004D5B0F" w:rsidRDefault="004D5B0F" w:rsidP="004D5B0F">
      <w:pPr>
        <w:pStyle w:val="ListParagraph"/>
        <w:ind w:hanging="360"/>
        <w:rPr>
          <w:b/>
        </w:rPr>
      </w:pPr>
    </w:p>
    <w:p w14:paraId="2AF38803" w14:textId="77777777" w:rsidR="004D5B0F" w:rsidRPr="00657E9C" w:rsidRDefault="004D5B0F" w:rsidP="004D5B0F">
      <w:pPr>
        <w:pStyle w:val="ListParagraph"/>
        <w:numPr>
          <w:ilvl w:val="0"/>
          <w:numId w:val="118"/>
        </w:numPr>
        <w:rPr>
          <w:szCs w:val="24"/>
        </w:rPr>
      </w:pPr>
      <w:r w:rsidRPr="00657E9C">
        <w:rPr>
          <w:b/>
        </w:rPr>
        <w:t xml:space="preserve">Accessibility for Emergency Vehicles.  </w:t>
      </w:r>
      <w:r w:rsidRPr="007A1F74">
        <w:t xml:space="preserve">All dwellings </w:t>
      </w:r>
      <w:r>
        <w:t>shall</w:t>
      </w:r>
      <w:r w:rsidRPr="007A1F74">
        <w:t xml:space="preserve"> be accessible by emergency and service vehicles, with the exception of the outer islands.</w:t>
      </w:r>
      <w:r>
        <w:t xml:space="preserve">  </w:t>
      </w:r>
      <w:r w:rsidRPr="00657E9C">
        <w:rPr>
          <w:szCs w:val="24"/>
        </w:rPr>
        <w:t>The driveway accesses shall comply with the following accessibility standards:</w:t>
      </w:r>
    </w:p>
    <w:p w14:paraId="5BB59874" w14:textId="77777777" w:rsidR="004D5B0F" w:rsidRPr="004A02D8" w:rsidRDefault="004D5B0F" w:rsidP="004D5B0F">
      <w:pPr>
        <w:pStyle w:val="ListParagraph"/>
        <w:numPr>
          <w:ilvl w:val="0"/>
          <w:numId w:val="106"/>
        </w:numPr>
        <w:ind w:left="1080"/>
        <w:rPr>
          <w:szCs w:val="24"/>
        </w:rPr>
      </w:pPr>
      <w:r w:rsidRPr="009E0D72">
        <w:t>Driveways exceeding 400 feet in length shall include space sufficient for emergency access v</w:t>
      </w:r>
      <w:r w:rsidRPr="004A02D8">
        <w:rPr>
          <w:szCs w:val="24"/>
        </w:rPr>
        <w:t xml:space="preserve">ehicles, including fire trucks, to turn around.  The turnaround shall be located no further than 200 feet and no closer than 50 feet from the residence on driveways and shall be kept clear.  See Figure </w:t>
      </w:r>
      <w:r>
        <w:rPr>
          <w:szCs w:val="24"/>
        </w:rPr>
        <w:t>6.1</w:t>
      </w:r>
      <w:r w:rsidRPr="004A02D8">
        <w:rPr>
          <w:szCs w:val="24"/>
        </w:rPr>
        <w:t xml:space="preserve"> </w:t>
      </w:r>
      <w:r>
        <w:rPr>
          <w:szCs w:val="24"/>
        </w:rPr>
        <w:t xml:space="preserve">for </w:t>
      </w:r>
      <w:r w:rsidRPr="004A02D8">
        <w:rPr>
          <w:szCs w:val="24"/>
        </w:rPr>
        <w:t xml:space="preserve">turnaround specifications. For shared driveways, two turnarounds may be required based on the location of the units. </w:t>
      </w:r>
    </w:p>
    <w:p w14:paraId="60A69146" w14:textId="77777777" w:rsidR="004D5B0F" w:rsidRPr="004A02D8" w:rsidRDefault="004D5B0F" w:rsidP="004D5B0F">
      <w:pPr>
        <w:pStyle w:val="ListParagraph"/>
        <w:numPr>
          <w:ilvl w:val="0"/>
          <w:numId w:val="106"/>
        </w:numPr>
        <w:ind w:left="1080"/>
      </w:pPr>
      <w:r w:rsidRPr="009E0D72">
        <w:t xml:space="preserve">Driveways exceeding </w:t>
      </w:r>
      <w:r>
        <w:t>800</w:t>
      </w:r>
      <w:r w:rsidRPr="009E0D72">
        <w:t xml:space="preserve"> feet in length shall include</w:t>
      </w:r>
      <w:r>
        <w:t xml:space="preserve"> a</w:t>
      </w:r>
      <w:r w:rsidRPr="009E0D72">
        <w:t xml:space="preserve"> pull-off area</w:t>
      </w:r>
      <w:r>
        <w:t xml:space="preserve"> approximately every 400 feet with a minimum width of </w:t>
      </w:r>
      <w:r w:rsidRPr="009E0D72">
        <w:t>12 f</w:t>
      </w:r>
      <w:r>
        <w:t>e</w:t>
      </w:r>
      <w:r w:rsidRPr="004A02D8">
        <w:rPr>
          <w:szCs w:val="24"/>
        </w:rPr>
        <w:t>et and length of 50 feet</w:t>
      </w:r>
      <w:r>
        <w:rPr>
          <w:szCs w:val="24"/>
        </w:rPr>
        <w:t xml:space="preserve"> (the total width of the driveway plus the pull-off area will be 24 feet)</w:t>
      </w:r>
      <w:r w:rsidRPr="004A02D8">
        <w:rPr>
          <w:szCs w:val="24"/>
        </w:rPr>
        <w:t xml:space="preserve">.  </w:t>
      </w:r>
      <w:r>
        <w:rPr>
          <w:szCs w:val="24"/>
        </w:rPr>
        <w:t xml:space="preserve">The pull-off area shall be kept clear.  </w:t>
      </w:r>
    </w:p>
    <w:p w14:paraId="71202349" w14:textId="77777777" w:rsidR="004D5B0F" w:rsidRPr="004A02D8" w:rsidRDefault="004D5B0F" w:rsidP="004D5B0F">
      <w:pPr>
        <w:pStyle w:val="ListParagraph"/>
        <w:ind w:left="1080"/>
      </w:pPr>
    </w:p>
    <w:p w14:paraId="78F6A732" w14:textId="77777777" w:rsidR="004D5B0F" w:rsidRDefault="004D5B0F" w:rsidP="004D5B0F">
      <w:pPr>
        <w:pStyle w:val="ListParagraph"/>
        <w:numPr>
          <w:ilvl w:val="0"/>
          <w:numId w:val="142"/>
        </w:numPr>
      </w:pPr>
      <w:r w:rsidRPr="00657E9C">
        <w:rPr>
          <w:b/>
        </w:rPr>
        <w:t>Access Management</w:t>
      </w:r>
      <w:r>
        <w:t>.  The follow standards shall apply to all driveways:</w:t>
      </w:r>
    </w:p>
    <w:p w14:paraId="297916C9" w14:textId="77777777" w:rsidR="004D5B0F" w:rsidRPr="009E0D72" w:rsidRDefault="004D5B0F" w:rsidP="004D5B0F">
      <w:pPr>
        <w:pStyle w:val="ListParagraph"/>
        <w:ind w:left="360"/>
      </w:pPr>
    </w:p>
    <w:p w14:paraId="256BECF8" w14:textId="77777777" w:rsidR="004D5B0F" w:rsidRDefault="004D5B0F" w:rsidP="004D5B0F">
      <w:pPr>
        <w:pStyle w:val="ListParagraph"/>
        <w:numPr>
          <w:ilvl w:val="1"/>
          <w:numId w:val="141"/>
        </w:numPr>
      </w:pPr>
      <w:r w:rsidRPr="009E0D72">
        <w:t>No driveway or exit shall be located within fifty (50) feet of a road intersection</w:t>
      </w:r>
      <w:r>
        <w:t>.  The Development Review Board may reduce this standard for</w:t>
      </w:r>
      <w:r w:rsidRPr="009E0D72">
        <w:t xml:space="preserve"> driveways located in the Village Zoning District</w:t>
      </w:r>
      <w:r>
        <w:t>s provided there is no adverse impact on public safety</w:t>
      </w:r>
      <w:r w:rsidRPr="009E0D72">
        <w:t xml:space="preserve">.  </w:t>
      </w:r>
    </w:p>
    <w:p w14:paraId="386EB8AA" w14:textId="77777777" w:rsidR="004D5B0F" w:rsidRDefault="004D5B0F" w:rsidP="004D5B0F">
      <w:pPr>
        <w:pStyle w:val="ListParagraph"/>
      </w:pPr>
    </w:p>
    <w:p w14:paraId="0AAF320B" w14:textId="77777777" w:rsidR="004D5B0F" w:rsidRDefault="004D5B0F" w:rsidP="004D5B0F">
      <w:pPr>
        <w:pStyle w:val="ListParagraph"/>
        <w:numPr>
          <w:ilvl w:val="1"/>
          <w:numId w:val="141"/>
        </w:numPr>
      </w:pPr>
      <w:r w:rsidRPr="009E0D72">
        <w:t xml:space="preserve">Where a site occupies a corner of two (2) intersecting roads, the driveway access </w:t>
      </w:r>
      <w:r>
        <w:t>should</w:t>
      </w:r>
      <w:r w:rsidRPr="009E0D72">
        <w:t xml:space="preserve"> be located on the less traveled road.</w:t>
      </w:r>
      <w:r>
        <w:t xml:space="preserve">  </w:t>
      </w:r>
    </w:p>
    <w:p w14:paraId="7E1F9321" w14:textId="77777777" w:rsidR="004D5B0F" w:rsidRDefault="004D5B0F" w:rsidP="004D5B0F"/>
    <w:p w14:paraId="1C5C4F9A" w14:textId="77777777" w:rsidR="004D5B0F" w:rsidRDefault="004D5B0F" w:rsidP="004D5B0F">
      <w:pPr>
        <w:pStyle w:val="ListParagraph"/>
        <w:numPr>
          <w:ilvl w:val="1"/>
          <w:numId w:val="141"/>
        </w:numPr>
      </w:pPr>
      <w:r>
        <w:t>T</w:t>
      </w:r>
      <w:r w:rsidRPr="009E0D72">
        <w:t xml:space="preserve">he </w:t>
      </w:r>
      <w:r>
        <w:t>Development Review Board</w:t>
      </w:r>
      <w:r w:rsidRPr="009E0D72">
        <w:t xml:space="preserve"> </w:t>
      </w:r>
      <w:r>
        <w:t>may</w:t>
      </w:r>
      <w:r w:rsidRPr="009E0D72">
        <w:t xml:space="preserve"> require shared driveways between adjoining properties</w:t>
      </w:r>
      <w:r w:rsidRPr="006D6F96">
        <w:t xml:space="preserve"> </w:t>
      </w:r>
      <w:r>
        <w:t>i</w:t>
      </w:r>
      <w:r w:rsidRPr="009E0D72">
        <w:t>n appropriate instances, including the presen</w:t>
      </w:r>
      <w:r>
        <w:t xml:space="preserve">ce of compatible adjacent uses or </w:t>
      </w:r>
      <w:r w:rsidRPr="009E0D72">
        <w:t>areas characterized by congestion and frequent and/or unsafe turning movements.</w:t>
      </w:r>
    </w:p>
    <w:p w14:paraId="1C668F1B" w14:textId="77777777" w:rsidR="004D5B0F" w:rsidRDefault="004D5B0F" w:rsidP="004D5B0F">
      <w:pPr>
        <w:pStyle w:val="ListParagraph"/>
      </w:pPr>
    </w:p>
    <w:p w14:paraId="258CAF37" w14:textId="77777777" w:rsidR="004D5B0F" w:rsidRPr="002C39AB" w:rsidRDefault="004D5B0F" w:rsidP="004D5B0F">
      <w:pPr>
        <w:pStyle w:val="ListParagraph"/>
        <w:numPr>
          <w:ilvl w:val="0"/>
          <w:numId w:val="142"/>
        </w:numPr>
      </w:pPr>
      <w:r w:rsidRPr="00657E9C">
        <w:rPr>
          <w:b/>
        </w:rPr>
        <w:t xml:space="preserve">Multi-Household Dwelling (4 of More Dwelling Units). </w:t>
      </w:r>
      <w:r>
        <w:t xml:space="preserve">Accesses serving a multi-household dwelling with 4 or more dwelling units shall be built to meet the construction standards for roads in Section 605 (B).  </w:t>
      </w:r>
      <w:r w:rsidRPr="00432C8E">
        <w:t>The intent of this requirement is to ensure adequate access and circulation on site</w:t>
      </w:r>
      <w:r>
        <w:t xml:space="preserve">.  The Development Review Board may waive any requirement to create a right-of-way under this section, upon request of the applicant, if the Board determines that creation of a right-of-way does not further the intent of this section, Section 605, or Section 608 (Village District Form and Design Standards).  </w:t>
      </w:r>
    </w:p>
    <w:p w14:paraId="212A917F" w14:textId="77777777" w:rsidR="004D5B0F" w:rsidRPr="009E0D72" w:rsidRDefault="004D5B0F" w:rsidP="004D5B0F">
      <w:pPr>
        <w:pStyle w:val="ListParagraph"/>
        <w:ind w:hanging="360"/>
      </w:pPr>
    </w:p>
    <w:p w14:paraId="791C77AB" w14:textId="77777777" w:rsidR="004D5B0F" w:rsidRDefault="004D5B0F" w:rsidP="004D5B0F">
      <w:pPr>
        <w:pStyle w:val="Heading2"/>
        <w:ind w:left="360" w:hanging="360"/>
      </w:pPr>
      <w:bookmarkStart w:id="142" w:name="_Toc32324165"/>
      <w:bookmarkStart w:id="143" w:name="_Toc203988161"/>
      <w:bookmarkStart w:id="144" w:name="_Toc203988431"/>
      <w:r>
        <w:t>Section 504: Existing Small Lots</w:t>
      </w:r>
      <w:bookmarkEnd w:id="142"/>
      <w:r w:rsidRPr="007A1F74">
        <w:t xml:space="preserve">  </w:t>
      </w:r>
    </w:p>
    <w:p w14:paraId="5427E6B6" w14:textId="77777777" w:rsidR="004D5B0F" w:rsidRPr="0036695B" w:rsidRDefault="004D5B0F" w:rsidP="004D5B0F"/>
    <w:p w14:paraId="19CABD3F" w14:textId="77777777" w:rsidR="004D5B0F" w:rsidRPr="007A1F74" w:rsidRDefault="004D5B0F" w:rsidP="004D5B0F">
      <w:pPr>
        <w:pStyle w:val="ListParagraph"/>
        <w:numPr>
          <w:ilvl w:val="2"/>
          <w:numId w:val="68"/>
        </w:numPr>
      </w:pPr>
      <w:r w:rsidRPr="007A1F74">
        <w:t>Any lot that is legally subdivided, that is in individual and separate and non-affiliated ownership from surrounding properties, and in existence on the effective date of any zoning regulation may be developed for the purposes permitted in the district in which it is located, even though not conforming to the minimum size requirement, if such a lot is not less than one-eight</w:t>
      </w:r>
      <w:r>
        <w:t>h</w:t>
      </w:r>
      <w:r w:rsidRPr="007A1F74">
        <w:t xml:space="preserve"> acre in area with a minimum width or depth dimension of 40 feet. Except as provided by the Act, if any existing small lot subsequently comes under common ownership with one or more contiguous lots, the </w:t>
      </w:r>
      <w:r>
        <w:t>non-conforming</w:t>
      </w:r>
      <w:r w:rsidRPr="007A1F74">
        <w:t xml:space="preserve"> lot shall be deemed merged with the contiguous lot (24 V.S.A. §4412(2)).</w:t>
      </w:r>
      <w:r>
        <w:t xml:space="preserve"> </w:t>
      </w:r>
    </w:p>
    <w:p w14:paraId="11CAC74C" w14:textId="77777777" w:rsidR="004D5B0F" w:rsidRPr="0061403D" w:rsidRDefault="004D5B0F" w:rsidP="004D5B0F">
      <w:bookmarkStart w:id="145" w:name="_Toc221329171"/>
      <w:bookmarkEnd w:id="143"/>
      <w:bookmarkEnd w:id="144"/>
    </w:p>
    <w:p w14:paraId="2B4C64EF" w14:textId="77777777" w:rsidR="004D5B0F" w:rsidRPr="00C327F7" w:rsidRDefault="004D5B0F" w:rsidP="004D5B0F">
      <w:pPr>
        <w:pStyle w:val="Heading2"/>
        <w:ind w:left="360" w:hanging="360"/>
      </w:pPr>
      <w:bookmarkStart w:id="146" w:name="_Toc32324166"/>
      <w:bookmarkEnd w:id="145"/>
      <w:r w:rsidRPr="00C327F7">
        <w:t>Section 50</w:t>
      </w:r>
      <w:r>
        <w:t>5</w:t>
      </w:r>
      <w:r w:rsidRPr="00C327F7">
        <w:t xml:space="preserve">: Non-Conforming Structures </w:t>
      </w:r>
      <w:smartTag w:uri="urn:schemas-microsoft-com:office:smarttags" w:element="stockticker">
        <w:r w:rsidRPr="00C327F7">
          <w:t>and</w:t>
        </w:r>
      </w:smartTag>
      <w:r w:rsidRPr="00C327F7">
        <w:t xml:space="preserve"> Non-Conforming Uses</w:t>
      </w:r>
      <w:bookmarkEnd w:id="146"/>
    </w:p>
    <w:p w14:paraId="2CC8F2C0" w14:textId="77777777" w:rsidR="004D5B0F" w:rsidRDefault="004D5B0F" w:rsidP="004D5B0F">
      <w:pPr>
        <w:rPr>
          <w:rFonts w:asciiTheme="minorHAnsi" w:hAnsiTheme="minorHAnsi"/>
          <w:szCs w:val="24"/>
        </w:rPr>
      </w:pPr>
    </w:p>
    <w:p w14:paraId="341585FE" w14:textId="77777777" w:rsidR="004D5B0F" w:rsidRDefault="004D5B0F" w:rsidP="004D5B0F">
      <w:pPr>
        <w:ind w:left="360" w:hanging="360"/>
      </w:pPr>
      <w:r w:rsidRPr="0025644E">
        <w:rPr>
          <w:b/>
        </w:rPr>
        <w:t>A.</w:t>
      </w:r>
      <w:r w:rsidRPr="0025644E">
        <w:rPr>
          <w:b/>
        </w:rPr>
        <w:tab/>
        <w:t>Applicability</w:t>
      </w:r>
      <w:r>
        <w:t>.  Any land development involving non-conforming structures and non-conforming uses is subject to the review process and standards in this section.  To be non-conforming means that a structure or use in whole or in part does not conform to these regulations but did conform to all applicable laws, ordinances, and regulations prior to the enactment of these regulations.  A structure or use improperly authorized as a result of error by the Zoning Administrator shall also be considered non-conforming subject to this section.</w:t>
      </w:r>
    </w:p>
    <w:p w14:paraId="38C23DBC" w14:textId="77777777" w:rsidR="004D5B0F" w:rsidRDefault="004D5B0F" w:rsidP="004D5B0F">
      <w:pPr>
        <w:ind w:left="360" w:hanging="360"/>
      </w:pPr>
    </w:p>
    <w:p w14:paraId="0EC734AF" w14:textId="77777777" w:rsidR="004D5B0F" w:rsidRDefault="004D5B0F" w:rsidP="004D5B0F">
      <w:pPr>
        <w:pStyle w:val="ListParagraph"/>
        <w:numPr>
          <w:ilvl w:val="2"/>
          <w:numId w:val="68"/>
        </w:numPr>
      </w:pPr>
      <w:r w:rsidRPr="00B90AA1">
        <w:rPr>
          <w:b/>
        </w:rPr>
        <w:t>Continuation of Non-conformities</w:t>
      </w:r>
      <w:r>
        <w:t xml:space="preserve">.  Non-conformities may continue to exist in their preexisting non-conforming state.  </w:t>
      </w:r>
    </w:p>
    <w:p w14:paraId="0B3CD9D2" w14:textId="77777777" w:rsidR="004D5B0F" w:rsidRDefault="004D5B0F" w:rsidP="004D5B0F">
      <w:pPr>
        <w:pStyle w:val="ListParagraph"/>
        <w:ind w:left="360"/>
      </w:pPr>
    </w:p>
    <w:p w14:paraId="387D0244" w14:textId="77777777" w:rsidR="004D5B0F" w:rsidRDefault="004D5B0F" w:rsidP="004D5B0F">
      <w:pPr>
        <w:pStyle w:val="ListParagraph"/>
        <w:numPr>
          <w:ilvl w:val="0"/>
          <w:numId w:val="148"/>
        </w:numPr>
      </w:pPr>
      <w:r>
        <w:t>These</w:t>
      </w:r>
      <w:r w:rsidRPr="007A1F74">
        <w:t xml:space="preserve"> regulation</w:t>
      </w:r>
      <w:r>
        <w:t>s</w:t>
      </w:r>
      <w:r w:rsidRPr="007A1F74">
        <w:t xml:space="preserve"> shall </w:t>
      </w:r>
      <w:r>
        <w:t xml:space="preserve">not </w:t>
      </w:r>
      <w:r w:rsidRPr="007A1F74">
        <w:t xml:space="preserve">require any change in plans or construction of a nonconforming structure or a nonconforming use.  </w:t>
      </w:r>
    </w:p>
    <w:p w14:paraId="2ECCAE4A" w14:textId="77777777" w:rsidR="004D5B0F" w:rsidRDefault="004D5B0F" w:rsidP="004D5B0F">
      <w:pPr>
        <w:pStyle w:val="ListParagraph"/>
      </w:pPr>
    </w:p>
    <w:p w14:paraId="7D472093" w14:textId="77777777" w:rsidR="004D5B0F" w:rsidRPr="007A1F74" w:rsidRDefault="004D5B0F" w:rsidP="004D5B0F">
      <w:pPr>
        <w:pStyle w:val="ListParagraph"/>
        <w:numPr>
          <w:ilvl w:val="0"/>
          <w:numId w:val="148"/>
        </w:numPr>
      </w:pPr>
      <w:r>
        <w:t xml:space="preserve">The regulations shall not </w:t>
      </w:r>
      <w:r w:rsidRPr="00202A48">
        <w:t xml:space="preserve">prevent normal maintenance and repair of a </w:t>
      </w:r>
      <w:r>
        <w:t>non-conforming</w:t>
      </w:r>
      <w:r w:rsidRPr="00202A48">
        <w:t xml:space="preserve"> structure provided that such action does not increase the degree of </w:t>
      </w:r>
      <w:r>
        <w:t>non-conformity</w:t>
      </w:r>
      <w:r w:rsidRPr="00202A48">
        <w:t>.</w:t>
      </w:r>
    </w:p>
    <w:p w14:paraId="2CB9A37C" w14:textId="77777777" w:rsidR="004D5B0F" w:rsidRDefault="004D5B0F" w:rsidP="004D5B0F"/>
    <w:p w14:paraId="68C19E17" w14:textId="75BC7C9A" w:rsidR="004D5B0F" w:rsidRDefault="004D5B0F" w:rsidP="00AB0103">
      <w:pPr>
        <w:pStyle w:val="ListParagraph"/>
        <w:numPr>
          <w:ilvl w:val="2"/>
          <w:numId w:val="68"/>
        </w:numPr>
        <w:rPr>
          <w:rFonts w:asciiTheme="minorHAnsi" w:hAnsiTheme="minorHAnsi"/>
          <w:szCs w:val="24"/>
        </w:rPr>
      </w:pPr>
      <w:r w:rsidRPr="004713C9">
        <w:rPr>
          <w:b/>
        </w:rPr>
        <w:t xml:space="preserve">Abandonment of </w:t>
      </w:r>
      <w:r>
        <w:rPr>
          <w:b/>
        </w:rPr>
        <w:t>Non-conforming Uses</w:t>
      </w:r>
      <w:r>
        <w:t>.  A</w:t>
      </w:r>
      <w:r w:rsidRPr="007A1F74">
        <w:t xml:space="preserve"> </w:t>
      </w:r>
      <w:r>
        <w:t>non-conforming</w:t>
      </w:r>
      <w:r w:rsidRPr="007A1F74">
        <w:t xml:space="preserve"> use </w:t>
      </w:r>
      <w:r>
        <w:t xml:space="preserve">shall not </w:t>
      </w:r>
      <w:r w:rsidRPr="007A1F74">
        <w:t xml:space="preserve">be re-established if the use has been </w:t>
      </w:r>
      <w:r>
        <w:t>abandoned</w:t>
      </w:r>
      <w:r w:rsidRPr="007A1F74">
        <w:t xml:space="preserve"> for a period of at least two</w:t>
      </w:r>
      <w:r>
        <w:t xml:space="preserve"> (2) </w:t>
      </w:r>
      <w:r w:rsidRPr="007A1F74">
        <w:t>years or has been changed to</w:t>
      </w:r>
      <w:r>
        <w:t>,</w:t>
      </w:r>
      <w:r w:rsidRPr="007A1F74">
        <w:t xml:space="preserve"> or replaced by, a conforming use.  Intent to resume a non-conforming use shall not give the right to do so.</w:t>
      </w:r>
    </w:p>
    <w:p w14:paraId="66DAD496" w14:textId="77777777" w:rsidR="004D5B0F" w:rsidRPr="007E3EBF" w:rsidRDefault="004D5B0F" w:rsidP="004D5B0F">
      <w:pPr>
        <w:ind w:left="360" w:hanging="360"/>
      </w:pPr>
    </w:p>
    <w:p w14:paraId="741A5E79" w14:textId="67944B89" w:rsidR="004D5B0F" w:rsidRPr="00FF01E9" w:rsidRDefault="004D5B0F" w:rsidP="00AB0103">
      <w:pPr>
        <w:pStyle w:val="ListParagraph"/>
        <w:numPr>
          <w:ilvl w:val="2"/>
          <w:numId w:val="68"/>
        </w:numPr>
      </w:pPr>
      <w:r w:rsidRPr="00AB0103">
        <w:rPr>
          <w:b/>
        </w:rPr>
        <w:lastRenderedPageBreak/>
        <w:t>Standards for Making Changes to Nonconformities.</w:t>
      </w:r>
    </w:p>
    <w:p w14:paraId="32A73BF2" w14:textId="77777777" w:rsidR="004D5B0F" w:rsidRPr="007E3EBF" w:rsidRDefault="004D5B0F" w:rsidP="004D5B0F"/>
    <w:p w14:paraId="54B393A5" w14:textId="77777777" w:rsidR="004D5B0F" w:rsidRDefault="004D5B0F" w:rsidP="004D5B0F">
      <w:pPr>
        <w:numPr>
          <w:ilvl w:val="0"/>
          <w:numId w:val="108"/>
        </w:numPr>
      </w:pPr>
      <w:r>
        <w:rPr>
          <w:b/>
        </w:rPr>
        <w:t>Non-conforming</w:t>
      </w:r>
      <w:r w:rsidRPr="00FC7AC2">
        <w:rPr>
          <w:b/>
        </w:rPr>
        <w:t xml:space="preserve"> Structures. </w:t>
      </w:r>
      <w:r w:rsidRPr="007A1F74">
        <w:t xml:space="preserve"> </w:t>
      </w:r>
      <w:r>
        <w:t>The Zoning Administrator</w:t>
      </w:r>
      <w:r w:rsidRPr="007A1F74">
        <w:t xml:space="preserve"> may permit the expansion, enlargement, replacement or reconstruction of a </w:t>
      </w:r>
      <w:r>
        <w:t>non-conforming</w:t>
      </w:r>
      <w:r w:rsidRPr="007A1F74">
        <w:t xml:space="preserve"> structure </w:t>
      </w:r>
      <w:r>
        <w:t>provided that</w:t>
      </w:r>
      <w:r w:rsidRPr="007A1F74">
        <w:t xml:space="preserve"> </w:t>
      </w:r>
      <w:r>
        <w:t>the</w:t>
      </w:r>
      <w:r w:rsidRPr="007A1F74">
        <w:t xml:space="preserve"> changes </w:t>
      </w:r>
      <w:r>
        <w:t>do</w:t>
      </w:r>
      <w:r w:rsidRPr="007A1F74">
        <w:t xml:space="preserve"> </w:t>
      </w:r>
      <w:r>
        <w:t xml:space="preserve">not </w:t>
      </w:r>
      <w:r w:rsidRPr="007A1F74">
        <w:t xml:space="preserve">increase the </w:t>
      </w:r>
      <w:r>
        <w:t xml:space="preserve">existing </w:t>
      </w:r>
      <w:r w:rsidRPr="007A1F74">
        <w:t>degree of non</w:t>
      </w:r>
      <w:r>
        <w:t>-</w:t>
      </w:r>
      <w:r w:rsidRPr="007A1F74">
        <w:t xml:space="preserve">conformity (i.e. </w:t>
      </w:r>
      <w:r>
        <w:t>the changes made cannot increase the height of the structure within the setback, increase the footprint within the setback, or increase the overall volume of the structure within the setback.)</w:t>
      </w:r>
      <w:r w:rsidRPr="007A1F74">
        <w:t xml:space="preserve">  See Figure </w:t>
      </w:r>
      <w:r>
        <w:t>5.2</w:t>
      </w:r>
      <w:r w:rsidRPr="007A1F74">
        <w:t xml:space="preserve">.  </w:t>
      </w:r>
      <w:r>
        <w:rPr>
          <w:i/>
          <w:iCs/>
        </w:rPr>
        <w:t>The DRB is granted discretion to waive the height/volume restriction in circumstances where it is not deemed disruptive to surrounding properties.</w:t>
      </w:r>
    </w:p>
    <w:p w14:paraId="08340DE4" w14:textId="77777777" w:rsidR="004D5B0F" w:rsidRDefault="004D5B0F" w:rsidP="004D5B0F">
      <w:pPr>
        <w:numPr>
          <w:ilvl w:val="1"/>
          <w:numId w:val="108"/>
        </w:numPr>
      </w:pPr>
      <w:r>
        <w:rPr>
          <w:b/>
          <w:noProof/>
        </w:rPr>
        <mc:AlternateContent>
          <mc:Choice Requires="wpg">
            <w:drawing>
              <wp:anchor distT="0" distB="0" distL="114300" distR="114300" simplePos="0" relativeHeight="251666432" behindDoc="1" locked="0" layoutInCell="1" allowOverlap="1" wp14:anchorId="607A8A86" wp14:editId="5821207A">
                <wp:simplePos x="0" y="0"/>
                <wp:positionH relativeFrom="column">
                  <wp:posOffset>0</wp:posOffset>
                </wp:positionH>
                <wp:positionV relativeFrom="paragraph">
                  <wp:posOffset>260985</wp:posOffset>
                </wp:positionV>
                <wp:extent cx="5943600" cy="5020310"/>
                <wp:effectExtent l="0" t="0" r="0" b="8890"/>
                <wp:wrapTopAndBottom/>
                <wp:docPr id="16" name="Group 16"/>
                <wp:cNvGraphicFramePr/>
                <a:graphic xmlns:a="http://schemas.openxmlformats.org/drawingml/2006/main">
                  <a:graphicData uri="http://schemas.microsoft.com/office/word/2010/wordprocessingGroup">
                    <wpg:wgp>
                      <wpg:cNvGrpSpPr/>
                      <wpg:grpSpPr>
                        <a:xfrm>
                          <a:off x="0" y="0"/>
                          <a:ext cx="5943600" cy="5020310"/>
                          <a:chOff x="0" y="0"/>
                          <a:chExt cx="5943600" cy="5020310"/>
                        </a:xfrm>
                      </wpg:grpSpPr>
                      <pic:pic xmlns:pic="http://schemas.openxmlformats.org/drawingml/2006/picture">
                        <pic:nvPicPr>
                          <pic:cNvPr id="14" name="Picture 14"/>
                          <pic:cNvPicPr>
                            <a:picLocks noChangeAspect="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5020310"/>
                          </a:xfrm>
                          <a:prstGeom prst="rect">
                            <a:avLst/>
                          </a:prstGeom>
                          <a:noFill/>
                          <a:ln>
                            <a:noFill/>
                          </a:ln>
                        </pic:spPr>
                      </pic:pic>
                      <pic:pic xmlns:pic="http://schemas.openxmlformats.org/drawingml/2006/picture">
                        <pic:nvPicPr>
                          <pic:cNvPr id="15" name="Picture 15"/>
                          <pic:cNvPicPr>
                            <a:picLocks noChangeAspect="1"/>
                          </pic:cNvPicPr>
                        </pic:nvPicPr>
                        <pic:blipFill>
                          <a:blip r:embed="rId35">
                            <a:extLst>
                              <a:ext uri="{28A0092B-C50C-407E-A947-70E740481C1C}">
                                <a14:useLocalDpi xmlns:a14="http://schemas.microsoft.com/office/drawing/2010/main" val="0"/>
                              </a:ext>
                            </a:extLst>
                          </a:blip>
                          <a:srcRect/>
                          <a:stretch>
                            <a:fillRect/>
                          </a:stretch>
                        </pic:blipFill>
                        <pic:spPr bwMode="auto">
                          <a:xfrm>
                            <a:off x="3893820" y="3512820"/>
                            <a:ext cx="1981200" cy="1203960"/>
                          </a:xfrm>
                          <a:prstGeom prst="rect">
                            <a:avLst/>
                          </a:prstGeom>
                          <a:noFill/>
                        </pic:spPr>
                      </pic:pic>
                    </wpg:wgp>
                  </a:graphicData>
                </a:graphic>
              </wp:anchor>
            </w:drawing>
          </mc:Choice>
          <mc:Fallback>
            <w:pict>
              <v:group w14:anchorId="48599571" id="Group 16" o:spid="_x0000_s1026" style="position:absolute;margin-left:0;margin-top:20.55pt;width:468pt;height:395.3pt;z-index:-251650048" coordsize="59436,50203"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">
                <v:shape id="Picture 14" o:spid="_x0000_s1027" type="#_x0000_t75" style="position:absolute;width:59436;height:50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">
                  <v:imagedata r:id="rId40" o:title=""/>
                </v:shape>
                <v:shape id="Picture 15" o:spid="_x0000_s1028" type="#_x0000_t75" style="position:absolute;left:38938;top:35128;width:19812;height:12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">
                  <v:imagedata r:id="rId41" o:title=""/>
                </v:shape>
                <w10:wrap type="topAndBottom"/>
              </v:group>
            </w:pict>
          </mc:Fallback>
        </mc:AlternateContent>
      </w:r>
      <w:r w:rsidRPr="00D66C81">
        <w:rPr>
          <w:b/>
        </w:rPr>
        <w:t>Setback waivers.</w:t>
      </w:r>
      <w:r w:rsidRPr="00D66C81">
        <w:t xml:space="preserve">    See Section 305</w:t>
      </w:r>
      <w:r>
        <w:t>.</w:t>
      </w:r>
    </w:p>
    <w:p w14:paraId="50059B59" w14:textId="77777777" w:rsidR="004D5B0F" w:rsidRDefault="004D5B0F" w:rsidP="004D5B0F">
      <w:pPr>
        <w:jc w:val="center"/>
      </w:pPr>
    </w:p>
    <w:p w14:paraId="02259607" w14:textId="77777777" w:rsidR="004D5B0F" w:rsidRPr="00D66C81" w:rsidRDefault="004D5B0F" w:rsidP="004D5B0F">
      <w:pPr>
        <w:pStyle w:val="ListParagraph"/>
        <w:numPr>
          <w:ilvl w:val="0"/>
          <w:numId w:val="108"/>
        </w:numPr>
        <w:rPr>
          <w:b/>
        </w:rPr>
      </w:pPr>
      <w:r w:rsidRPr="00D66C81">
        <w:rPr>
          <w:b/>
        </w:rPr>
        <w:t xml:space="preserve">Non-conforming Uses.  </w:t>
      </w:r>
    </w:p>
    <w:p w14:paraId="76F94535" w14:textId="77777777" w:rsidR="004D5B0F" w:rsidRDefault="004D5B0F" w:rsidP="004D5B0F">
      <w:pPr>
        <w:ind w:left="1080" w:hanging="360"/>
      </w:pPr>
      <w:r w:rsidRPr="00E70988">
        <w:t>a.</w:t>
      </w:r>
      <w:r>
        <w:rPr>
          <w:b/>
        </w:rPr>
        <w:tab/>
        <w:t xml:space="preserve">Non-Residential.  </w:t>
      </w:r>
      <w:r w:rsidRPr="00C54C16">
        <w:t xml:space="preserve">Non-residential </w:t>
      </w:r>
      <w:r>
        <w:t>non-conforming uses shall not be expanded.  As such, improvements that enlarge footprint area, add floor space, or add parking to structures occupied by non-residential non-conforming uses are prohibited.</w:t>
      </w:r>
    </w:p>
    <w:p w14:paraId="53E10B13" w14:textId="77777777" w:rsidR="004D5B0F" w:rsidRDefault="004D5B0F" w:rsidP="004D5B0F">
      <w:pPr>
        <w:ind w:left="1080" w:hanging="360"/>
      </w:pPr>
      <w:r w:rsidRPr="00E70988">
        <w:lastRenderedPageBreak/>
        <w:t>b.</w:t>
      </w:r>
      <w:r w:rsidRPr="00C54C16">
        <w:rPr>
          <w:b/>
        </w:rPr>
        <w:tab/>
        <w:t>Residential</w:t>
      </w:r>
      <w:r>
        <w:t>.  Subject to conditional use review, the Development Review Board may permit structural expansions and modifications to residential non-conforming uses that comply with all other provisions of these regulations.</w:t>
      </w:r>
    </w:p>
    <w:p w14:paraId="7B72BC61" w14:textId="77777777" w:rsidR="004D5B0F" w:rsidRPr="007A1F74" w:rsidRDefault="004D5B0F" w:rsidP="004D5B0F">
      <w:pPr>
        <w:tabs>
          <w:tab w:val="num" w:pos="1080"/>
        </w:tabs>
        <w:ind w:left="1080"/>
      </w:pPr>
    </w:p>
    <w:p w14:paraId="7BB1C554" w14:textId="77777777" w:rsidR="004D5B0F" w:rsidRPr="003304AA" w:rsidRDefault="004D5B0F" w:rsidP="004D5B0F">
      <w:pPr>
        <w:ind w:left="720" w:hanging="360"/>
        <w:rPr>
          <w:b/>
        </w:rPr>
      </w:pPr>
      <w:r w:rsidRPr="00F05124">
        <w:t>3.</w:t>
      </w:r>
      <w:r>
        <w:rPr>
          <w:b/>
        </w:rPr>
        <w:tab/>
        <w:t>Multiple Dwellings on a Lot</w:t>
      </w:r>
      <w:r w:rsidRPr="00CC160B">
        <w:t xml:space="preserve">. </w:t>
      </w:r>
      <w:r>
        <w:t>Section 204 and 205 require that there be no more than a single principal structure occupied by a single principal use on a lot in all districts except the Village Districts unless approved as a Planned Unit Development.  There are many dwelling units in South Hero that may be considered non-conforming because there is m</w:t>
      </w:r>
      <w:r w:rsidRPr="00CC160B">
        <w:t xml:space="preserve">ore than one pre-existing </w:t>
      </w:r>
      <w:r>
        <w:t xml:space="preserve">single household detached </w:t>
      </w:r>
      <w:r w:rsidRPr="00CC160B">
        <w:t xml:space="preserve">dwelling </w:t>
      </w:r>
      <w:r>
        <w:t>o</w:t>
      </w:r>
      <w:r w:rsidRPr="009A46B3">
        <w:t>n a pre</w:t>
      </w:r>
      <w:r>
        <w:t>-existing lot.  These regulations provide several ways that such dwelling units may be eligible to come into conformance, including Section 701 Accessory Dwellings and Section 305 Setback Waiver.</w:t>
      </w:r>
    </w:p>
    <w:p w14:paraId="6DEC1D86" w14:textId="77777777" w:rsidR="004D5B0F" w:rsidRDefault="004D5B0F" w:rsidP="004D5B0F">
      <w:pPr>
        <w:ind w:left="360"/>
        <w:rPr>
          <w:b/>
        </w:rPr>
      </w:pPr>
    </w:p>
    <w:p w14:paraId="1635A12F" w14:textId="684927D1" w:rsidR="004D5B0F" w:rsidRDefault="004D5B0F" w:rsidP="00AB0103">
      <w:pPr>
        <w:pStyle w:val="ListParagraph"/>
        <w:numPr>
          <w:ilvl w:val="2"/>
          <w:numId w:val="68"/>
        </w:numPr>
      </w:pPr>
      <w:r w:rsidRPr="00871B03">
        <w:rPr>
          <w:b/>
        </w:rPr>
        <w:t xml:space="preserve">Compliance with Mandated Codes, Rules, Laws.  </w:t>
      </w:r>
      <w:r w:rsidRPr="003304AA">
        <w:t xml:space="preserve">Under </w:t>
      </w:r>
      <w:r>
        <w:t>c</w:t>
      </w:r>
      <w:r w:rsidRPr="003304AA">
        <w:t xml:space="preserve">onditional </w:t>
      </w:r>
      <w:r>
        <w:t>u</w:t>
      </w:r>
      <w:r w:rsidRPr="003304AA">
        <w:t xml:space="preserve">se </w:t>
      </w:r>
      <w:r>
        <w:t>r</w:t>
      </w:r>
      <w:r w:rsidRPr="003304AA">
        <w:t>eview,</w:t>
      </w:r>
      <w:r w:rsidRPr="007A1F74">
        <w:t xml:space="preserve"> </w:t>
      </w:r>
      <w:r>
        <w:t xml:space="preserve">the Development Review Board </w:t>
      </w:r>
      <w:r w:rsidRPr="007A1F74">
        <w:t xml:space="preserve">may permit the alteration or expansion of a </w:t>
      </w:r>
      <w:r>
        <w:t>non-conforming</w:t>
      </w:r>
      <w:r w:rsidRPr="007A1F74">
        <w:t xml:space="preserve"> use or an increase in </w:t>
      </w:r>
      <w:r>
        <w:t>non-conformity</w:t>
      </w:r>
      <w:r w:rsidRPr="007A1F74">
        <w:t xml:space="preserve"> of a structure for the sole purpose of compliance with mandated environmental, safety, health, or energy codes.</w:t>
      </w:r>
    </w:p>
    <w:p w14:paraId="22753329" w14:textId="77777777" w:rsidR="004D5B0F" w:rsidRDefault="004D5B0F" w:rsidP="004D5B0F">
      <w:pPr>
        <w:rPr>
          <w:rFonts w:asciiTheme="minorHAnsi" w:hAnsiTheme="minorHAnsi"/>
          <w:szCs w:val="24"/>
        </w:rPr>
      </w:pPr>
    </w:p>
    <w:p w14:paraId="05387062" w14:textId="77777777" w:rsidR="004D5B0F" w:rsidRPr="007A1F74" w:rsidRDefault="004D5B0F" w:rsidP="004D5B0F">
      <w:pPr>
        <w:pStyle w:val="Heading2"/>
      </w:pPr>
      <w:bookmarkStart w:id="147" w:name="_Toc32324167"/>
      <w:r>
        <w:t>Section 506: Outdoor Lighting</w:t>
      </w:r>
      <w:bookmarkEnd w:id="147"/>
    </w:p>
    <w:p w14:paraId="613C13D3" w14:textId="77777777" w:rsidR="004D5B0F" w:rsidRDefault="004D5B0F" w:rsidP="004D5B0F"/>
    <w:p w14:paraId="58D176A5" w14:textId="77777777" w:rsidR="004D5B0F" w:rsidRPr="002A2A55" w:rsidRDefault="004D5B0F" w:rsidP="004D5B0F">
      <w:pPr>
        <w:widowControl w:val="0"/>
        <w:numPr>
          <w:ilvl w:val="0"/>
          <w:numId w:val="88"/>
        </w:numPr>
        <w:autoSpaceDE w:val="0"/>
        <w:autoSpaceDN w:val="0"/>
        <w:jc w:val="both"/>
        <w:rPr>
          <w:rFonts w:asciiTheme="minorHAnsi" w:hAnsiTheme="minorHAnsi"/>
          <w:snapToGrid w:val="0"/>
          <w:szCs w:val="24"/>
        </w:rPr>
      </w:pPr>
      <w:r w:rsidRPr="002A2A55">
        <w:rPr>
          <w:rFonts w:asciiTheme="minorHAnsi" w:hAnsiTheme="minorHAnsi"/>
          <w:b/>
          <w:snapToGrid w:val="0"/>
          <w:szCs w:val="24"/>
        </w:rPr>
        <w:t xml:space="preserve">Applicability.  </w:t>
      </w:r>
      <w:r w:rsidRPr="002A2A55">
        <w:rPr>
          <w:rFonts w:asciiTheme="minorHAnsi" w:hAnsiTheme="minorHAnsi"/>
          <w:snapToGrid w:val="0"/>
          <w:szCs w:val="24"/>
        </w:rPr>
        <w:t>The following standards shall apply to land development</w:t>
      </w:r>
      <w:r>
        <w:rPr>
          <w:rFonts w:asciiTheme="minorHAnsi" w:hAnsiTheme="minorHAnsi"/>
          <w:snapToGrid w:val="0"/>
          <w:szCs w:val="24"/>
        </w:rPr>
        <w:t>, other than residential,</w:t>
      </w:r>
      <w:r w:rsidRPr="002A2A55">
        <w:rPr>
          <w:rFonts w:asciiTheme="minorHAnsi" w:hAnsiTheme="minorHAnsi"/>
          <w:snapToGrid w:val="0"/>
          <w:szCs w:val="24"/>
        </w:rPr>
        <w:t xml:space="preserve"> in the Town of </w:t>
      </w:r>
      <w:r>
        <w:rPr>
          <w:rFonts w:asciiTheme="minorHAnsi" w:hAnsiTheme="minorHAnsi"/>
          <w:snapToGrid w:val="0"/>
          <w:szCs w:val="24"/>
        </w:rPr>
        <w:t>South Hero</w:t>
      </w:r>
      <w:r w:rsidRPr="002A2A55">
        <w:rPr>
          <w:rFonts w:asciiTheme="minorHAnsi" w:hAnsiTheme="minorHAnsi"/>
          <w:snapToGrid w:val="0"/>
          <w:szCs w:val="24"/>
        </w:rPr>
        <w:t xml:space="preserve"> to ensure that undesirable effects of outdoor lighting are minimized.  </w:t>
      </w:r>
    </w:p>
    <w:p w14:paraId="76C16E7B" w14:textId="77777777" w:rsidR="004D5B0F" w:rsidRPr="002A2A55" w:rsidRDefault="004D5B0F" w:rsidP="004D5B0F">
      <w:pPr>
        <w:widowControl w:val="0"/>
        <w:ind w:left="360"/>
        <w:jc w:val="both"/>
        <w:rPr>
          <w:rFonts w:asciiTheme="minorHAnsi" w:hAnsiTheme="minorHAnsi"/>
          <w:snapToGrid w:val="0"/>
          <w:szCs w:val="24"/>
        </w:rPr>
      </w:pPr>
    </w:p>
    <w:p w14:paraId="75B85D04" w14:textId="77777777" w:rsidR="004D5B0F" w:rsidRPr="002A2A55" w:rsidRDefault="004D5B0F" w:rsidP="004D5B0F">
      <w:pPr>
        <w:widowControl w:val="0"/>
        <w:numPr>
          <w:ilvl w:val="0"/>
          <w:numId w:val="88"/>
        </w:numPr>
        <w:autoSpaceDE w:val="0"/>
        <w:autoSpaceDN w:val="0"/>
        <w:jc w:val="both"/>
        <w:rPr>
          <w:rFonts w:asciiTheme="minorHAnsi" w:hAnsiTheme="minorHAnsi"/>
          <w:snapToGrid w:val="0"/>
          <w:szCs w:val="24"/>
        </w:rPr>
      </w:pPr>
      <w:r w:rsidRPr="002A2A55">
        <w:rPr>
          <w:rFonts w:asciiTheme="minorHAnsi" w:hAnsiTheme="minorHAnsi"/>
          <w:b/>
          <w:snapToGrid w:val="0"/>
          <w:szCs w:val="24"/>
        </w:rPr>
        <w:t>Intent</w:t>
      </w:r>
      <w:r w:rsidRPr="002A2A55">
        <w:rPr>
          <w:rFonts w:asciiTheme="minorHAnsi" w:hAnsiTheme="minorHAnsi"/>
          <w:snapToGrid w:val="0"/>
          <w:szCs w:val="24"/>
        </w:rPr>
        <w:t xml:space="preserve">.  The residents of the Town of </w:t>
      </w:r>
      <w:r>
        <w:rPr>
          <w:rFonts w:asciiTheme="minorHAnsi" w:hAnsiTheme="minorHAnsi"/>
          <w:snapToGrid w:val="0"/>
          <w:szCs w:val="24"/>
        </w:rPr>
        <w:t>South Hero</w:t>
      </w:r>
      <w:r w:rsidRPr="002A2A55">
        <w:rPr>
          <w:rFonts w:asciiTheme="minorHAnsi" w:hAnsiTheme="minorHAnsi"/>
          <w:b/>
          <w:snapToGrid w:val="0"/>
          <w:szCs w:val="24"/>
        </w:rPr>
        <w:t xml:space="preserve"> </w:t>
      </w:r>
      <w:r w:rsidRPr="002A2A55">
        <w:rPr>
          <w:rFonts w:asciiTheme="minorHAnsi" w:hAnsiTheme="minorHAnsi"/>
          <w:snapToGrid w:val="0"/>
          <w:szCs w:val="24"/>
        </w:rPr>
        <w:t>strongly value the ability to clearly view and enjoy the night sky</w:t>
      </w:r>
      <w:r w:rsidRPr="002A2A55">
        <w:rPr>
          <w:rFonts w:asciiTheme="minorHAnsi" w:hAnsiTheme="minorHAnsi"/>
          <w:b/>
          <w:snapToGrid w:val="0"/>
          <w:szCs w:val="24"/>
        </w:rPr>
        <w:t xml:space="preserve">.  </w:t>
      </w:r>
      <w:r w:rsidRPr="002A2A55">
        <w:rPr>
          <w:rFonts w:asciiTheme="minorHAnsi" w:hAnsiTheme="minorHAnsi"/>
          <w:snapToGrid w:val="0"/>
          <w:szCs w:val="24"/>
        </w:rPr>
        <w:t>It is also recognized that, while some outdoor lighting may be necessary for security and safe operation, inappropriate or poorly designed or installed lighting can create unsafe conditions and</w:t>
      </w:r>
      <w:r w:rsidRPr="002A2A55">
        <w:rPr>
          <w:rFonts w:asciiTheme="minorHAnsi" w:hAnsiTheme="minorHAnsi"/>
          <w:b/>
          <w:snapToGrid w:val="0"/>
          <w:szCs w:val="24"/>
        </w:rPr>
        <w:t xml:space="preserve"> </w:t>
      </w:r>
      <w:r w:rsidRPr="002A2A55">
        <w:rPr>
          <w:rFonts w:asciiTheme="minorHAnsi" w:hAnsiTheme="minorHAnsi"/>
          <w:snapToGrid w:val="0"/>
          <w:szCs w:val="24"/>
        </w:rPr>
        <w:t xml:space="preserve">a nuisance for adjoining property owners, </w:t>
      </w:r>
      <w:r>
        <w:rPr>
          <w:rFonts w:asciiTheme="minorHAnsi" w:hAnsiTheme="minorHAnsi"/>
          <w:snapToGrid w:val="0"/>
          <w:szCs w:val="24"/>
        </w:rPr>
        <w:t xml:space="preserve">and </w:t>
      </w:r>
      <w:r w:rsidRPr="002A2A55">
        <w:rPr>
          <w:rFonts w:asciiTheme="minorHAnsi" w:hAnsiTheme="minorHAnsi"/>
          <w:snapToGrid w:val="0"/>
          <w:szCs w:val="24"/>
        </w:rPr>
        <w:t>cause sky glow which obstructs night views of the sky</w:t>
      </w:r>
      <w:r>
        <w:rPr>
          <w:rFonts w:asciiTheme="minorHAnsi" w:hAnsiTheme="minorHAnsi"/>
          <w:snapToGrid w:val="0"/>
          <w:szCs w:val="24"/>
        </w:rPr>
        <w:t>.</w:t>
      </w:r>
      <w:r w:rsidRPr="002A2A55">
        <w:rPr>
          <w:rFonts w:asciiTheme="minorHAnsi" w:hAnsiTheme="minorHAnsi"/>
          <w:snapToGrid w:val="0"/>
          <w:szCs w:val="24"/>
        </w:rPr>
        <w:t xml:space="preserve">  </w:t>
      </w:r>
    </w:p>
    <w:p w14:paraId="3CD557DE" w14:textId="77777777" w:rsidR="004D5B0F" w:rsidRPr="002A2A55" w:rsidRDefault="004D5B0F" w:rsidP="004D5B0F">
      <w:pPr>
        <w:widowControl w:val="0"/>
        <w:ind w:left="360"/>
        <w:rPr>
          <w:rFonts w:asciiTheme="minorHAnsi" w:hAnsiTheme="minorHAnsi"/>
          <w:snapToGrid w:val="0"/>
          <w:szCs w:val="24"/>
        </w:rPr>
      </w:pPr>
    </w:p>
    <w:p w14:paraId="5F98AB66" w14:textId="77777777" w:rsidR="004D5B0F" w:rsidRDefault="004D5B0F" w:rsidP="004D5B0F">
      <w:pPr>
        <w:widowControl w:val="0"/>
        <w:numPr>
          <w:ilvl w:val="0"/>
          <w:numId w:val="88"/>
        </w:numPr>
        <w:autoSpaceDE w:val="0"/>
        <w:autoSpaceDN w:val="0"/>
        <w:jc w:val="both"/>
        <w:rPr>
          <w:rFonts w:asciiTheme="minorHAnsi" w:hAnsiTheme="minorHAnsi"/>
          <w:snapToGrid w:val="0"/>
          <w:szCs w:val="24"/>
        </w:rPr>
      </w:pPr>
      <w:r w:rsidRPr="002A2A55">
        <w:rPr>
          <w:rFonts w:asciiTheme="minorHAnsi" w:hAnsiTheme="minorHAnsi"/>
          <w:b/>
          <w:snapToGrid w:val="0"/>
          <w:szCs w:val="24"/>
        </w:rPr>
        <w:t>General Standards</w:t>
      </w:r>
      <w:r w:rsidRPr="002A2A55">
        <w:rPr>
          <w:rFonts w:asciiTheme="minorHAnsi" w:hAnsiTheme="minorHAnsi"/>
          <w:snapToGrid w:val="0"/>
          <w:szCs w:val="24"/>
        </w:rPr>
        <w:t xml:space="preserve">. The following general standards apply to all outdoor lighting in the Town of </w:t>
      </w:r>
      <w:r>
        <w:rPr>
          <w:rFonts w:asciiTheme="minorHAnsi" w:hAnsiTheme="minorHAnsi"/>
          <w:snapToGrid w:val="0"/>
          <w:szCs w:val="24"/>
        </w:rPr>
        <w:t>South Hero</w:t>
      </w:r>
      <w:r w:rsidRPr="002A2A55">
        <w:rPr>
          <w:rFonts w:asciiTheme="minorHAnsi" w:hAnsiTheme="minorHAnsi"/>
          <w:snapToGrid w:val="0"/>
          <w:szCs w:val="24"/>
        </w:rPr>
        <w:t>, with the exception of temporary holiday lighting:</w:t>
      </w:r>
    </w:p>
    <w:p w14:paraId="7EF45A64" w14:textId="77777777" w:rsidR="004D5B0F" w:rsidRDefault="004D5B0F" w:rsidP="004D5B0F">
      <w:pPr>
        <w:pStyle w:val="ListParagraph"/>
        <w:rPr>
          <w:rFonts w:asciiTheme="minorHAnsi" w:hAnsiTheme="minorHAnsi"/>
          <w:snapToGrid w:val="0"/>
          <w:szCs w:val="24"/>
        </w:rPr>
      </w:pPr>
    </w:p>
    <w:p w14:paraId="7F3CB592" w14:textId="77777777" w:rsidR="004D5B0F" w:rsidRPr="002A2A55" w:rsidRDefault="004D5B0F" w:rsidP="004D5B0F">
      <w:pPr>
        <w:widowControl w:val="0"/>
        <w:numPr>
          <w:ilvl w:val="1"/>
          <w:numId w:val="89"/>
        </w:numPr>
        <w:tabs>
          <w:tab w:val="left" w:pos="-1440"/>
        </w:tabs>
        <w:autoSpaceDE w:val="0"/>
        <w:autoSpaceDN w:val="0"/>
        <w:jc w:val="both"/>
        <w:rPr>
          <w:rFonts w:asciiTheme="minorHAnsi" w:hAnsiTheme="minorHAnsi"/>
          <w:snapToGrid w:val="0"/>
          <w:szCs w:val="24"/>
        </w:rPr>
      </w:pPr>
      <w:r w:rsidRPr="002A2A55">
        <w:rPr>
          <w:rFonts w:asciiTheme="minorHAnsi" w:hAnsiTheme="minorHAnsi"/>
          <w:snapToGrid w:val="0"/>
          <w:szCs w:val="24"/>
        </w:rPr>
        <w:t>All outdoor lighting shall be kept to the minimum required for safety, security and intended use, consistent with the character</w:t>
      </w:r>
      <w:r>
        <w:rPr>
          <w:rFonts w:asciiTheme="minorHAnsi" w:hAnsiTheme="minorHAnsi"/>
          <w:snapToGrid w:val="0"/>
          <w:szCs w:val="24"/>
        </w:rPr>
        <w:t xml:space="preserve"> of the neighborhood in which the lighting</w:t>
      </w:r>
      <w:r w:rsidRPr="002A2A55">
        <w:rPr>
          <w:rFonts w:asciiTheme="minorHAnsi" w:hAnsiTheme="minorHAnsi"/>
          <w:snapToGrid w:val="0"/>
          <w:szCs w:val="24"/>
        </w:rPr>
        <w:t xml:space="preserve"> is located. </w:t>
      </w:r>
    </w:p>
    <w:p w14:paraId="570E9CFF" w14:textId="77777777" w:rsidR="004D5B0F" w:rsidRPr="002A2A55" w:rsidRDefault="004D5B0F" w:rsidP="004D5B0F">
      <w:pPr>
        <w:widowControl w:val="0"/>
        <w:ind w:left="720" w:hanging="360"/>
        <w:rPr>
          <w:rFonts w:asciiTheme="minorHAnsi" w:hAnsiTheme="minorHAnsi"/>
          <w:snapToGrid w:val="0"/>
          <w:szCs w:val="24"/>
        </w:rPr>
      </w:pPr>
    </w:p>
    <w:p w14:paraId="66A9BF52" w14:textId="77777777" w:rsidR="004D5B0F" w:rsidRPr="002A2A55" w:rsidRDefault="004D5B0F" w:rsidP="004D5B0F">
      <w:pPr>
        <w:widowControl w:val="0"/>
        <w:numPr>
          <w:ilvl w:val="1"/>
          <w:numId w:val="89"/>
        </w:numPr>
        <w:autoSpaceDE w:val="0"/>
        <w:autoSpaceDN w:val="0"/>
        <w:jc w:val="both"/>
        <w:rPr>
          <w:rFonts w:asciiTheme="minorHAnsi" w:hAnsiTheme="minorHAnsi"/>
          <w:snapToGrid w:val="0"/>
          <w:szCs w:val="24"/>
        </w:rPr>
      </w:pPr>
      <w:r w:rsidRPr="002A2A55">
        <w:rPr>
          <w:rFonts w:asciiTheme="minorHAnsi" w:hAnsiTheme="minorHAnsi"/>
          <w:snapToGrid w:val="0"/>
          <w:szCs w:val="24"/>
        </w:rPr>
        <w:t>Permanent outdoor lighting fixtures shall not direct light beyond the boundaries being illuminated or onto adjacent properties</w:t>
      </w:r>
      <w:r w:rsidRPr="002A2A55">
        <w:rPr>
          <w:rFonts w:asciiTheme="minorHAnsi" w:hAnsiTheme="minorHAnsi"/>
          <w:i/>
          <w:snapToGrid w:val="0"/>
          <w:szCs w:val="24"/>
        </w:rPr>
        <w:t>,</w:t>
      </w:r>
      <w:r w:rsidRPr="002A2A55">
        <w:rPr>
          <w:rFonts w:asciiTheme="minorHAnsi" w:hAnsiTheme="minorHAnsi"/>
          <w:snapToGrid w:val="0"/>
          <w:szCs w:val="24"/>
        </w:rPr>
        <w:t xml:space="preserve"> or public waters, shall minimize glare, and not result in excessive lighting levels which are uncharacteristic of </w:t>
      </w:r>
      <w:r>
        <w:rPr>
          <w:rFonts w:asciiTheme="minorHAnsi" w:hAnsiTheme="minorHAnsi"/>
          <w:snapToGrid w:val="0"/>
          <w:szCs w:val="24"/>
        </w:rPr>
        <w:t>neighborhood</w:t>
      </w:r>
      <w:r w:rsidRPr="002A2A55">
        <w:rPr>
          <w:rFonts w:asciiTheme="minorHAnsi" w:hAnsiTheme="minorHAnsi"/>
          <w:snapToGrid w:val="0"/>
          <w:szCs w:val="24"/>
        </w:rPr>
        <w:t>.  Outdoor lighting fixtures shall be designed to direct light downward and located and adjusted so as not to cast light directly on adjacent roadways or properties.</w:t>
      </w:r>
      <w:r>
        <w:rPr>
          <w:rFonts w:asciiTheme="minorHAnsi" w:hAnsiTheme="minorHAnsi"/>
          <w:snapToGrid w:val="0"/>
          <w:szCs w:val="24"/>
        </w:rPr>
        <w:t xml:space="preserve"> </w:t>
      </w:r>
      <w:r w:rsidRPr="002A2A55">
        <w:rPr>
          <w:rFonts w:asciiTheme="minorHAnsi" w:hAnsiTheme="minorHAnsi"/>
          <w:snapToGrid w:val="0"/>
          <w:szCs w:val="24"/>
        </w:rPr>
        <w:t xml:space="preserve">Such fixtures may include recessed, shielded or cutoff fixtures, and/or </w:t>
      </w:r>
      <w:r>
        <w:rPr>
          <w:rFonts w:asciiTheme="minorHAnsi" w:hAnsiTheme="minorHAnsi"/>
          <w:snapToGrid w:val="0"/>
          <w:szCs w:val="24"/>
        </w:rPr>
        <w:t xml:space="preserve">have </w:t>
      </w:r>
      <w:r w:rsidRPr="002A2A55">
        <w:rPr>
          <w:rFonts w:asciiTheme="minorHAnsi" w:hAnsiTheme="minorHAnsi"/>
          <w:snapToGrid w:val="0"/>
          <w:szCs w:val="24"/>
        </w:rPr>
        <w:t>low luminance lamps (e.g., 150 watts or 2,000 lumens).</w:t>
      </w:r>
    </w:p>
    <w:p w14:paraId="191DA115" w14:textId="77777777" w:rsidR="004D5B0F" w:rsidRPr="002A2A55" w:rsidRDefault="004D5B0F" w:rsidP="004D5B0F">
      <w:pPr>
        <w:widowControl w:val="0"/>
        <w:ind w:left="720" w:hanging="360"/>
        <w:jc w:val="both"/>
        <w:rPr>
          <w:rFonts w:asciiTheme="minorHAnsi" w:hAnsiTheme="minorHAnsi"/>
          <w:snapToGrid w:val="0"/>
          <w:szCs w:val="24"/>
        </w:rPr>
      </w:pPr>
    </w:p>
    <w:p w14:paraId="20B95283" w14:textId="77777777" w:rsidR="004D5B0F" w:rsidRPr="002A2A55" w:rsidRDefault="004D5B0F" w:rsidP="004D5B0F">
      <w:pPr>
        <w:widowControl w:val="0"/>
        <w:numPr>
          <w:ilvl w:val="1"/>
          <w:numId w:val="89"/>
        </w:numPr>
        <w:tabs>
          <w:tab w:val="left" w:pos="-1440"/>
        </w:tabs>
        <w:autoSpaceDE w:val="0"/>
        <w:autoSpaceDN w:val="0"/>
        <w:jc w:val="both"/>
        <w:rPr>
          <w:rFonts w:asciiTheme="minorHAnsi" w:hAnsiTheme="minorHAnsi"/>
          <w:snapToGrid w:val="0"/>
          <w:szCs w:val="24"/>
        </w:rPr>
      </w:pPr>
      <w:r w:rsidRPr="002A2A55">
        <w:rPr>
          <w:rFonts w:asciiTheme="minorHAnsi" w:hAnsiTheme="minorHAnsi"/>
          <w:snapToGrid w:val="0"/>
          <w:szCs w:val="24"/>
        </w:rPr>
        <w:t>The use of timers, dimmers, and/or sensors wherever practicable is encouraged on outdoor lighting fixtures</w:t>
      </w:r>
      <w:r>
        <w:rPr>
          <w:rFonts w:asciiTheme="minorHAnsi" w:hAnsiTheme="minorHAnsi"/>
          <w:snapToGrid w:val="0"/>
          <w:szCs w:val="24"/>
        </w:rPr>
        <w:t>.</w:t>
      </w:r>
      <w:r w:rsidRPr="002A2A55">
        <w:rPr>
          <w:rFonts w:asciiTheme="minorHAnsi" w:hAnsiTheme="minorHAnsi"/>
          <w:snapToGrid w:val="0"/>
          <w:szCs w:val="24"/>
        </w:rPr>
        <w:t xml:space="preserve">  </w:t>
      </w:r>
    </w:p>
    <w:p w14:paraId="009F21B1" w14:textId="77777777" w:rsidR="004D5B0F" w:rsidRDefault="004D5B0F" w:rsidP="004D5B0F"/>
    <w:p w14:paraId="73DC3C52" w14:textId="77777777" w:rsidR="004D5B0F" w:rsidRDefault="004D5B0F" w:rsidP="004D5B0F">
      <w:pPr>
        <w:pStyle w:val="Heading2"/>
      </w:pPr>
      <w:bookmarkStart w:id="148" w:name="_Toc32324168"/>
      <w:r>
        <w:t>Section 50</w:t>
      </w:r>
      <w:r w:rsidRPr="00A101D7">
        <w:t>7</w:t>
      </w:r>
      <w:r>
        <w:t>: Off-Street Parking Space Requirements</w:t>
      </w:r>
      <w:bookmarkEnd w:id="148"/>
    </w:p>
    <w:p w14:paraId="6302F865" w14:textId="77777777" w:rsidR="004D5B0F" w:rsidRPr="00487091" w:rsidRDefault="004D5B0F" w:rsidP="004D5B0F"/>
    <w:p w14:paraId="04002192" w14:textId="77777777" w:rsidR="004D5B0F" w:rsidRDefault="004D5B0F" w:rsidP="004D5B0F">
      <w:pPr>
        <w:pStyle w:val="ListParagraph"/>
        <w:numPr>
          <w:ilvl w:val="0"/>
          <w:numId w:val="135"/>
        </w:numPr>
      </w:pPr>
      <w:r>
        <w:t xml:space="preserve">Off-Street parking space requirements shall apply to all uses as listed in Table 5.1 below.  According to Section 603, the Development Review Board may approve fewer or shared off-street parking spaces for non-residential uses and parking space requirements for uses not listed in Table 5.1. The requirements of this section shall not be met through the use of on-street parking spaces. </w:t>
      </w:r>
    </w:p>
    <w:p w14:paraId="1414A094" w14:textId="77777777" w:rsidR="004D5B0F" w:rsidRDefault="004D5B0F" w:rsidP="004D5B0F">
      <w:pPr>
        <w:ind w:left="432"/>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6565"/>
        <w:gridCol w:w="3420"/>
      </w:tblGrid>
      <w:tr w:rsidR="004D5B0F" w14:paraId="042E658B" w14:textId="77777777" w:rsidTr="00A074F0">
        <w:trPr>
          <w:tblHeader/>
        </w:trPr>
        <w:tc>
          <w:tcPr>
            <w:tcW w:w="9985" w:type="dxa"/>
            <w:gridSpan w:val="2"/>
            <w:tcBorders>
              <w:top w:val="single" w:sz="4" w:space="0" w:color="auto"/>
              <w:left w:val="single" w:sz="4" w:space="0" w:color="auto"/>
              <w:bottom w:val="nil"/>
              <w:right w:val="single" w:sz="4" w:space="0" w:color="auto"/>
            </w:tcBorders>
            <w:shd w:val="clear" w:color="auto" w:fill="4472C4" w:themeFill="accent1"/>
          </w:tcPr>
          <w:p w14:paraId="76610CA1" w14:textId="77777777" w:rsidR="004D5B0F" w:rsidRPr="00375A98" w:rsidRDefault="004D5B0F" w:rsidP="00A074F0">
            <w:pPr>
              <w:jc w:val="center"/>
              <w:rPr>
                <w:rFonts w:asciiTheme="minorHAnsi" w:hAnsiTheme="minorHAnsi"/>
                <w:b/>
                <w:color w:val="FFFFFF" w:themeColor="background1"/>
              </w:rPr>
            </w:pPr>
            <w:r w:rsidRPr="00375A98">
              <w:rPr>
                <w:rFonts w:asciiTheme="minorHAnsi" w:hAnsiTheme="minorHAnsi"/>
                <w:b/>
                <w:color w:val="FFFFFF" w:themeColor="background1"/>
              </w:rPr>
              <w:t>Table 5.1:  Minimum Parking Ratios</w:t>
            </w:r>
          </w:p>
        </w:tc>
      </w:tr>
      <w:tr w:rsidR="004D5B0F" w14:paraId="2FD2F830" w14:textId="77777777" w:rsidTr="00A074F0">
        <w:trPr>
          <w:tblHeader/>
        </w:trPr>
        <w:tc>
          <w:tcPr>
            <w:tcW w:w="6565" w:type="dxa"/>
            <w:tcBorders>
              <w:top w:val="nil"/>
              <w:left w:val="single" w:sz="4" w:space="0" w:color="auto"/>
              <w:bottom w:val="single" w:sz="4" w:space="0" w:color="auto"/>
              <w:right w:val="nil"/>
            </w:tcBorders>
            <w:shd w:val="clear" w:color="auto" w:fill="4472C4" w:themeFill="accent1"/>
          </w:tcPr>
          <w:p w14:paraId="02FA2C17" w14:textId="77777777" w:rsidR="004D5B0F" w:rsidRPr="00375A98" w:rsidRDefault="004D5B0F" w:rsidP="00A074F0">
            <w:pPr>
              <w:rPr>
                <w:rFonts w:asciiTheme="minorHAnsi" w:hAnsiTheme="minorHAnsi"/>
                <w:b/>
                <w:color w:val="FFFFFF" w:themeColor="background1"/>
              </w:rPr>
            </w:pPr>
            <w:r w:rsidRPr="00375A98">
              <w:rPr>
                <w:rFonts w:asciiTheme="minorHAnsi" w:hAnsiTheme="minorHAnsi"/>
                <w:b/>
                <w:color w:val="FFFFFF" w:themeColor="background1"/>
              </w:rPr>
              <w:t>Use</w:t>
            </w:r>
          </w:p>
        </w:tc>
        <w:tc>
          <w:tcPr>
            <w:tcW w:w="3420" w:type="dxa"/>
            <w:tcBorders>
              <w:top w:val="nil"/>
              <w:left w:val="nil"/>
              <w:bottom w:val="single" w:sz="4" w:space="0" w:color="auto"/>
              <w:right w:val="single" w:sz="4" w:space="0" w:color="auto"/>
            </w:tcBorders>
            <w:shd w:val="clear" w:color="auto" w:fill="4472C4" w:themeFill="accent1"/>
          </w:tcPr>
          <w:p w14:paraId="527A105F" w14:textId="77777777" w:rsidR="004D5B0F" w:rsidRPr="00375A98" w:rsidRDefault="004D5B0F" w:rsidP="00A074F0">
            <w:pPr>
              <w:jc w:val="right"/>
              <w:rPr>
                <w:rFonts w:asciiTheme="minorHAnsi" w:hAnsiTheme="minorHAnsi"/>
                <w:b/>
                <w:color w:val="FFFFFF" w:themeColor="background1"/>
              </w:rPr>
            </w:pPr>
            <w:r w:rsidRPr="00375A98">
              <w:rPr>
                <w:rFonts w:asciiTheme="minorHAnsi" w:hAnsiTheme="minorHAnsi"/>
                <w:b/>
                <w:color w:val="FFFFFF" w:themeColor="background1"/>
              </w:rPr>
              <w:t>Minimum Parking Spaces</w:t>
            </w:r>
          </w:p>
        </w:tc>
      </w:tr>
      <w:tr w:rsidR="004D5B0F" w14:paraId="3E8AC5D0" w14:textId="77777777" w:rsidTr="00A074F0">
        <w:tc>
          <w:tcPr>
            <w:tcW w:w="9985" w:type="dxa"/>
            <w:gridSpan w:val="2"/>
            <w:tcBorders>
              <w:top w:val="single" w:sz="4" w:space="0" w:color="auto"/>
              <w:left w:val="single" w:sz="12" w:space="0" w:color="auto"/>
              <w:right w:val="single" w:sz="12" w:space="0" w:color="auto"/>
            </w:tcBorders>
            <w:shd w:val="clear" w:color="auto" w:fill="F2F2F2"/>
          </w:tcPr>
          <w:p w14:paraId="4B881497" w14:textId="77777777" w:rsidR="004D5B0F" w:rsidRPr="00BF25EE" w:rsidRDefault="004D5B0F" w:rsidP="00A074F0">
            <w:pPr>
              <w:rPr>
                <w:rFonts w:asciiTheme="minorHAnsi" w:hAnsiTheme="minorHAnsi"/>
              </w:rPr>
            </w:pPr>
            <w:r w:rsidRPr="00BF25EE">
              <w:rPr>
                <w:rFonts w:asciiTheme="minorHAnsi" w:hAnsiTheme="minorHAnsi"/>
                <w:b/>
              </w:rPr>
              <w:t>Residential and Lodging</w:t>
            </w:r>
          </w:p>
        </w:tc>
      </w:tr>
      <w:tr w:rsidR="004D5B0F" w14:paraId="31E5C857" w14:textId="77777777" w:rsidTr="00A074F0">
        <w:tc>
          <w:tcPr>
            <w:tcW w:w="6565" w:type="dxa"/>
            <w:tcBorders>
              <w:left w:val="single" w:sz="12" w:space="0" w:color="auto"/>
            </w:tcBorders>
          </w:tcPr>
          <w:p w14:paraId="6CD3980C" w14:textId="77777777" w:rsidR="004D5B0F" w:rsidRPr="00BF25EE" w:rsidRDefault="004D5B0F" w:rsidP="00A074F0">
            <w:pPr>
              <w:rPr>
                <w:rFonts w:asciiTheme="minorHAnsi" w:hAnsiTheme="minorHAnsi"/>
              </w:rPr>
            </w:pPr>
            <w:r>
              <w:rPr>
                <w:rFonts w:asciiTheme="minorHAnsi" w:hAnsiTheme="minorHAnsi"/>
              </w:rPr>
              <w:t>Dwelling units with greater than one bedroom</w:t>
            </w:r>
          </w:p>
        </w:tc>
        <w:tc>
          <w:tcPr>
            <w:tcW w:w="3420" w:type="dxa"/>
            <w:tcBorders>
              <w:right w:val="single" w:sz="12" w:space="0" w:color="auto"/>
            </w:tcBorders>
          </w:tcPr>
          <w:p w14:paraId="0C7CFC40" w14:textId="77777777" w:rsidR="004D5B0F" w:rsidRPr="00BF25EE" w:rsidRDefault="004D5B0F" w:rsidP="00A074F0">
            <w:pPr>
              <w:jc w:val="right"/>
              <w:rPr>
                <w:rFonts w:asciiTheme="minorHAnsi" w:hAnsiTheme="minorHAnsi"/>
              </w:rPr>
            </w:pPr>
            <w:r w:rsidRPr="00BF25EE">
              <w:rPr>
                <w:rFonts w:asciiTheme="minorHAnsi" w:hAnsiTheme="minorHAnsi"/>
              </w:rPr>
              <w:t>2.0 per DU</w:t>
            </w:r>
          </w:p>
        </w:tc>
      </w:tr>
      <w:tr w:rsidR="004D5B0F" w14:paraId="197D964E" w14:textId="77777777" w:rsidTr="00A074F0">
        <w:tc>
          <w:tcPr>
            <w:tcW w:w="6565" w:type="dxa"/>
            <w:tcBorders>
              <w:left w:val="single" w:sz="12" w:space="0" w:color="auto"/>
            </w:tcBorders>
          </w:tcPr>
          <w:p w14:paraId="57438812" w14:textId="77777777" w:rsidR="004D5B0F" w:rsidRPr="00BF25EE" w:rsidRDefault="004D5B0F" w:rsidP="00A074F0">
            <w:pPr>
              <w:rPr>
                <w:rFonts w:asciiTheme="minorHAnsi" w:hAnsiTheme="minorHAnsi"/>
              </w:rPr>
            </w:pPr>
            <w:r>
              <w:rPr>
                <w:rFonts w:asciiTheme="minorHAnsi" w:hAnsiTheme="minorHAnsi"/>
              </w:rPr>
              <w:t>S</w:t>
            </w:r>
            <w:r w:rsidRPr="00BF25EE">
              <w:rPr>
                <w:rFonts w:asciiTheme="minorHAnsi" w:hAnsiTheme="minorHAnsi"/>
              </w:rPr>
              <w:t>tudio</w:t>
            </w:r>
            <w:r>
              <w:rPr>
                <w:rFonts w:asciiTheme="minorHAnsi" w:hAnsiTheme="minorHAnsi"/>
              </w:rPr>
              <w:t xml:space="preserve"> and o</w:t>
            </w:r>
            <w:r w:rsidRPr="00BF25EE">
              <w:rPr>
                <w:rFonts w:asciiTheme="minorHAnsi" w:hAnsiTheme="minorHAnsi"/>
              </w:rPr>
              <w:t xml:space="preserve">ne-bedroom </w:t>
            </w:r>
            <w:r>
              <w:rPr>
                <w:rFonts w:asciiTheme="minorHAnsi" w:hAnsiTheme="minorHAnsi"/>
              </w:rPr>
              <w:t xml:space="preserve">dwelling </w:t>
            </w:r>
            <w:r w:rsidRPr="00BF25EE">
              <w:rPr>
                <w:rFonts w:asciiTheme="minorHAnsi" w:hAnsiTheme="minorHAnsi"/>
              </w:rPr>
              <w:t xml:space="preserve">units </w:t>
            </w:r>
          </w:p>
        </w:tc>
        <w:tc>
          <w:tcPr>
            <w:tcW w:w="3420" w:type="dxa"/>
            <w:tcBorders>
              <w:right w:val="single" w:sz="12" w:space="0" w:color="auto"/>
            </w:tcBorders>
          </w:tcPr>
          <w:p w14:paraId="54C80BE8" w14:textId="77777777" w:rsidR="004D5B0F" w:rsidRPr="00BF25EE" w:rsidRDefault="004D5B0F" w:rsidP="00A074F0">
            <w:pPr>
              <w:jc w:val="right"/>
              <w:rPr>
                <w:rFonts w:asciiTheme="minorHAnsi" w:hAnsiTheme="minorHAnsi"/>
              </w:rPr>
            </w:pPr>
            <w:r w:rsidRPr="00BF25EE">
              <w:rPr>
                <w:rFonts w:asciiTheme="minorHAnsi" w:hAnsiTheme="minorHAnsi"/>
              </w:rPr>
              <w:t xml:space="preserve">1 per DU </w:t>
            </w:r>
          </w:p>
        </w:tc>
      </w:tr>
      <w:tr w:rsidR="004D5B0F" w14:paraId="40CE02C2" w14:textId="77777777" w:rsidTr="00A074F0">
        <w:tc>
          <w:tcPr>
            <w:tcW w:w="6565" w:type="dxa"/>
            <w:tcBorders>
              <w:left w:val="single" w:sz="12" w:space="0" w:color="auto"/>
            </w:tcBorders>
          </w:tcPr>
          <w:p w14:paraId="01FBEBB5" w14:textId="77777777" w:rsidR="004D5B0F" w:rsidRPr="00BF25EE" w:rsidRDefault="004D5B0F" w:rsidP="00A074F0">
            <w:pPr>
              <w:rPr>
                <w:rFonts w:asciiTheme="minorHAnsi" w:hAnsiTheme="minorHAnsi"/>
              </w:rPr>
            </w:pPr>
            <w:r w:rsidRPr="00BF25EE">
              <w:rPr>
                <w:rFonts w:asciiTheme="minorHAnsi" w:hAnsiTheme="minorHAnsi"/>
              </w:rPr>
              <w:t>Lodging</w:t>
            </w:r>
          </w:p>
        </w:tc>
        <w:tc>
          <w:tcPr>
            <w:tcW w:w="3420" w:type="dxa"/>
            <w:tcBorders>
              <w:right w:val="single" w:sz="12" w:space="0" w:color="auto"/>
            </w:tcBorders>
          </w:tcPr>
          <w:p w14:paraId="388E292A" w14:textId="77777777" w:rsidR="004D5B0F" w:rsidRPr="00BF25EE" w:rsidRDefault="004D5B0F" w:rsidP="00A074F0">
            <w:pPr>
              <w:jc w:val="right"/>
              <w:rPr>
                <w:rFonts w:asciiTheme="minorHAnsi" w:hAnsiTheme="minorHAnsi"/>
              </w:rPr>
            </w:pPr>
            <w:r w:rsidRPr="00BF25EE">
              <w:rPr>
                <w:rFonts w:asciiTheme="minorHAnsi" w:hAnsiTheme="minorHAnsi"/>
              </w:rPr>
              <w:t>1.0 per guest room + 1.0 per 600 sf of public assembly space</w:t>
            </w:r>
          </w:p>
        </w:tc>
      </w:tr>
      <w:tr w:rsidR="004D5B0F" w14:paraId="0BEC3EA8" w14:textId="77777777" w:rsidTr="00A074F0">
        <w:tc>
          <w:tcPr>
            <w:tcW w:w="6565" w:type="dxa"/>
            <w:tcBorders>
              <w:left w:val="single" w:sz="12" w:space="0" w:color="auto"/>
              <w:right w:val="nil"/>
            </w:tcBorders>
            <w:shd w:val="clear" w:color="auto" w:fill="F2F2F2"/>
          </w:tcPr>
          <w:p w14:paraId="3A4C966E" w14:textId="77777777" w:rsidR="004D5B0F" w:rsidRPr="00BF25EE" w:rsidRDefault="004D5B0F" w:rsidP="00A074F0">
            <w:pPr>
              <w:rPr>
                <w:rFonts w:asciiTheme="minorHAnsi" w:hAnsiTheme="minorHAnsi"/>
                <w:b/>
              </w:rPr>
            </w:pPr>
            <w:r w:rsidRPr="00BF25EE">
              <w:rPr>
                <w:rFonts w:asciiTheme="minorHAnsi" w:hAnsiTheme="minorHAnsi"/>
                <w:b/>
              </w:rPr>
              <w:t>Commercial</w:t>
            </w:r>
          </w:p>
        </w:tc>
        <w:tc>
          <w:tcPr>
            <w:tcW w:w="3420" w:type="dxa"/>
            <w:tcBorders>
              <w:left w:val="nil"/>
              <w:right w:val="single" w:sz="12" w:space="0" w:color="auto"/>
            </w:tcBorders>
            <w:shd w:val="clear" w:color="auto" w:fill="F2F2F2"/>
          </w:tcPr>
          <w:p w14:paraId="2733DE84" w14:textId="77777777" w:rsidR="004D5B0F" w:rsidRPr="00BF25EE" w:rsidRDefault="004D5B0F" w:rsidP="00A074F0">
            <w:pPr>
              <w:jc w:val="center"/>
              <w:rPr>
                <w:rFonts w:asciiTheme="minorHAnsi" w:hAnsiTheme="minorHAnsi"/>
              </w:rPr>
            </w:pPr>
          </w:p>
        </w:tc>
      </w:tr>
      <w:tr w:rsidR="004D5B0F" w14:paraId="47D401D4" w14:textId="77777777" w:rsidTr="00A074F0">
        <w:tc>
          <w:tcPr>
            <w:tcW w:w="6565" w:type="dxa"/>
            <w:tcBorders>
              <w:left w:val="single" w:sz="12" w:space="0" w:color="auto"/>
            </w:tcBorders>
          </w:tcPr>
          <w:p w14:paraId="012C5833" w14:textId="77777777" w:rsidR="004D5B0F" w:rsidRPr="00BF25EE" w:rsidRDefault="004D5B0F" w:rsidP="00A074F0">
            <w:pPr>
              <w:rPr>
                <w:rFonts w:asciiTheme="minorHAnsi" w:hAnsiTheme="minorHAnsi"/>
              </w:rPr>
            </w:pPr>
            <w:r>
              <w:rPr>
                <w:rFonts w:asciiTheme="minorHAnsi" w:hAnsiTheme="minorHAnsi"/>
              </w:rPr>
              <w:t>Retail</w:t>
            </w:r>
            <w:r w:rsidRPr="00BF25EE">
              <w:rPr>
                <w:rFonts w:asciiTheme="minorHAnsi" w:hAnsiTheme="minorHAnsi"/>
              </w:rPr>
              <w:t xml:space="preserve"> or service uses with high customer turnover </w:t>
            </w:r>
          </w:p>
        </w:tc>
        <w:tc>
          <w:tcPr>
            <w:tcW w:w="3420" w:type="dxa"/>
            <w:tcBorders>
              <w:right w:val="single" w:sz="12" w:space="0" w:color="auto"/>
            </w:tcBorders>
          </w:tcPr>
          <w:p w14:paraId="1D40539A" w14:textId="77777777" w:rsidR="004D5B0F" w:rsidRPr="00BF25EE" w:rsidRDefault="004D5B0F" w:rsidP="00A074F0">
            <w:pPr>
              <w:jc w:val="right"/>
              <w:rPr>
                <w:rFonts w:asciiTheme="minorHAnsi" w:hAnsiTheme="minorHAnsi"/>
              </w:rPr>
            </w:pPr>
            <w:r w:rsidRPr="00BF25EE">
              <w:rPr>
                <w:rFonts w:asciiTheme="minorHAnsi" w:hAnsiTheme="minorHAnsi"/>
              </w:rPr>
              <w:t>1.0 per 300 sf of GFA</w:t>
            </w:r>
          </w:p>
        </w:tc>
      </w:tr>
      <w:tr w:rsidR="004D5B0F" w14:paraId="58085661" w14:textId="77777777" w:rsidTr="00A074F0">
        <w:tc>
          <w:tcPr>
            <w:tcW w:w="6565" w:type="dxa"/>
            <w:tcBorders>
              <w:left w:val="single" w:sz="12" w:space="0" w:color="auto"/>
            </w:tcBorders>
          </w:tcPr>
          <w:p w14:paraId="2B5700EA" w14:textId="77777777" w:rsidR="004D5B0F" w:rsidRPr="00BF25EE" w:rsidRDefault="004D5B0F" w:rsidP="00A074F0">
            <w:pPr>
              <w:rPr>
                <w:rFonts w:asciiTheme="minorHAnsi" w:hAnsiTheme="minorHAnsi"/>
              </w:rPr>
            </w:pPr>
            <w:r>
              <w:rPr>
                <w:rFonts w:asciiTheme="minorHAnsi" w:hAnsiTheme="minorHAnsi"/>
              </w:rPr>
              <w:t>Restaurant (take-out and counter service)</w:t>
            </w:r>
          </w:p>
        </w:tc>
        <w:tc>
          <w:tcPr>
            <w:tcW w:w="3420" w:type="dxa"/>
            <w:tcBorders>
              <w:right w:val="single" w:sz="12" w:space="0" w:color="auto"/>
            </w:tcBorders>
          </w:tcPr>
          <w:p w14:paraId="43CAD98A" w14:textId="77777777" w:rsidR="004D5B0F" w:rsidRPr="00BF25EE" w:rsidRDefault="004D5B0F" w:rsidP="00A074F0">
            <w:pPr>
              <w:jc w:val="right"/>
              <w:rPr>
                <w:rFonts w:asciiTheme="minorHAnsi" w:hAnsiTheme="minorHAnsi"/>
              </w:rPr>
            </w:pPr>
            <w:r w:rsidRPr="00BF25EE">
              <w:rPr>
                <w:rFonts w:asciiTheme="minorHAnsi" w:hAnsiTheme="minorHAnsi"/>
              </w:rPr>
              <w:t>1.0 per 300 sf of GFA</w:t>
            </w:r>
          </w:p>
        </w:tc>
      </w:tr>
      <w:tr w:rsidR="004D5B0F" w14:paraId="41F9029F" w14:textId="77777777" w:rsidTr="00A074F0">
        <w:tc>
          <w:tcPr>
            <w:tcW w:w="6565" w:type="dxa"/>
            <w:tcBorders>
              <w:left w:val="single" w:sz="12" w:space="0" w:color="auto"/>
            </w:tcBorders>
          </w:tcPr>
          <w:p w14:paraId="52E69982" w14:textId="77777777" w:rsidR="004D5B0F" w:rsidRDefault="004D5B0F" w:rsidP="00A074F0">
            <w:pPr>
              <w:rPr>
                <w:rFonts w:asciiTheme="minorHAnsi" w:hAnsiTheme="minorHAnsi"/>
              </w:rPr>
            </w:pPr>
            <w:r>
              <w:rPr>
                <w:rFonts w:asciiTheme="minorHAnsi" w:hAnsiTheme="minorHAnsi"/>
              </w:rPr>
              <w:t>Restaurant (table service)</w:t>
            </w:r>
          </w:p>
        </w:tc>
        <w:tc>
          <w:tcPr>
            <w:tcW w:w="3420" w:type="dxa"/>
            <w:tcBorders>
              <w:right w:val="single" w:sz="12" w:space="0" w:color="auto"/>
            </w:tcBorders>
          </w:tcPr>
          <w:p w14:paraId="739BFAFF" w14:textId="77777777" w:rsidR="004D5B0F" w:rsidRPr="00BF25EE" w:rsidRDefault="004D5B0F" w:rsidP="00A074F0">
            <w:pPr>
              <w:jc w:val="right"/>
              <w:rPr>
                <w:rFonts w:asciiTheme="minorHAnsi" w:hAnsiTheme="minorHAnsi"/>
              </w:rPr>
            </w:pPr>
            <w:r>
              <w:rPr>
                <w:rFonts w:asciiTheme="minorHAnsi" w:hAnsiTheme="minorHAnsi"/>
              </w:rPr>
              <w:t xml:space="preserve">1 per dining table + 1 per every 4 bar seats + 1 per employee during largest shift </w:t>
            </w:r>
          </w:p>
        </w:tc>
      </w:tr>
      <w:tr w:rsidR="004D5B0F" w14:paraId="7A695EF7" w14:textId="77777777" w:rsidTr="00A074F0">
        <w:tc>
          <w:tcPr>
            <w:tcW w:w="6565" w:type="dxa"/>
            <w:tcBorders>
              <w:left w:val="single" w:sz="12" w:space="0" w:color="auto"/>
            </w:tcBorders>
          </w:tcPr>
          <w:p w14:paraId="08E65C84" w14:textId="77777777" w:rsidR="004D5B0F" w:rsidRPr="00BF25EE" w:rsidRDefault="004D5B0F" w:rsidP="00A074F0">
            <w:pPr>
              <w:rPr>
                <w:rFonts w:asciiTheme="minorHAnsi" w:hAnsiTheme="minorHAnsi"/>
              </w:rPr>
            </w:pPr>
            <w:r w:rsidRPr="00BF25EE">
              <w:rPr>
                <w:rFonts w:asciiTheme="minorHAnsi" w:hAnsiTheme="minorHAnsi"/>
              </w:rPr>
              <w:t>Retail</w:t>
            </w:r>
            <w:r>
              <w:rPr>
                <w:rFonts w:asciiTheme="minorHAnsi" w:hAnsiTheme="minorHAnsi"/>
              </w:rPr>
              <w:t>, office</w:t>
            </w:r>
            <w:r w:rsidRPr="00BF25EE">
              <w:rPr>
                <w:rFonts w:asciiTheme="minorHAnsi" w:hAnsiTheme="minorHAnsi"/>
              </w:rPr>
              <w:t xml:space="preserve"> or service uses with regular customer traffic</w:t>
            </w:r>
          </w:p>
        </w:tc>
        <w:tc>
          <w:tcPr>
            <w:tcW w:w="3420" w:type="dxa"/>
            <w:tcBorders>
              <w:right w:val="single" w:sz="12" w:space="0" w:color="auto"/>
            </w:tcBorders>
          </w:tcPr>
          <w:p w14:paraId="0877E3C3" w14:textId="77777777" w:rsidR="004D5B0F" w:rsidRPr="00BF25EE" w:rsidRDefault="004D5B0F" w:rsidP="00A074F0">
            <w:pPr>
              <w:jc w:val="right"/>
              <w:rPr>
                <w:rFonts w:asciiTheme="minorHAnsi" w:hAnsiTheme="minorHAnsi"/>
              </w:rPr>
            </w:pPr>
            <w:r w:rsidRPr="00BF25EE">
              <w:rPr>
                <w:rFonts w:asciiTheme="minorHAnsi" w:hAnsiTheme="minorHAnsi"/>
              </w:rPr>
              <w:t>1.0 per 450 sf of GFA</w:t>
            </w:r>
          </w:p>
        </w:tc>
      </w:tr>
      <w:tr w:rsidR="004D5B0F" w14:paraId="784C486B" w14:textId="77777777" w:rsidTr="00A074F0">
        <w:tc>
          <w:tcPr>
            <w:tcW w:w="6565" w:type="dxa"/>
            <w:tcBorders>
              <w:left w:val="single" w:sz="12" w:space="0" w:color="auto"/>
            </w:tcBorders>
          </w:tcPr>
          <w:p w14:paraId="376D3399" w14:textId="77777777" w:rsidR="004D5B0F" w:rsidRPr="00BF25EE" w:rsidRDefault="004D5B0F" w:rsidP="00A074F0">
            <w:pPr>
              <w:rPr>
                <w:rFonts w:asciiTheme="minorHAnsi" w:hAnsiTheme="minorHAnsi"/>
              </w:rPr>
            </w:pPr>
            <w:r>
              <w:rPr>
                <w:rFonts w:asciiTheme="minorHAnsi" w:hAnsiTheme="minorHAnsi"/>
              </w:rPr>
              <w:t>Personal and professional s</w:t>
            </w:r>
            <w:r w:rsidRPr="00BF25EE">
              <w:rPr>
                <w:rFonts w:asciiTheme="minorHAnsi" w:hAnsiTheme="minorHAnsi"/>
              </w:rPr>
              <w:t>ervice uses with limited customer traffic</w:t>
            </w:r>
          </w:p>
        </w:tc>
        <w:tc>
          <w:tcPr>
            <w:tcW w:w="3420" w:type="dxa"/>
            <w:tcBorders>
              <w:right w:val="single" w:sz="12" w:space="0" w:color="auto"/>
            </w:tcBorders>
          </w:tcPr>
          <w:p w14:paraId="736156CF" w14:textId="77777777" w:rsidR="004D5B0F" w:rsidRPr="00BF25EE" w:rsidRDefault="004D5B0F" w:rsidP="00A074F0">
            <w:pPr>
              <w:jc w:val="right"/>
              <w:rPr>
                <w:rFonts w:asciiTheme="minorHAnsi" w:hAnsiTheme="minorHAnsi"/>
              </w:rPr>
            </w:pPr>
            <w:r w:rsidRPr="00BF25EE">
              <w:rPr>
                <w:rFonts w:asciiTheme="minorHAnsi" w:hAnsiTheme="minorHAnsi"/>
              </w:rPr>
              <w:t>1.0 per 600 sf of GFA</w:t>
            </w:r>
          </w:p>
        </w:tc>
      </w:tr>
      <w:tr w:rsidR="004D5B0F" w14:paraId="5FC0B5D9" w14:textId="77777777" w:rsidTr="00A074F0">
        <w:tc>
          <w:tcPr>
            <w:tcW w:w="6565" w:type="dxa"/>
            <w:tcBorders>
              <w:left w:val="single" w:sz="12" w:space="0" w:color="auto"/>
            </w:tcBorders>
          </w:tcPr>
          <w:p w14:paraId="21832F94" w14:textId="77777777" w:rsidR="004D5B0F" w:rsidRPr="00BF25EE" w:rsidRDefault="004D5B0F" w:rsidP="00A074F0">
            <w:pPr>
              <w:rPr>
                <w:rFonts w:asciiTheme="minorHAnsi" w:hAnsiTheme="minorHAnsi"/>
              </w:rPr>
            </w:pPr>
            <w:r>
              <w:rPr>
                <w:rFonts w:asciiTheme="minorHAnsi" w:hAnsiTheme="minorHAnsi"/>
              </w:rPr>
              <w:t>Personal and professional</w:t>
            </w:r>
            <w:r w:rsidRPr="00BF25EE">
              <w:rPr>
                <w:rFonts w:asciiTheme="minorHAnsi" w:hAnsiTheme="minorHAnsi"/>
              </w:rPr>
              <w:t xml:space="preserve"> service uses with no regular customer traffic</w:t>
            </w:r>
          </w:p>
        </w:tc>
        <w:tc>
          <w:tcPr>
            <w:tcW w:w="3420" w:type="dxa"/>
            <w:tcBorders>
              <w:right w:val="single" w:sz="12" w:space="0" w:color="auto"/>
            </w:tcBorders>
          </w:tcPr>
          <w:p w14:paraId="40C4FA3C" w14:textId="77777777" w:rsidR="004D5B0F" w:rsidRPr="00BF25EE" w:rsidRDefault="004D5B0F" w:rsidP="00A074F0">
            <w:pPr>
              <w:jc w:val="right"/>
              <w:rPr>
                <w:rFonts w:asciiTheme="minorHAnsi" w:hAnsiTheme="minorHAnsi"/>
              </w:rPr>
            </w:pPr>
            <w:r w:rsidRPr="00BF25EE">
              <w:rPr>
                <w:rFonts w:asciiTheme="minorHAnsi" w:hAnsiTheme="minorHAnsi"/>
              </w:rPr>
              <w:t>1.0 per 900 sf of GFA</w:t>
            </w:r>
          </w:p>
        </w:tc>
      </w:tr>
      <w:tr w:rsidR="004D5B0F" w14:paraId="4867F4D6" w14:textId="77777777" w:rsidTr="00A074F0">
        <w:tc>
          <w:tcPr>
            <w:tcW w:w="6565" w:type="dxa"/>
            <w:tcBorders>
              <w:left w:val="single" w:sz="12" w:space="0" w:color="auto"/>
            </w:tcBorders>
          </w:tcPr>
          <w:p w14:paraId="7F0D2ECE" w14:textId="77777777" w:rsidR="004D5B0F" w:rsidRPr="00BF25EE" w:rsidDel="00222BA8" w:rsidRDefault="004D5B0F" w:rsidP="00A074F0">
            <w:pPr>
              <w:rPr>
                <w:rFonts w:asciiTheme="minorHAnsi" w:hAnsiTheme="minorHAnsi"/>
              </w:rPr>
            </w:pPr>
            <w:r>
              <w:rPr>
                <w:rFonts w:asciiTheme="minorHAnsi" w:hAnsiTheme="minorHAnsi"/>
              </w:rPr>
              <w:t xml:space="preserve">Marinas </w:t>
            </w:r>
          </w:p>
        </w:tc>
        <w:tc>
          <w:tcPr>
            <w:tcW w:w="3420" w:type="dxa"/>
            <w:tcBorders>
              <w:right w:val="single" w:sz="12" w:space="0" w:color="auto"/>
            </w:tcBorders>
          </w:tcPr>
          <w:p w14:paraId="37C98109" w14:textId="77777777" w:rsidR="004D5B0F" w:rsidRPr="00BF25EE" w:rsidRDefault="004D5B0F" w:rsidP="00A074F0">
            <w:pPr>
              <w:jc w:val="right"/>
              <w:rPr>
                <w:rFonts w:asciiTheme="minorHAnsi" w:hAnsiTheme="minorHAnsi"/>
              </w:rPr>
            </w:pPr>
            <w:r>
              <w:rPr>
                <w:rFonts w:asciiTheme="minorHAnsi" w:hAnsiTheme="minorHAnsi"/>
              </w:rPr>
              <w:t>.5- space per mooring or docking berth as permitted by the State of VT</w:t>
            </w:r>
          </w:p>
        </w:tc>
      </w:tr>
      <w:tr w:rsidR="004D5B0F" w14:paraId="735D6256" w14:textId="77777777" w:rsidTr="00A074F0">
        <w:tc>
          <w:tcPr>
            <w:tcW w:w="6565" w:type="dxa"/>
            <w:tcBorders>
              <w:left w:val="single" w:sz="12" w:space="0" w:color="auto"/>
              <w:right w:val="nil"/>
            </w:tcBorders>
            <w:shd w:val="clear" w:color="auto" w:fill="F2F2F2"/>
          </w:tcPr>
          <w:p w14:paraId="572882EB" w14:textId="77777777" w:rsidR="004D5B0F" w:rsidRPr="00BF25EE" w:rsidRDefault="004D5B0F" w:rsidP="00A074F0">
            <w:pPr>
              <w:rPr>
                <w:rFonts w:asciiTheme="minorHAnsi" w:hAnsiTheme="minorHAnsi"/>
                <w:b/>
              </w:rPr>
            </w:pPr>
            <w:r w:rsidRPr="00BF25EE">
              <w:rPr>
                <w:rFonts w:asciiTheme="minorHAnsi" w:hAnsiTheme="minorHAnsi"/>
                <w:b/>
              </w:rPr>
              <w:t>Industrial</w:t>
            </w:r>
          </w:p>
        </w:tc>
        <w:tc>
          <w:tcPr>
            <w:tcW w:w="3420" w:type="dxa"/>
            <w:tcBorders>
              <w:left w:val="nil"/>
              <w:right w:val="single" w:sz="12" w:space="0" w:color="auto"/>
            </w:tcBorders>
            <w:shd w:val="clear" w:color="auto" w:fill="F2F2F2"/>
          </w:tcPr>
          <w:p w14:paraId="48334EA8" w14:textId="77777777" w:rsidR="004D5B0F" w:rsidRPr="00BF25EE" w:rsidRDefault="004D5B0F" w:rsidP="00A074F0">
            <w:pPr>
              <w:jc w:val="center"/>
              <w:rPr>
                <w:rFonts w:asciiTheme="minorHAnsi" w:hAnsiTheme="minorHAnsi"/>
              </w:rPr>
            </w:pPr>
          </w:p>
        </w:tc>
      </w:tr>
      <w:tr w:rsidR="004D5B0F" w14:paraId="782102A0" w14:textId="77777777" w:rsidTr="00A074F0">
        <w:tc>
          <w:tcPr>
            <w:tcW w:w="6565" w:type="dxa"/>
            <w:tcBorders>
              <w:left w:val="single" w:sz="12" w:space="0" w:color="auto"/>
            </w:tcBorders>
          </w:tcPr>
          <w:p w14:paraId="60927F3E" w14:textId="77777777" w:rsidR="004D5B0F" w:rsidRPr="00BF25EE" w:rsidRDefault="004D5B0F" w:rsidP="00A074F0">
            <w:pPr>
              <w:rPr>
                <w:rFonts w:asciiTheme="minorHAnsi" w:hAnsiTheme="minorHAnsi"/>
              </w:rPr>
            </w:pPr>
            <w:r w:rsidRPr="00BF25EE">
              <w:rPr>
                <w:rFonts w:asciiTheme="minorHAnsi" w:hAnsiTheme="minorHAnsi"/>
              </w:rPr>
              <w:t>Manufacturing or storage uses with no customer traffic</w:t>
            </w:r>
          </w:p>
        </w:tc>
        <w:tc>
          <w:tcPr>
            <w:tcW w:w="3420" w:type="dxa"/>
            <w:tcBorders>
              <w:right w:val="single" w:sz="12" w:space="0" w:color="auto"/>
            </w:tcBorders>
          </w:tcPr>
          <w:p w14:paraId="6F284D0E" w14:textId="77777777" w:rsidR="004D5B0F" w:rsidRPr="00BF25EE" w:rsidRDefault="004D5B0F" w:rsidP="00A074F0">
            <w:pPr>
              <w:jc w:val="right"/>
              <w:rPr>
                <w:rFonts w:asciiTheme="minorHAnsi" w:hAnsiTheme="minorHAnsi"/>
              </w:rPr>
            </w:pPr>
            <w:r w:rsidRPr="00BF25EE">
              <w:rPr>
                <w:rFonts w:asciiTheme="minorHAnsi" w:hAnsiTheme="minorHAnsi"/>
              </w:rPr>
              <w:t>1.0 per 1,500 sf of GFA</w:t>
            </w:r>
          </w:p>
        </w:tc>
      </w:tr>
      <w:tr w:rsidR="004D5B0F" w14:paraId="3B5CA052" w14:textId="77777777" w:rsidTr="00A074F0">
        <w:tc>
          <w:tcPr>
            <w:tcW w:w="6565" w:type="dxa"/>
            <w:tcBorders>
              <w:left w:val="single" w:sz="12" w:space="0" w:color="auto"/>
            </w:tcBorders>
          </w:tcPr>
          <w:p w14:paraId="256EADBC" w14:textId="77777777" w:rsidR="004D5B0F" w:rsidRPr="00BF25EE" w:rsidRDefault="004D5B0F" w:rsidP="00A074F0">
            <w:pPr>
              <w:rPr>
                <w:rFonts w:asciiTheme="minorHAnsi" w:hAnsiTheme="minorHAnsi"/>
              </w:rPr>
            </w:pPr>
            <w:r w:rsidRPr="00BF25EE">
              <w:rPr>
                <w:rFonts w:asciiTheme="minorHAnsi" w:hAnsiTheme="minorHAnsi"/>
              </w:rPr>
              <w:t>Research or development, data processing or similar office-like uses</w:t>
            </w:r>
          </w:p>
        </w:tc>
        <w:tc>
          <w:tcPr>
            <w:tcW w:w="3420" w:type="dxa"/>
            <w:tcBorders>
              <w:right w:val="single" w:sz="12" w:space="0" w:color="auto"/>
            </w:tcBorders>
          </w:tcPr>
          <w:p w14:paraId="220BD7A5" w14:textId="77777777" w:rsidR="004D5B0F" w:rsidRPr="00BF25EE" w:rsidRDefault="004D5B0F" w:rsidP="00A074F0">
            <w:pPr>
              <w:jc w:val="right"/>
              <w:rPr>
                <w:rFonts w:asciiTheme="minorHAnsi" w:hAnsiTheme="minorHAnsi"/>
              </w:rPr>
            </w:pPr>
            <w:r w:rsidRPr="00BF25EE">
              <w:rPr>
                <w:rFonts w:asciiTheme="minorHAnsi" w:hAnsiTheme="minorHAnsi"/>
              </w:rPr>
              <w:t>1.0 per 900 sf of GFA</w:t>
            </w:r>
          </w:p>
        </w:tc>
      </w:tr>
      <w:tr w:rsidR="004D5B0F" w14:paraId="59D86E5F" w14:textId="77777777" w:rsidTr="00A074F0">
        <w:tc>
          <w:tcPr>
            <w:tcW w:w="6565" w:type="dxa"/>
            <w:tcBorders>
              <w:left w:val="single" w:sz="12" w:space="0" w:color="auto"/>
            </w:tcBorders>
          </w:tcPr>
          <w:p w14:paraId="6B7F3949" w14:textId="77777777" w:rsidR="004D5B0F" w:rsidRPr="00BF25EE" w:rsidRDefault="004D5B0F" w:rsidP="00A074F0">
            <w:pPr>
              <w:rPr>
                <w:rFonts w:asciiTheme="minorHAnsi" w:hAnsiTheme="minorHAnsi"/>
              </w:rPr>
            </w:pPr>
            <w:r>
              <w:rPr>
                <w:rFonts w:asciiTheme="minorHAnsi" w:hAnsiTheme="minorHAnsi"/>
              </w:rPr>
              <w:t>Storage facilities, w</w:t>
            </w:r>
            <w:r w:rsidRPr="00BF25EE">
              <w:rPr>
                <w:rFonts w:asciiTheme="minorHAnsi" w:hAnsiTheme="minorHAnsi"/>
              </w:rPr>
              <w:t>holesale trade, or industrial uses with customer traffic</w:t>
            </w:r>
          </w:p>
        </w:tc>
        <w:tc>
          <w:tcPr>
            <w:tcW w:w="3420" w:type="dxa"/>
            <w:tcBorders>
              <w:right w:val="single" w:sz="12" w:space="0" w:color="auto"/>
            </w:tcBorders>
          </w:tcPr>
          <w:p w14:paraId="0AC59B03" w14:textId="77777777" w:rsidR="004D5B0F" w:rsidRPr="00BF25EE" w:rsidRDefault="004D5B0F" w:rsidP="00A074F0">
            <w:pPr>
              <w:jc w:val="right"/>
              <w:rPr>
                <w:rFonts w:asciiTheme="minorHAnsi" w:hAnsiTheme="minorHAnsi"/>
              </w:rPr>
            </w:pPr>
            <w:r w:rsidRPr="00BF25EE">
              <w:rPr>
                <w:rFonts w:asciiTheme="minorHAnsi" w:hAnsiTheme="minorHAnsi"/>
              </w:rPr>
              <w:t>1.0 per 600 sf of GFA</w:t>
            </w:r>
          </w:p>
        </w:tc>
      </w:tr>
      <w:tr w:rsidR="004D5B0F" w:rsidRPr="00961846" w14:paraId="2925BBF8" w14:textId="77777777" w:rsidTr="00A074F0">
        <w:tc>
          <w:tcPr>
            <w:tcW w:w="6565" w:type="dxa"/>
            <w:tcBorders>
              <w:left w:val="single" w:sz="12" w:space="0" w:color="auto"/>
              <w:right w:val="single" w:sz="4" w:space="0" w:color="auto"/>
            </w:tcBorders>
            <w:shd w:val="clear" w:color="auto" w:fill="F2F2F2"/>
          </w:tcPr>
          <w:p w14:paraId="5F0F19C3" w14:textId="77777777" w:rsidR="004D5B0F" w:rsidRPr="00BF25EE" w:rsidRDefault="004D5B0F" w:rsidP="00A074F0">
            <w:pPr>
              <w:keepNext/>
              <w:rPr>
                <w:rFonts w:asciiTheme="minorHAnsi" w:hAnsiTheme="minorHAnsi"/>
              </w:rPr>
            </w:pPr>
            <w:r w:rsidRPr="00BF25EE">
              <w:rPr>
                <w:rFonts w:asciiTheme="minorHAnsi" w:hAnsiTheme="minorHAnsi"/>
                <w:b/>
              </w:rPr>
              <w:lastRenderedPageBreak/>
              <w:t>Public Assembly</w:t>
            </w:r>
            <w:r>
              <w:rPr>
                <w:rFonts w:asciiTheme="minorHAnsi" w:hAnsiTheme="minorHAnsi"/>
                <w:b/>
              </w:rPr>
              <w:t xml:space="preserve"> and Recreation</w:t>
            </w:r>
          </w:p>
        </w:tc>
        <w:tc>
          <w:tcPr>
            <w:tcW w:w="3420" w:type="dxa"/>
            <w:tcBorders>
              <w:left w:val="nil"/>
              <w:right w:val="single" w:sz="12" w:space="0" w:color="auto"/>
            </w:tcBorders>
            <w:shd w:val="clear" w:color="auto" w:fill="F2F2F2"/>
          </w:tcPr>
          <w:p w14:paraId="615C3337" w14:textId="77777777" w:rsidR="004D5B0F" w:rsidRPr="00BF25EE" w:rsidRDefault="004D5B0F" w:rsidP="00A074F0">
            <w:pPr>
              <w:jc w:val="center"/>
              <w:rPr>
                <w:rFonts w:asciiTheme="minorHAnsi" w:hAnsiTheme="minorHAnsi"/>
              </w:rPr>
            </w:pPr>
          </w:p>
        </w:tc>
      </w:tr>
      <w:tr w:rsidR="004D5B0F" w14:paraId="4A094494" w14:textId="77777777" w:rsidTr="00A074F0">
        <w:trPr>
          <w:trHeight w:val="258"/>
        </w:trPr>
        <w:tc>
          <w:tcPr>
            <w:tcW w:w="6565" w:type="dxa"/>
            <w:tcBorders>
              <w:left w:val="single" w:sz="12" w:space="0" w:color="auto"/>
            </w:tcBorders>
          </w:tcPr>
          <w:p w14:paraId="27A8DDA8" w14:textId="77777777" w:rsidR="004D5B0F" w:rsidRPr="00BF25EE" w:rsidRDefault="004D5B0F" w:rsidP="00A074F0">
            <w:pPr>
              <w:rPr>
                <w:rFonts w:asciiTheme="minorHAnsi" w:hAnsiTheme="minorHAnsi"/>
              </w:rPr>
            </w:pPr>
            <w:r>
              <w:rPr>
                <w:rFonts w:asciiTheme="minorHAnsi" w:hAnsiTheme="minorHAnsi"/>
              </w:rPr>
              <w:t xml:space="preserve">Public facilities </w:t>
            </w:r>
            <w:r w:rsidRPr="00BF25EE">
              <w:rPr>
                <w:rFonts w:asciiTheme="minorHAnsi" w:hAnsiTheme="minorHAnsi"/>
              </w:rPr>
              <w:t>for mass assembly</w:t>
            </w:r>
          </w:p>
        </w:tc>
        <w:tc>
          <w:tcPr>
            <w:tcW w:w="3420" w:type="dxa"/>
            <w:tcBorders>
              <w:right w:val="single" w:sz="12" w:space="0" w:color="auto"/>
            </w:tcBorders>
          </w:tcPr>
          <w:p w14:paraId="144C313A" w14:textId="77777777" w:rsidR="004D5B0F" w:rsidRPr="00BF25EE" w:rsidRDefault="004D5B0F" w:rsidP="00A074F0">
            <w:pPr>
              <w:jc w:val="right"/>
              <w:rPr>
                <w:rFonts w:asciiTheme="minorHAnsi" w:hAnsiTheme="minorHAnsi"/>
              </w:rPr>
            </w:pPr>
            <w:r w:rsidRPr="00BF25EE">
              <w:rPr>
                <w:rFonts w:asciiTheme="minorHAnsi" w:hAnsiTheme="minorHAnsi"/>
              </w:rPr>
              <w:t>1.0 per 6 seats or 1.0 per 60 sf of assembly area if no seats</w:t>
            </w:r>
          </w:p>
        </w:tc>
      </w:tr>
      <w:tr w:rsidR="004D5B0F" w14:paraId="232C26D7" w14:textId="77777777" w:rsidTr="00A074F0">
        <w:tc>
          <w:tcPr>
            <w:tcW w:w="6565" w:type="dxa"/>
            <w:tcBorders>
              <w:left w:val="single" w:sz="12" w:space="0" w:color="auto"/>
            </w:tcBorders>
          </w:tcPr>
          <w:p w14:paraId="6098B8AE" w14:textId="77777777" w:rsidR="004D5B0F" w:rsidRPr="00BF25EE" w:rsidRDefault="004D5B0F" w:rsidP="00A074F0">
            <w:pPr>
              <w:rPr>
                <w:rFonts w:asciiTheme="minorHAnsi" w:hAnsiTheme="minorHAnsi"/>
              </w:rPr>
            </w:pPr>
            <w:r>
              <w:rPr>
                <w:rFonts w:asciiTheme="minorHAnsi" w:hAnsiTheme="minorHAnsi"/>
              </w:rPr>
              <w:t>O</w:t>
            </w:r>
            <w:r w:rsidRPr="00BF25EE">
              <w:rPr>
                <w:rFonts w:asciiTheme="minorHAnsi" w:hAnsiTheme="minorHAnsi"/>
              </w:rPr>
              <w:t>utdoor recreation</w:t>
            </w:r>
          </w:p>
        </w:tc>
        <w:tc>
          <w:tcPr>
            <w:tcW w:w="3420" w:type="dxa"/>
            <w:tcBorders>
              <w:right w:val="single" w:sz="12" w:space="0" w:color="auto"/>
            </w:tcBorders>
          </w:tcPr>
          <w:p w14:paraId="5DF1E006" w14:textId="77777777" w:rsidR="004D5B0F" w:rsidRPr="00BF25EE" w:rsidRDefault="004D5B0F" w:rsidP="00A074F0">
            <w:pPr>
              <w:jc w:val="right"/>
              <w:rPr>
                <w:rFonts w:asciiTheme="minorHAnsi" w:hAnsiTheme="minorHAnsi"/>
              </w:rPr>
            </w:pPr>
            <w:r>
              <w:rPr>
                <w:rFonts w:asciiTheme="minorHAnsi" w:hAnsiTheme="minorHAnsi"/>
              </w:rPr>
              <w:t>As determined by the DRB</w:t>
            </w:r>
          </w:p>
        </w:tc>
      </w:tr>
      <w:tr w:rsidR="004D5B0F" w14:paraId="4B4D4626" w14:textId="77777777" w:rsidTr="00A074F0">
        <w:tc>
          <w:tcPr>
            <w:tcW w:w="6565" w:type="dxa"/>
            <w:tcBorders>
              <w:left w:val="single" w:sz="12" w:space="0" w:color="auto"/>
            </w:tcBorders>
          </w:tcPr>
          <w:p w14:paraId="6FDAC5B8" w14:textId="77777777" w:rsidR="004D5B0F" w:rsidRPr="00BF25EE" w:rsidRDefault="004D5B0F" w:rsidP="00A074F0">
            <w:pPr>
              <w:rPr>
                <w:rFonts w:asciiTheme="minorHAnsi" w:hAnsiTheme="minorHAnsi"/>
              </w:rPr>
            </w:pPr>
            <w:r w:rsidRPr="00BF25EE">
              <w:rPr>
                <w:rFonts w:asciiTheme="minorHAnsi" w:hAnsiTheme="minorHAnsi"/>
              </w:rPr>
              <w:t>Public</w:t>
            </w:r>
            <w:r>
              <w:rPr>
                <w:rFonts w:asciiTheme="minorHAnsi" w:hAnsiTheme="minorHAnsi"/>
              </w:rPr>
              <w:t xml:space="preserve"> facilities</w:t>
            </w:r>
            <w:r w:rsidRPr="00BF25EE">
              <w:rPr>
                <w:rFonts w:asciiTheme="minorHAnsi" w:hAnsiTheme="minorHAnsi"/>
              </w:rPr>
              <w:t xml:space="preserve"> with high visitor turnover</w:t>
            </w:r>
          </w:p>
        </w:tc>
        <w:tc>
          <w:tcPr>
            <w:tcW w:w="3420" w:type="dxa"/>
            <w:tcBorders>
              <w:right w:val="single" w:sz="12" w:space="0" w:color="auto"/>
            </w:tcBorders>
          </w:tcPr>
          <w:p w14:paraId="36E005DA" w14:textId="77777777" w:rsidR="004D5B0F" w:rsidRPr="00BF25EE" w:rsidRDefault="004D5B0F" w:rsidP="00A074F0">
            <w:pPr>
              <w:jc w:val="right"/>
              <w:rPr>
                <w:rFonts w:asciiTheme="minorHAnsi" w:hAnsiTheme="minorHAnsi"/>
              </w:rPr>
            </w:pPr>
            <w:r w:rsidRPr="00BF25EE">
              <w:rPr>
                <w:rFonts w:asciiTheme="minorHAnsi" w:hAnsiTheme="minorHAnsi"/>
              </w:rPr>
              <w:t>1.0 per 450 sf of GFA</w:t>
            </w:r>
          </w:p>
        </w:tc>
      </w:tr>
      <w:tr w:rsidR="004D5B0F" w14:paraId="541F86DD" w14:textId="77777777" w:rsidTr="00A074F0">
        <w:tc>
          <w:tcPr>
            <w:tcW w:w="6565" w:type="dxa"/>
            <w:tcBorders>
              <w:left w:val="single" w:sz="12" w:space="0" w:color="auto"/>
            </w:tcBorders>
          </w:tcPr>
          <w:p w14:paraId="6E89045B" w14:textId="77777777" w:rsidR="004D5B0F" w:rsidRPr="00BF25EE" w:rsidRDefault="004D5B0F" w:rsidP="00A074F0">
            <w:pPr>
              <w:rPr>
                <w:rFonts w:asciiTheme="minorHAnsi" w:hAnsiTheme="minorHAnsi"/>
              </w:rPr>
            </w:pPr>
            <w:r w:rsidRPr="00BF25EE">
              <w:rPr>
                <w:rFonts w:asciiTheme="minorHAnsi" w:hAnsiTheme="minorHAnsi"/>
              </w:rPr>
              <w:t xml:space="preserve">Public </w:t>
            </w:r>
            <w:r>
              <w:rPr>
                <w:rFonts w:asciiTheme="minorHAnsi" w:hAnsiTheme="minorHAnsi"/>
              </w:rPr>
              <w:t>facilities</w:t>
            </w:r>
            <w:r w:rsidRPr="00BF25EE">
              <w:rPr>
                <w:rFonts w:asciiTheme="minorHAnsi" w:hAnsiTheme="minorHAnsi"/>
              </w:rPr>
              <w:t xml:space="preserve"> with regular visitor traffic</w:t>
            </w:r>
          </w:p>
        </w:tc>
        <w:tc>
          <w:tcPr>
            <w:tcW w:w="3420" w:type="dxa"/>
            <w:tcBorders>
              <w:right w:val="single" w:sz="12" w:space="0" w:color="auto"/>
            </w:tcBorders>
          </w:tcPr>
          <w:p w14:paraId="19790E1F" w14:textId="77777777" w:rsidR="004D5B0F" w:rsidRPr="00BF25EE" w:rsidRDefault="004D5B0F" w:rsidP="00A074F0">
            <w:pPr>
              <w:jc w:val="right"/>
              <w:rPr>
                <w:rFonts w:asciiTheme="minorHAnsi" w:hAnsiTheme="minorHAnsi"/>
              </w:rPr>
            </w:pPr>
            <w:r w:rsidRPr="00BF25EE">
              <w:rPr>
                <w:rFonts w:asciiTheme="minorHAnsi" w:hAnsiTheme="minorHAnsi"/>
              </w:rPr>
              <w:t>1.0 per 600 sf of GFA</w:t>
            </w:r>
          </w:p>
        </w:tc>
      </w:tr>
      <w:tr w:rsidR="004D5B0F" w14:paraId="5111EE95" w14:textId="77777777" w:rsidTr="00A074F0">
        <w:tc>
          <w:tcPr>
            <w:tcW w:w="6565" w:type="dxa"/>
            <w:tcBorders>
              <w:left w:val="single" w:sz="12" w:space="0" w:color="auto"/>
              <w:bottom w:val="single" w:sz="12" w:space="0" w:color="auto"/>
            </w:tcBorders>
          </w:tcPr>
          <w:p w14:paraId="5885B0B0" w14:textId="77777777" w:rsidR="004D5B0F" w:rsidRPr="00BF25EE" w:rsidRDefault="004D5B0F" w:rsidP="00A074F0">
            <w:pPr>
              <w:rPr>
                <w:rFonts w:asciiTheme="minorHAnsi" w:hAnsiTheme="minorHAnsi"/>
              </w:rPr>
            </w:pPr>
            <w:r w:rsidRPr="00BF25EE">
              <w:rPr>
                <w:rFonts w:asciiTheme="minorHAnsi" w:hAnsiTheme="minorHAnsi"/>
              </w:rPr>
              <w:t xml:space="preserve">Public </w:t>
            </w:r>
            <w:r>
              <w:rPr>
                <w:rFonts w:asciiTheme="minorHAnsi" w:hAnsiTheme="minorHAnsi"/>
              </w:rPr>
              <w:t>facilities</w:t>
            </w:r>
            <w:r w:rsidRPr="00BF25EE">
              <w:rPr>
                <w:rFonts w:asciiTheme="minorHAnsi" w:hAnsiTheme="minorHAnsi"/>
              </w:rPr>
              <w:t xml:space="preserve"> with limited visitor traffic</w:t>
            </w:r>
          </w:p>
        </w:tc>
        <w:tc>
          <w:tcPr>
            <w:tcW w:w="3420" w:type="dxa"/>
            <w:tcBorders>
              <w:bottom w:val="single" w:sz="12" w:space="0" w:color="auto"/>
              <w:right w:val="single" w:sz="12" w:space="0" w:color="auto"/>
            </w:tcBorders>
          </w:tcPr>
          <w:p w14:paraId="1BD83910" w14:textId="77777777" w:rsidR="004D5B0F" w:rsidRPr="00BF25EE" w:rsidRDefault="004D5B0F" w:rsidP="00A074F0">
            <w:pPr>
              <w:jc w:val="right"/>
              <w:rPr>
                <w:rFonts w:asciiTheme="minorHAnsi" w:hAnsiTheme="minorHAnsi"/>
              </w:rPr>
            </w:pPr>
            <w:r w:rsidRPr="00BF25EE">
              <w:rPr>
                <w:rFonts w:asciiTheme="minorHAnsi" w:hAnsiTheme="minorHAnsi"/>
              </w:rPr>
              <w:t xml:space="preserve">1.0 per 1,200 sf of GFA </w:t>
            </w:r>
          </w:p>
        </w:tc>
      </w:tr>
      <w:tr w:rsidR="004D5B0F" w14:paraId="2C1C88FC" w14:textId="77777777" w:rsidTr="00A074F0">
        <w:tc>
          <w:tcPr>
            <w:tcW w:w="9985" w:type="dxa"/>
            <w:gridSpan w:val="2"/>
            <w:tcBorders>
              <w:left w:val="single" w:sz="12" w:space="0" w:color="auto"/>
              <w:bottom w:val="single" w:sz="12" w:space="0" w:color="auto"/>
              <w:right w:val="single" w:sz="12" w:space="0" w:color="auto"/>
            </w:tcBorders>
          </w:tcPr>
          <w:p w14:paraId="37FAA6D1" w14:textId="77777777" w:rsidR="004D5B0F" w:rsidRDefault="004D5B0F" w:rsidP="00A074F0">
            <w:pPr>
              <w:pBdr>
                <w:top w:val="nil"/>
                <w:left w:val="nil"/>
                <w:bottom w:val="nil"/>
                <w:right w:val="nil"/>
                <w:between w:val="nil"/>
                <w:bar w:val="nil"/>
              </w:pBdr>
              <w:spacing w:after="60"/>
              <w:rPr>
                <w:rFonts w:asciiTheme="minorHAnsi" w:eastAsiaTheme="minorHAnsi" w:hAnsiTheme="minorHAnsi"/>
                <w:i/>
                <w:szCs w:val="24"/>
                <w:bdr w:val="nil"/>
              </w:rPr>
            </w:pPr>
            <w:r>
              <w:rPr>
                <w:rFonts w:asciiTheme="minorHAnsi" w:eastAsiaTheme="minorHAnsi" w:hAnsiTheme="minorHAnsi"/>
                <w:b/>
                <w:i/>
                <w:szCs w:val="24"/>
                <w:bdr w:val="nil"/>
              </w:rPr>
              <w:t>Specifications related to Table 5.1</w:t>
            </w:r>
            <w:r w:rsidRPr="00533C34">
              <w:rPr>
                <w:rFonts w:asciiTheme="minorHAnsi" w:eastAsiaTheme="minorHAnsi" w:hAnsiTheme="minorHAnsi"/>
                <w:b/>
                <w:i/>
                <w:szCs w:val="24"/>
                <w:bdr w:val="nil"/>
              </w:rPr>
              <w:t>.</w:t>
            </w:r>
            <w:r w:rsidRPr="00533C34">
              <w:rPr>
                <w:rFonts w:asciiTheme="minorHAnsi" w:eastAsiaTheme="minorHAnsi" w:hAnsiTheme="minorHAnsi"/>
                <w:i/>
                <w:szCs w:val="24"/>
                <w:bdr w:val="nil"/>
              </w:rPr>
              <w:t xml:space="preserve"> </w:t>
            </w:r>
          </w:p>
          <w:p w14:paraId="25DE6DDA" w14:textId="77777777" w:rsidR="004D5B0F" w:rsidRPr="00533C34" w:rsidRDefault="004D5B0F" w:rsidP="00A074F0">
            <w:pPr>
              <w:pBdr>
                <w:top w:val="nil"/>
                <w:left w:val="nil"/>
                <w:bottom w:val="nil"/>
                <w:right w:val="nil"/>
                <w:between w:val="nil"/>
                <w:bar w:val="nil"/>
              </w:pBdr>
              <w:spacing w:after="60"/>
              <w:ind w:left="360" w:hanging="360"/>
              <w:rPr>
                <w:rFonts w:asciiTheme="minorHAnsi" w:eastAsiaTheme="minorHAnsi" w:hAnsiTheme="minorHAnsi"/>
                <w:i/>
                <w:szCs w:val="24"/>
                <w:bdr w:val="nil"/>
              </w:rPr>
            </w:pPr>
            <w:r>
              <w:rPr>
                <w:rFonts w:asciiTheme="minorHAnsi" w:eastAsiaTheme="minorHAnsi" w:hAnsiTheme="minorHAnsi"/>
                <w:i/>
                <w:szCs w:val="24"/>
                <w:bdr w:val="nil"/>
              </w:rPr>
              <w:t>1.</w:t>
            </w:r>
            <w:r>
              <w:rPr>
                <w:rFonts w:asciiTheme="minorHAnsi" w:eastAsiaTheme="minorHAnsi" w:hAnsiTheme="minorHAnsi"/>
                <w:i/>
                <w:szCs w:val="24"/>
                <w:bdr w:val="nil"/>
              </w:rPr>
              <w:tab/>
            </w:r>
            <w:r w:rsidRPr="00533C34">
              <w:rPr>
                <w:rFonts w:asciiTheme="minorHAnsi" w:eastAsiaTheme="minorHAnsi" w:hAnsiTheme="minorHAnsi"/>
                <w:i/>
                <w:szCs w:val="24"/>
                <w:bdr w:val="nil"/>
              </w:rPr>
              <w:t>When calculati</w:t>
            </w:r>
            <w:r>
              <w:rPr>
                <w:rFonts w:asciiTheme="minorHAnsi" w:eastAsiaTheme="minorHAnsi" w:hAnsiTheme="minorHAnsi"/>
                <w:i/>
                <w:szCs w:val="24"/>
                <w:bdr w:val="nil"/>
              </w:rPr>
              <w:t>on</w:t>
            </w:r>
            <w:r w:rsidRPr="00533C34">
              <w:rPr>
                <w:rFonts w:asciiTheme="minorHAnsi" w:eastAsiaTheme="minorHAnsi" w:hAnsiTheme="minorHAnsi"/>
                <w:i/>
                <w:szCs w:val="24"/>
                <w:bdr w:val="nil"/>
              </w:rPr>
              <w:t xml:space="preserve"> of minimum parking requirements based on these ratios results in a fractional number, the number of spaces must be rounded up to the nearest whole number.</w:t>
            </w:r>
          </w:p>
          <w:p w14:paraId="61291A70" w14:textId="77777777" w:rsidR="004D5B0F" w:rsidRPr="00533C34" w:rsidRDefault="004D5B0F" w:rsidP="00A074F0">
            <w:pPr>
              <w:pBdr>
                <w:top w:val="nil"/>
                <w:left w:val="nil"/>
                <w:bottom w:val="nil"/>
                <w:right w:val="nil"/>
                <w:between w:val="nil"/>
                <w:bar w:val="nil"/>
              </w:pBdr>
              <w:spacing w:after="60"/>
              <w:ind w:left="360" w:hanging="360"/>
              <w:rPr>
                <w:rFonts w:asciiTheme="minorHAnsi" w:eastAsiaTheme="minorHAnsi" w:hAnsiTheme="minorHAnsi"/>
                <w:i/>
                <w:szCs w:val="24"/>
                <w:bdr w:val="nil"/>
              </w:rPr>
            </w:pPr>
            <w:r>
              <w:rPr>
                <w:rFonts w:asciiTheme="minorHAnsi" w:eastAsiaTheme="minorHAnsi" w:hAnsiTheme="minorHAnsi"/>
                <w:i/>
                <w:szCs w:val="24"/>
                <w:bdr w:val="nil"/>
              </w:rPr>
              <w:t>2.</w:t>
            </w:r>
            <w:r>
              <w:rPr>
                <w:rFonts w:asciiTheme="minorHAnsi" w:eastAsiaTheme="minorHAnsi" w:hAnsiTheme="minorHAnsi"/>
                <w:i/>
                <w:szCs w:val="24"/>
                <w:bdr w:val="nil"/>
              </w:rPr>
              <w:tab/>
            </w:r>
            <w:r w:rsidRPr="00533C34">
              <w:rPr>
                <w:rFonts w:asciiTheme="minorHAnsi" w:eastAsiaTheme="minorHAnsi" w:hAnsiTheme="minorHAnsi"/>
                <w:i/>
                <w:szCs w:val="24"/>
                <w:bdr w:val="nil"/>
              </w:rPr>
              <w:t>If a proposed use is not listed, the Zoning Administrator will set a ratio based on the listed use most similar to the proposed use</w:t>
            </w:r>
            <w:r>
              <w:rPr>
                <w:rFonts w:asciiTheme="minorHAnsi" w:eastAsiaTheme="minorHAnsi" w:hAnsiTheme="minorHAnsi"/>
                <w:i/>
                <w:szCs w:val="24"/>
                <w:bdr w:val="nil"/>
              </w:rPr>
              <w:t xml:space="preserve"> and/or </w:t>
            </w:r>
            <w:r w:rsidRPr="00640F64">
              <w:rPr>
                <w:rFonts w:asciiTheme="minorHAnsi" w:eastAsiaTheme="minorHAnsi" w:hAnsiTheme="minorHAnsi"/>
                <w:i/>
                <w:szCs w:val="24"/>
                <w:bdr w:val="nil"/>
              </w:rPr>
              <w:t>on sufficient information provided by the applicant to justi</w:t>
            </w:r>
            <w:r>
              <w:rPr>
                <w:rFonts w:asciiTheme="minorHAnsi" w:eastAsiaTheme="minorHAnsi" w:hAnsiTheme="minorHAnsi"/>
                <w:i/>
                <w:szCs w:val="24"/>
                <w:bdr w:val="nil"/>
              </w:rPr>
              <w:t>fy the number of parking spaces.</w:t>
            </w:r>
          </w:p>
          <w:p w14:paraId="00E81727" w14:textId="77777777" w:rsidR="004D5B0F" w:rsidRPr="00533C34" w:rsidRDefault="004D5B0F" w:rsidP="00A074F0">
            <w:pPr>
              <w:pBdr>
                <w:top w:val="nil"/>
                <w:left w:val="nil"/>
                <w:bottom w:val="nil"/>
                <w:right w:val="nil"/>
                <w:between w:val="nil"/>
                <w:bar w:val="nil"/>
              </w:pBdr>
              <w:spacing w:after="60"/>
              <w:ind w:left="360" w:hanging="360"/>
              <w:rPr>
                <w:rFonts w:asciiTheme="minorHAnsi" w:eastAsiaTheme="minorHAnsi" w:hAnsiTheme="minorHAnsi"/>
                <w:i/>
                <w:szCs w:val="24"/>
                <w:bdr w:val="nil"/>
              </w:rPr>
            </w:pPr>
            <w:r>
              <w:rPr>
                <w:rFonts w:asciiTheme="minorHAnsi" w:eastAsiaTheme="minorHAnsi" w:hAnsiTheme="minorHAnsi"/>
                <w:i/>
                <w:szCs w:val="24"/>
                <w:bdr w:val="nil"/>
              </w:rPr>
              <w:t>3.</w:t>
            </w:r>
            <w:r>
              <w:rPr>
                <w:rFonts w:asciiTheme="minorHAnsi" w:eastAsiaTheme="minorHAnsi" w:hAnsiTheme="minorHAnsi"/>
                <w:i/>
                <w:szCs w:val="24"/>
                <w:bdr w:val="nil"/>
              </w:rPr>
              <w:tab/>
              <w:t xml:space="preserve">Abbreviations:  </w:t>
            </w:r>
            <w:r w:rsidRPr="00533C34">
              <w:rPr>
                <w:rFonts w:asciiTheme="minorHAnsi" w:eastAsiaTheme="minorHAnsi" w:hAnsiTheme="minorHAnsi"/>
                <w:i/>
                <w:szCs w:val="24"/>
                <w:bdr w:val="nil"/>
              </w:rPr>
              <w:t>DU = Dwelling Unit</w:t>
            </w:r>
            <w:r>
              <w:rPr>
                <w:rFonts w:asciiTheme="minorHAnsi" w:eastAsiaTheme="minorHAnsi" w:hAnsiTheme="minorHAnsi"/>
                <w:i/>
                <w:szCs w:val="24"/>
                <w:bdr w:val="nil"/>
              </w:rPr>
              <w:t>,</w:t>
            </w:r>
            <w:r w:rsidRPr="00533C34">
              <w:rPr>
                <w:rFonts w:asciiTheme="minorHAnsi" w:eastAsiaTheme="minorHAnsi" w:hAnsiTheme="minorHAnsi"/>
                <w:i/>
                <w:szCs w:val="24"/>
                <w:bdr w:val="nil"/>
              </w:rPr>
              <w:t xml:space="preserve"> GFA = Gross Floor Area.</w:t>
            </w:r>
          </w:p>
          <w:p w14:paraId="62CCEC30" w14:textId="77777777" w:rsidR="004D5B0F" w:rsidRDefault="004D5B0F" w:rsidP="00A074F0">
            <w:pPr>
              <w:pBdr>
                <w:top w:val="nil"/>
                <w:left w:val="nil"/>
                <w:bottom w:val="nil"/>
                <w:right w:val="nil"/>
                <w:between w:val="nil"/>
                <w:bar w:val="nil"/>
              </w:pBdr>
              <w:spacing w:after="60"/>
              <w:ind w:left="360" w:hanging="360"/>
              <w:rPr>
                <w:rFonts w:asciiTheme="minorHAnsi" w:eastAsiaTheme="minorHAnsi" w:hAnsiTheme="minorHAnsi"/>
                <w:i/>
                <w:szCs w:val="24"/>
                <w:bdr w:val="nil"/>
              </w:rPr>
            </w:pPr>
            <w:r>
              <w:rPr>
                <w:rFonts w:asciiTheme="minorHAnsi" w:eastAsiaTheme="minorHAnsi" w:hAnsiTheme="minorHAnsi"/>
                <w:i/>
                <w:szCs w:val="24"/>
                <w:bdr w:val="nil"/>
              </w:rPr>
              <w:t>4.</w:t>
            </w:r>
            <w:r>
              <w:rPr>
                <w:rFonts w:asciiTheme="minorHAnsi" w:eastAsiaTheme="minorHAnsi" w:hAnsiTheme="minorHAnsi"/>
                <w:i/>
                <w:szCs w:val="24"/>
                <w:bdr w:val="nil"/>
              </w:rPr>
              <w:tab/>
              <w:t xml:space="preserve">Definitions: </w:t>
            </w:r>
          </w:p>
          <w:p w14:paraId="6A8DD00B" w14:textId="77777777" w:rsidR="004D5B0F" w:rsidRDefault="004D5B0F" w:rsidP="00A074F0">
            <w:pPr>
              <w:pStyle w:val="ListParagraph"/>
              <w:numPr>
                <w:ilvl w:val="0"/>
                <w:numId w:val="134"/>
              </w:numPr>
              <w:pBdr>
                <w:top w:val="nil"/>
                <w:left w:val="nil"/>
                <w:bottom w:val="nil"/>
                <w:right w:val="nil"/>
                <w:between w:val="nil"/>
                <w:bar w:val="nil"/>
              </w:pBdr>
              <w:spacing w:after="60"/>
              <w:ind w:left="720"/>
              <w:rPr>
                <w:rFonts w:asciiTheme="minorHAnsi" w:eastAsiaTheme="minorHAnsi" w:hAnsiTheme="minorHAnsi"/>
                <w:i/>
                <w:szCs w:val="24"/>
                <w:bdr w:val="nil"/>
              </w:rPr>
            </w:pPr>
            <w:r w:rsidRPr="004E01A8">
              <w:rPr>
                <w:rFonts w:asciiTheme="minorHAnsi" w:eastAsiaTheme="minorHAnsi" w:hAnsiTheme="minorHAnsi"/>
                <w:i/>
                <w:szCs w:val="24"/>
                <w:bdr w:val="nil"/>
              </w:rPr>
              <w:t>High turnover uses</w:t>
            </w:r>
            <w:r>
              <w:rPr>
                <w:rFonts w:asciiTheme="minorHAnsi" w:eastAsiaTheme="minorHAnsi" w:hAnsiTheme="minorHAnsi"/>
                <w:i/>
                <w:szCs w:val="24"/>
                <w:bdr w:val="nil"/>
              </w:rPr>
              <w:t xml:space="preserve"> - uses</w:t>
            </w:r>
            <w:r w:rsidRPr="004E01A8">
              <w:rPr>
                <w:rFonts w:asciiTheme="minorHAnsi" w:eastAsiaTheme="minorHAnsi" w:hAnsiTheme="minorHAnsi"/>
                <w:i/>
                <w:szCs w:val="24"/>
                <w:bdr w:val="nil"/>
              </w:rPr>
              <w:t xml:space="preserve"> characterized primarily by drop-in customers or visitors staying for a short period of time (ex. convenience store).</w:t>
            </w:r>
          </w:p>
          <w:p w14:paraId="5D731CCC" w14:textId="77777777" w:rsidR="004D5B0F" w:rsidRDefault="004D5B0F" w:rsidP="00A074F0">
            <w:pPr>
              <w:pStyle w:val="ListParagraph"/>
              <w:numPr>
                <w:ilvl w:val="0"/>
                <w:numId w:val="134"/>
              </w:numPr>
              <w:pBdr>
                <w:top w:val="nil"/>
                <w:left w:val="nil"/>
                <w:bottom w:val="nil"/>
                <w:right w:val="nil"/>
                <w:between w:val="nil"/>
                <w:bar w:val="nil"/>
              </w:pBdr>
              <w:spacing w:after="60"/>
              <w:ind w:left="720"/>
              <w:rPr>
                <w:rFonts w:asciiTheme="minorHAnsi" w:eastAsiaTheme="minorHAnsi" w:hAnsiTheme="minorHAnsi"/>
                <w:i/>
                <w:szCs w:val="24"/>
                <w:bdr w:val="nil"/>
              </w:rPr>
            </w:pPr>
            <w:r w:rsidRPr="004E01A8">
              <w:rPr>
                <w:rFonts w:asciiTheme="minorHAnsi" w:eastAsiaTheme="minorHAnsi" w:hAnsiTheme="minorHAnsi"/>
                <w:i/>
                <w:szCs w:val="24"/>
                <w:bdr w:val="nil"/>
              </w:rPr>
              <w:t>Uses with regular traffic</w:t>
            </w:r>
            <w:r>
              <w:rPr>
                <w:rFonts w:asciiTheme="minorHAnsi" w:eastAsiaTheme="minorHAnsi" w:hAnsiTheme="minorHAnsi"/>
                <w:i/>
                <w:szCs w:val="24"/>
                <w:bdr w:val="nil"/>
              </w:rPr>
              <w:t xml:space="preserve"> - uses</w:t>
            </w:r>
            <w:r w:rsidRPr="004E01A8">
              <w:rPr>
                <w:rFonts w:asciiTheme="minorHAnsi" w:eastAsiaTheme="minorHAnsi" w:hAnsiTheme="minorHAnsi"/>
                <w:i/>
                <w:szCs w:val="24"/>
                <w:bdr w:val="nil"/>
              </w:rPr>
              <w:t xml:space="preserve"> characterized primarily by scheduled customers or visitors staying for moderate period of time (ex. theater, hair salon, or medical office).</w:t>
            </w:r>
          </w:p>
          <w:p w14:paraId="2424A00B" w14:textId="77777777" w:rsidR="004D5B0F" w:rsidRPr="004E01A8" w:rsidRDefault="004D5B0F" w:rsidP="00A074F0">
            <w:pPr>
              <w:pStyle w:val="ListParagraph"/>
              <w:numPr>
                <w:ilvl w:val="0"/>
                <w:numId w:val="134"/>
              </w:numPr>
              <w:pBdr>
                <w:top w:val="nil"/>
                <w:left w:val="nil"/>
                <w:bottom w:val="nil"/>
                <w:right w:val="nil"/>
                <w:between w:val="nil"/>
                <w:bar w:val="nil"/>
              </w:pBdr>
              <w:spacing w:after="60"/>
              <w:ind w:left="720"/>
              <w:rPr>
                <w:rFonts w:asciiTheme="minorHAnsi" w:eastAsiaTheme="minorHAnsi" w:hAnsiTheme="minorHAnsi"/>
                <w:i/>
                <w:szCs w:val="24"/>
                <w:bdr w:val="nil"/>
              </w:rPr>
            </w:pPr>
            <w:r w:rsidRPr="004E01A8">
              <w:rPr>
                <w:rFonts w:asciiTheme="minorHAnsi" w:eastAsiaTheme="minorHAnsi" w:hAnsiTheme="minorHAnsi"/>
                <w:i/>
                <w:szCs w:val="24"/>
                <w:bdr w:val="nil"/>
              </w:rPr>
              <w:t>Uses with limited traffic – uses characterized by customers or visitors arriving infrequently and primarily by appointment (ex. attorney or accountant).</w:t>
            </w:r>
          </w:p>
        </w:tc>
      </w:tr>
    </w:tbl>
    <w:p w14:paraId="5DBFEDDB" w14:textId="77777777" w:rsidR="004D5B0F" w:rsidRDefault="004D5B0F" w:rsidP="004D5B0F"/>
    <w:p w14:paraId="2714E13F" w14:textId="77777777" w:rsidR="004D5B0F" w:rsidRDefault="004D5B0F" w:rsidP="004D5B0F"/>
    <w:p w14:paraId="6711FCEF" w14:textId="77777777" w:rsidR="004D5B0F" w:rsidRDefault="004D5B0F" w:rsidP="004D5B0F">
      <w:pPr>
        <w:pStyle w:val="Heading2"/>
      </w:pPr>
      <w:bookmarkStart w:id="149" w:name="_Toc32324169"/>
      <w:r>
        <w:t>Section 508: Performance Standards</w:t>
      </w:r>
      <w:bookmarkEnd w:id="149"/>
    </w:p>
    <w:p w14:paraId="38214EDE" w14:textId="77777777" w:rsidR="004D5B0F" w:rsidRDefault="004D5B0F" w:rsidP="004D5B0F"/>
    <w:p w14:paraId="70DB5FA8" w14:textId="77777777" w:rsidR="004D5B0F" w:rsidRPr="00222DB1" w:rsidRDefault="004D5B0F" w:rsidP="004D5B0F">
      <w:pPr>
        <w:numPr>
          <w:ilvl w:val="0"/>
          <w:numId w:val="87"/>
        </w:numPr>
        <w:autoSpaceDE w:val="0"/>
        <w:autoSpaceDN w:val="0"/>
        <w:rPr>
          <w:rFonts w:asciiTheme="minorHAnsi" w:hAnsiTheme="minorHAnsi"/>
          <w:szCs w:val="24"/>
        </w:rPr>
      </w:pPr>
      <w:r w:rsidRPr="00222DB1">
        <w:rPr>
          <w:rFonts w:asciiTheme="minorHAnsi" w:hAnsiTheme="minorHAnsi"/>
          <w:szCs w:val="24"/>
        </w:rPr>
        <w:t xml:space="preserve">The following performance standards shall be met by all </w:t>
      </w:r>
      <w:r>
        <w:rPr>
          <w:rFonts w:asciiTheme="minorHAnsi" w:hAnsiTheme="minorHAnsi"/>
          <w:szCs w:val="24"/>
        </w:rPr>
        <w:t xml:space="preserve">land </w:t>
      </w:r>
      <w:r w:rsidRPr="00222DB1">
        <w:rPr>
          <w:rFonts w:asciiTheme="minorHAnsi" w:hAnsiTheme="minorHAnsi"/>
          <w:szCs w:val="24"/>
        </w:rPr>
        <w:t xml:space="preserve">uses in all </w:t>
      </w:r>
      <w:r>
        <w:rPr>
          <w:rFonts w:asciiTheme="minorHAnsi" w:hAnsiTheme="minorHAnsi"/>
          <w:szCs w:val="24"/>
        </w:rPr>
        <w:t xml:space="preserve">zoning </w:t>
      </w:r>
      <w:r w:rsidRPr="00222DB1">
        <w:rPr>
          <w:rFonts w:asciiTheme="minorHAnsi" w:hAnsiTheme="minorHAnsi"/>
          <w:szCs w:val="24"/>
        </w:rPr>
        <w:t xml:space="preserve">districts. All land uses shall not: </w:t>
      </w:r>
    </w:p>
    <w:p w14:paraId="2AF19509" w14:textId="77777777" w:rsidR="004D5B0F" w:rsidRPr="00222DB1" w:rsidRDefault="004D5B0F" w:rsidP="004D5B0F">
      <w:pPr>
        <w:autoSpaceDE w:val="0"/>
        <w:autoSpaceDN w:val="0"/>
        <w:ind w:left="360"/>
        <w:rPr>
          <w:rFonts w:asciiTheme="minorHAnsi" w:hAnsiTheme="minorHAnsi"/>
          <w:szCs w:val="24"/>
        </w:rPr>
      </w:pPr>
      <w:r w:rsidRPr="00222DB1">
        <w:rPr>
          <w:rFonts w:asciiTheme="minorHAnsi" w:hAnsiTheme="minorHAnsi"/>
          <w:szCs w:val="24"/>
        </w:rPr>
        <w:t xml:space="preserve"> </w:t>
      </w:r>
    </w:p>
    <w:p w14:paraId="10EF4E6B" w14:textId="77777777" w:rsidR="004D5B0F" w:rsidRPr="00222DB1" w:rsidRDefault="004D5B0F" w:rsidP="004D5B0F">
      <w:pPr>
        <w:numPr>
          <w:ilvl w:val="0"/>
          <w:numId w:val="86"/>
        </w:numPr>
        <w:autoSpaceDE w:val="0"/>
        <w:autoSpaceDN w:val="0"/>
        <w:rPr>
          <w:rFonts w:asciiTheme="minorHAnsi" w:hAnsiTheme="minorHAnsi"/>
          <w:szCs w:val="24"/>
        </w:rPr>
      </w:pPr>
      <w:r>
        <w:rPr>
          <w:rFonts w:asciiTheme="minorHAnsi" w:hAnsiTheme="minorHAnsi"/>
          <w:b/>
          <w:szCs w:val="24"/>
        </w:rPr>
        <w:t xml:space="preserve">Air Quality. </w:t>
      </w:r>
      <w:r w:rsidRPr="00222DB1">
        <w:rPr>
          <w:rFonts w:asciiTheme="minorHAnsi" w:hAnsiTheme="minorHAnsi"/>
          <w:szCs w:val="24"/>
        </w:rPr>
        <w:t>Emit any intensity of odor that is considered both offensive and uncharacteristic of the area; normal agricultural odors shall not be deemed uncharacteristic.</w:t>
      </w:r>
    </w:p>
    <w:p w14:paraId="47A011AC" w14:textId="77777777" w:rsidR="004D5B0F" w:rsidRPr="00222DB1" w:rsidRDefault="004D5B0F" w:rsidP="004D5B0F">
      <w:pPr>
        <w:autoSpaceDE w:val="0"/>
        <w:autoSpaceDN w:val="0"/>
        <w:ind w:left="720"/>
        <w:rPr>
          <w:rFonts w:asciiTheme="minorHAnsi" w:hAnsiTheme="minorHAnsi"/>
          <w:szCs w:val="24"/>
        </w:rPr>
      </w:pPr>
    </w:p>
    <w:p w14:paraId="62D2D32A" w14:textId="77777777" w:rsidR="004D5B0F" w:rsidRPr="00222DB1" w:rsidRDefault="004D5B0F" w:rsidP="004D5B0F">
      <w:pPr>
        <w:numPr>
          <w:ilvl w:val="0"/>
          <w:numId w:val="86"/>
        </w:numPr>
        <w:autoSpaceDE w:val="0"/>
        <w:autoSpaceDN w:val="0"/>
        <w:rPr>
          <w:rFonts w:asciiTheme="minorHAnsi" w:hAnsiTheme="minorHAnsi"/>
          <w:szCs w:val="24"/>
        </w:rPr>
      </w:pPr>
      <w:r>
        <w:rPr>
          <w:rFonts w:asciiTheme="minorHAnsi" w:hAnsiTheme="minorHAnsi"/>
          <w:b/>
          <w:szCs w:val="24"/>
        </w:rPr>
        <w:t xml:space="preserve">Noise. </w:t>
      </w:r>
      <w:r w:rsidRPr="00222DB1">
        <w:rPr>
          <w:rFonts w:asciiTheme="minorHAnsi" w:hAnsiTheme="minorHAnsi"/>
          <w:szCs w:val="24"/>
        </w:rPr>
        <w:t>Emit any level of noise that is considered both offensive and uncharacteristic of the area; normal agricultural and animal noises shall not be deemed uncharacteristic.</w:t>
      </w:r>
    </w:p>
    <w:p w14:paraId="4CFBF0BC" w14:textId="77777777" w:rsidR="004D5B0F" w:rsidRPr="00222DB1" w:rsidRDefault="004D5B0F" w:rsidP="004D5B0F">
      <w:pPr>
        <w:autoSpaceDE w:val="0"/>
        <w:autoSpaceDN w:val="0"/>
        <w:rPr>
          <w:rFonts w:asciiTheme="minorHAnsi" w:hAnsiTheme="minorHAnsi"/>
          <w:szCs w:val="24"/>
        </w:rPr>
      </w:pPr>
    </w:p>
    <w:p w14:paraId="784F4D83" w14:textId="77777777" w:rsidR="004D5B0F" w:rsidRPr="00222DB1" w:rsidRDefault="004D5B0F" w:rsidP="004D5B0F">
      <w:pPr>
        <w:numPr>
          <w:ilvl w:val="0"/>
          <w:numId w:val="86"/>
        </w:numPr>
        <w:autoSpaceDE w:val="0"/>
        <w:autoSpaceDN w:val="0"/>
        <w:rPr>
          <w:rFonts w:asciiTheme="minorHAnsi" w:hAnsiTheme="minorHAnsi"/>
          <w:szCs w:val="24"/>
        </w:rPr>
      </w:pPr>
      <w:r>
        <w:rPr>
          <w:rFonts w:asciiTheme="minorHAnsi" w:hAnsiTheme="minorHAnsi"/>
          <w:b/>
          <w:szCs w:val="24"/>
        </w:rPr>
        <w:t xml:space="preserve">Airborne Particulates. </w:t>
      </w:r>
      <w:r w:rsidRPr="00222DB1">
        <w:rPr>
          <w:rFonts w:asciiTheme="minorHAnsi" w:hAnsiTheme="minorHAnsi"/>
          <w:szCs w:val="24"/>
        </w:rPr>
        <w:t>Emit any smoke, dust, dirt, or noxious gases that endanger the health, comfort, safety, or welfare of the public or adjoining property owners, or that causes damage to property, business, or vegetation.</w:t>
      </w:r>
    </w:p>
    <w:p w14:paraId="155D860A" w14:textId="77777777" w:rsidR="004D5B0F" w:rsidRPr="00222DB1" w:rsidRDefault="004D5B0F" w:rsidP="004D5B0F">
      <w:pPr>
        <w:autoSpaceDE w:val="0"/>
        <w:autoSpaceDN w:val="0"/>
        <w:rPr>
          <w:rFonts w:asciiTheme="minorHAnsi" w:hAnsiTheme="minorHAnsi"/>
          <w:szCs w:val="24"/>
        </w:rPr>
      </w:pPr>
    </w:p>
    <w:p w14:paraId="3FEBF364" w14:textId="77777777" w:rsidR="004D5B0F" w:rsidRPr="00222DB1" w:rsidRDefault="004D5B0F" w:rsidP="004D5B0F">
      <w:pPr>
        <w:numPr>
          <w:ilvl w:val="0"/>
          <w:numId w:val="86"/>
        </w:numPr>
        <w:autoSpaceDE w:val="0"/>
        <w:autoSpaceDN w:val="0"/>
        <w:rPr>
          <w:rFonts w:asciiTheme="minorHAnsi" w:hAnsiTheme="minorHAnsi"/>
          <w:szCs w:val="24"/>
        </w:rPr>
      </w:pPr>
      <w:r>
        <w:rPr>
          <w:rFonts w:asciiTheme="minorHAnsi" w:hAnsiTheme="minorHAnsi"/>
          <w:b/>
          <w:szCs w:val="24"/>
        </w:rPr>
        <w:t xml:space="preserve">Glare. </w:t>
      </w:r>
      <w:r w:rsidRPr="00222DB1">
        <w:rPr>
          <w:rFonts w:asciiTheme="minorHAnsi" w:hAnsiTheme="minorHAnsi"/>
          <w:szCs w:val="24"/>
        </w:rPr>
        <w:t>Emit glare or reflection that impairs the vision of motor vehicle operators, constitutes a nuisance to other property owners, or that is detrimental to public health, safety, and welfare.</w:t>
      </w:r>
    </w:p>
    <w:p w14:paraId="59E52149" w14:textId="77777777" w:rsidR="004D5B0F" w:rsidRPr="00222DB1" w:rsidRDefault="004D5B0F" w:rsidP="004D5B0F">
      <w:pPr>
        <w:autoSpaceDE w:val="0"/>
        <w:autoSpaceDN w:val="0"/>
        <w:ind w:left="720"/>
        <w:rPr>
          <w:rFonts w:asciiTheme="minorHAnsi" w:hAnsiTheme="minorHAnsi"/>
          <w:szCs w:val="24"/>
        </w:rPr>
      </w:pPr>
    </w:p>
    <w:p w14:paraId="463AE52E" w14:textId="77777777" w:rsidR="004D5B0F" w:rsidRPr="00222DB1" w:rsidRDefault="004D5B0F" w:rsidP="004D5B0F">
      <w:pPr>
        <w:numPr>
          <w:ilvl w:val="0"/>
          <w:numId w:val="86"/>
        </w:numPr>
        <w:autoSpaceDE w:val="0"/>
        <w:autoSpaceDN w:val="0"/>
        <w:rPr>
          <w:rFonts w:asciiTheme="minorHAnsi" w:hAnsiTheme="minorHAnsi"/>
          <w:szCs w:val="24"/>
        </w:rPr>
      </w:pPr>
      <w:r>
        <w:rPr>
          <w:rFonts w:asciiTheme="minorHAnsi" w:hAnsiTheme="minorHAnsi"/>
          <w:b/>
          <w:szCs w:val="24"/>
        </w:rPr>
        <w:t xml:space="preserve">Hazardous Materials. </w:t>
      </w:r>
      <w:r w:rsidRPr="00222DB1">
        <w:rPr>
          <w:rFonts w:asciiTheme="minorHAnsi" w:hAnsiTheme="minorHAnsi"/>
          <w:szCs w:val="24"/>
        </w:rPr>
        <w:t>Present a risk of fire, explosion, or threat to safety that endangers the public or results in an increased burden upon municipal facilities.</w:t>
      </w:r>
    </w:p>
    <w:p w14:paraId="5C76F29F" w14:textId="77777777" w:rsidR="004D5B0F" w:rsidRPr="002B0E90" w:rsidRDefault="004D5B0F" w:rsidP="004D5B0F"/>
    <w:p w14:paraId="5A46A097" w14:textId="77777777" w:rsidR="004D5B0F" w:rsidRPr="007A1F74" w:rsidRDefault="004D5B0F" w:rsidP="004D5B0F">
      <w:pPr>
        <w:pStyle w:val="Heading2"/>
      </w:pPr>
      <w:bookmarkStart w:id="150" w:name="_Toc32324170"/>
      <w:bookmarkStart w:id="151" w:name="_Toc203988163"/>
      <w:r>
        <w:t>Section 509: Wastewater and Potable Water Supply</w:t>
      </w:r>
      <w:bookmarkEnd w:id="150"/>
      <w:r w:rsidRPr="007A1F74">
        <w:t xml:space="preserve"> </w:t>
      </w:r>
    </w:p>
    <w:p w14:paraId="628BB119" w14:textId="77777777" w:rsidR="004D5B0F" w:rsidRDefault="004D5B0F" w:rsidP="004D5B0F"/>
    <w:p w14:paraId="2415E9AB" w14:textId="77777777" w:rsidR="004D5B0F" w:rsidRPr="007A1F74" w:rsidRDefault="004D5B0F" w:rsidP="004D5B0F">
      <w:pPr>
        <w:pStyle w:val="ListParagraph"/>
        <w:numPr>
          <w:ilvl w:val="0"/>
          <w:numId w:val="5"/>
        </w:numPr>
      </w:pPr>
      <w:r w:rsidRPr="007A1F74">
        <w:t xml:space="preserve">All structures and uses that generate wastewater or require access to potable water may be required to obtain a Wastewater and Potable Water Supply Permit from the Vermont Department of Environmental Conservation (DEC) in accordance with 10 V.S.A. Chapter 64 and the Wastewater System and Potable Water Supply Rules (dated </w:t>
      </w:r>
      <w:smartTag w:uri="urn:schemas-microsoft-com:office:smarttags" w:element="date">
        <w:smartTagPr>
          <w:attr w:name="ls" w:val="trans"/>
          <w:attr w:name="Month" w:val="9"/>
          <w:attr w:name="Day" w:val="29"/>
          <w:attr w:name="Year" w:val="2007"/>
        </w:smartTagPr>
        <w:r w:rsidRPr="007A1F74">
          <w:t>September 29, 2007</w:t>
        </w:r>
      </w:smartTag>
      <w:r w:rsidRPr="007A1F74">
        <w:t xml:space="preserve"> or as revised from time to time by the DEC).  Applicants proposing land development that generates wastewater or requires access to potable water must contact the Agency of Natural Resources District Permit Specialist to determine if such a permit it required. </w:t>
      </w:r>
    </w:p>
    <w:p w14:paraId="77B219F0" w14:textId="77777777" w:rsidR="004D5B0F" w:rsidRPr="007A1F74" w:rsidRDefault="004D5B0F" w:rsidP="004D5B0F"/>
    <w:p w14:paraId="0699FDB5" w14:textId="77777777" w:rsidR="004D5B0F" w:rsidRPr="007A1F74" w:rsidRDefault="004D5B0F" w:rsidP="004D5B0F">
      <w:pPr>
        <w:ind w:left="450"/>
      </w:pPr>
      <w:r w:rsidRPr="007A1F74">
        <w:t xml:space="preserve">If, according to the DEC, a Wastewater System and Potable Water Supply Permit is not required, the property owner/applicant shall provide written proof from the DEC of such to the </w:t>
      </w:r>
      <w:r>
        <w:t>Zoning Administrator</w:t>
      </w:r>
      <w:r w:rsidRPr="007A1F74">
        <w:t xml:space="preserve">.  </w:t>
      </w:r>
    </w:p>
    <w:p w14:paraId="5CA6C36C" w14:textId="77777777" w:rsidR="004D5B0F" w:rsidRPr="007A1F74" w:rsidRDefault="004D5B0F" w:rsidP="004D5B0F">
      <w:pPr>
        <w:tabs>
          <w:tab w:val="num" w:pos="450"/>
        </w:tabs>
        <w:ind w:left="450" w:hanging="450"/>
      </w:pPr>
    </w:p>
    <w:p w14:paraId="04A3E8B2" w14:textId="77777777" w:rsidR="004D5B0F" w:rsidRDefault="004D5B0F" w:rsidP="004D5B0F">
      <w:pPr>
        <w:numPr>
          <w:ilvl w:val="0"/>
          <w:numId w:val="5"/>
        </w:numPr>
        <w:tabs>
          <w:tab w:val="clear" w:pos="432"/>
          <w:tab w:val="num" w:pos="-630"/>
        </w:tabs>
        <w:ind w:left="450" w:hanging="450"/>
      </w:pPr>
      <w:r w:rsidRPr="007A1F74">
        <w:t xml:space="preserve">Where a Wastewater and Potable Water Supply Permit is required: </w:t>
      </w:r>
    </w:p>
    <w:p w14:paraId="1F229BB4" w14:textId="77777777" w:rsidR="004D5B0F" w:rsidRPr="007A1F74" w:rsidRDefault="004D5B0F" w:rsidP="004D5B0F">
      <w:pPr>
        <w:ind w:left="720" w:hanging="360"/>
      </w:pPr>
    </w:p>
    <w:p w14:paraId="0DBC1439" w14:textId="77777777" w:rsidR="004D5B0F" w:rsidRPr="007A1F74" w:rsidRDefault="004D5B0F" w:rsidP="004D5B0F">
      <w:pPr>
        <w:numPr>
          <w:ilvl w:val="0"/>
          <w:numId w:val="6"/>
        </w:numPr>
        <w:tabs>
          <w:tab w:val="clear" w:pos="720"/>
          <w:tab w:val="num" w:pos="-720"/>
        </w:tabs>
      </w:pPr>
      <w:r w:rsidRPr="007A1F74">
        <w:t>Initiation of construction under a zoning permit issued in accordance with these regulations shall be prohibited unless and until a Wastewater and Potable Water Supply Permit</w:t>
      </w:r>
      <w:r>
        <w:t>, or a Site and Foundation Approval allowing site work and foundation construction,</w:t>
      </w:r>
      <w:r w:rsidRPr="007A1F74">
        <w:t xml:space="preserve"> is issued</w:t>
      </w:r>
      <w:r>
        <w:t xml:space="preserve"> by DEC.</w:t>
      </w:r>
    </w:p>
    <w:p w14:paraId="03607B4B" w14:textId="77777777" w:rsidR="004D5B0F" w:rsidRPr="007A1F74" w:rsidRDefault="004D5B0F" w:rsidP="004D5B0F">
      <w:pPr>
        <w:ind w:left="720" w:hanging="360"/>
      </w:pPr>
    </w:p>
    <w:p w14:paraId="2766A2A5" w14:textId="77777777" w:rsidR="004D5B0F" w:rsidRDefault="004D5B0F" w:rsidP="004D5B0F">
      <w:pPr>
        <w:numPr>
          <w:ilvl w:val="0"/>
          <w:numId w:val="6"/>
        </w:numPr>
        <w:tabs>
          <w:tab w:val="clear" w:pos="720"/>
          <w:tab w:val="num" w:pos="-720"/>
        </w:tabs>
      </w:pPr>
      <w:r w:rsidRPr="007A1F74">
        <w:t xml:space="preserve">It shall be unlawful to use or occupy or permit the use or occupancy of any premises requiring a Wastewater and Potable Water Supply Permit until a Certificate of Occupancy has been issued by the </w:t>
      </w:r>
      <w:r>
        <w:t>Zoning Administrator</w:t>
      </w:r>
      <w:r w:rsidRPr="007A1F74">
        <w:t xml:space="preserve">.  </w:t>
      </w:r>
      <w:bookmarkStart w:id="152" w:name="_Toc203988164"/>
      <w:bookmarkStart w:id="153" w:name="_Toc203988433"/>
      <w:bookmarkStart w:id="154" w:name="_Toc221329173"/>
    </w:p>
    <w:p w14:paraId="277A68D6" w14:textId="77777777" w:rsidR="004D5B0F" w:rsidRPr="004C0F91" w:rsidRDefault="004D5B0F" w:rsidP="004D5B0F">
      <w:pPr>
        <w:autoSpaceDE w:val="0"/>
        <w:autoSpaceDN w:val="0"/>
        <w:rPr>
          <w:rFonts w:asciiTheme="minorHAnsi" w:hAnsiTheme="minorHAnsi"/>
          <w:szCs w:val="24"/>
        </w:rPr>
      </w:pPr>
      <w:r w:rsidRPr="004C0F91">
        <w:rPr>
          <w:rFonts w:asciiTheme="minorHAnsi" w:hAnsiTheme="minorHAnsi"/>
          <w:szCs w:val="24"/>
        </w:rPr>
        <w:t xml:space="preserve"> </w:t>
      </w:r>
    </w:p>
    <w:p w14:paraId="1E14ABDE" w14:textId="77777777" w:rsidR="004D5B0F" w:rsidRDefault="004D5B0F" w:rsidP="004D5B0F">
      <w:pPr>
        <w:spacing w:after="160" w:line="259" w:lineRule="auto"/>
        <w:rPr>
          <w:rFonts w:asciiTheme="minorHAnsi" w:hAnsiTheme="minorHAnsi" w:cs="Arial"/>
          <w:b/>
          <w:bCs/>
          <w:caps/>
          <w:kern w:val="32"/>
          <w:szCs w:val="24"/>
          <w:u w:val="single"/>
        </w:rPr>
        <w:sectPr w:rsidR="004D5B0F" w:rsidSect="004764D4">
          <w:headerReference w:type="default" r:id="rId42"/>
          <w:pgSz w:w="12240" w:h="15840" w:code="1"/>
          <w:pgMar w:top="1440" w:right="1440" w:bottom="1440" w:left="1440" w:header="720" w:footer="720" w:gutter="0"/>
          <w:cols w:space="720"/>
          <w:docGrid w:linePitch="326"/>
        </w:sectPr>
      </w:pPr>
    </w:p>
    <w:p w14:paraId="1A121A20" w14:textId="77777777" w:rsidR="004D5B0F" w:rsidRDefault="004D5B0F" w:rsidP="004D5B0F">
      <w:pPr>
        <w:pStyle w:val="Heading1"/>
      </w:pPr>
      <w:bookmarkStart w:id="155" w:name="_Toc32324171"/>
      <w:r w:rsidRPr="00076E72">
        <w:lastRenderedPageBreak/>
        <w:t>Article V</w:t>
      </w:r>
      <w:r>
        <w:t>I</w:t>
      </w:r>
      <w:r w:rsidRPr="00076E72">
        <w:t>: Development Standards</w:t>
      </w:r>
      <w:bookmarkEnd w:id="151"/>
      <w:bookmarkEnd w:id="152"/>
      <w:bookmarkEnd w:id="153"/>
      <w:bookmarkEnd w:id="154"/>
      <w:bookmarkEnd w:id="155"/>
    </w:p>
    <w:p w14:paraId="4380F320" w14:textId="77777777" w:rsidR="004D5B0F" w:rsidRDefault="004D5B0F" w:rsidP="004D5B0F">
      <w:pPr>
        <w:pStyle w:val="Heading2"/>
      </w:pPr>
      <w:bookmarkStart w:id="156" w:name="_Toc203988165"/>
      <w:bookmarkStart w:id="157" w:name="_Toc203988434"/>
      <w:bookmarkStart w:id="158" w:name="_Toc221329174"/>
      <w:bookmarkStart w:id="159" w:name="_Toc32324172"/>
      <w:r w:rsidRPr="00F13C0B">
        <w:t>Section 601: Application of Standards</w:t>
      </w:r>
      <w:bookmarkEnd w:id="156"/>
      <w:bookmarkEnd w:id="157"/>
      <w:bookmarkEnd w:id="158"/>
      <w:bookmarkEnd w:id="159"/>
    </w:p>
    <w:p w14:paraId="44FBE0A0" w14:textId="77777777" w:rsidR="004D5B0F" w:rsidRPr="001213E8" w:rsidRDefault="004D5B0F" w:rsidP="004D5B0F"/>
    <w:p w14:paraId="0DE53757" w14:textId="77777777" w:rsidR="004D5B0F" w:rsidRPr="007A1F74" w:rsidRDefault="004D5B0F" w:rsidP="004D5B0F">
      <w:pPr>
        <w:pStyle w:val="ListParagraph"/>
        <w:numPr>
          <w:ilvl w:val="2"/>
          <w:numId w:val="89"/>
        </w:numPr>
        <w:jc w:val="both"/>
      </w:pPr>
      <w:r>
        <w:t xml:space="preserve">Standards in this Article shall apply to all </w:t>
      </w:r>
      <w:r w:rsidRPr="00580086">
        <w:t xml:space="preserve">subdivision, conditional use, site plan and planned unit development (PUD) applications in accordance </w:t>
      </w:r>
      <w:r>
        <w:t xml:space="preserve">with </w:t>
      </w:r>
      <w:r w:rsidRPr="00580086">
        <w:t xml:space="preserve">standards in </w:t>
      </w:r>
      <w:r>
        <w:t>this article</w:t>
      </w:r>
      <w:r w:rsidRPr="00580086">
        <w:t xml:space="preserve">.  </w:t>
      </w:r>
      <w:r w:rsidRPr="007A1F74">
        <w:t xml:space="preserve"> </w:t>
      </w:r>
    </w:p>
    <w:p w14:paraId="2D88B696" w14:textId="77777777" w:rsidR="004D5B0F" w:rsidRDefault="004D5B0F" w:rsidP="004D5B0F"/>
    <w:p w14:paraId="70D151E2" w14:textId="77777777" w:rsidR="004D5B0F" w:rsidRPr="007A1F74" w:rsidRDefault="004D5B0F" w:rsidP="004D5B0F">
      <w:pPr>
        <w:pStyle w:val="Heading2"/>
      </w:pPr>
      <w:bookmarkStart w:id="160" w:name="_Toc221329177"/>
      <w:bookmarkStart w:id="161" w:name="_Toc32324173"/>
      <w:bookmarkStart w:id="162" w:name="_Toc203988166"/>
      <w:bookmarkStart w:id="163" w:name="_Toc203988435"/>
      <w:bookmarkStart w:id="164" w:name="_Toc221329175"/>
      <w:r>
        <w:t>Section 602: Landscaping</w:t>
      </w:r>
      <w:bookmarkEnd w:id="160"/>
      <w:r>
        <w:t xml:space="preserve"> and Screening</w:t>
      </w:r>
      <w:bookmarkEnd w:id="161"/>
    </w:p>
    <w:p w14:paraId="293F508D" w14:textId="77777777" w:rsidR="004D5B0F" w:rsidRDefault="004D5B0F" w:rsidP="004D5B0F">
      <w:pPr>
        <w:autoSpaceDE w:val="0"/>
        <w:autoSpaceDN w:val="0"/>
        <w:ind w:left="360" w:hanging="360"/>
        <w:jc w:val="both"/>
        <w:rPr>
          <w:rFonts w:asciiTheme="minorHAnsi" w:hAnsiTheme="minorHAnsi"/>
          <w:b/>
          <w:spacing w:val="-3"/>
          <w:szCs w:val="24"/>
        </w:rPr>
      </w:pPr>
    </w:p>
    <w:p w14:paraId="7D01F807" w14:textId="77777777" w:rsidR="004D5B0F" w:rsidRPr="0000663D" w:rsidRDefault="004D5B0F" w:rsidP="004D5B0F">
      <w:pPr>
        <w:autoSpaceDE w:val="0"/>
        <w:autoSpaceDN w:val="0"/>
        <w:spacing w:after="120"/>
        <w:ind w:left="360" w:hanging="360"/>
        <w:jc w:val="both"/>
        <w:rPr>
          <w:rFonts w:eastAsia="Calibri"/>
          <w:szCs w:val="24"/>
        </w:rPr>
      </w:pPr>
      <w:r>
        <w:rPr>
          <w:rFonts w:asciiTheme="minorHAnsi" w:hAnsiTheme="minorHAnsi"/>
          <w:b/>
          <w:spacing w:val="-3"/>
          <w:szCs w:val="24"/>
        </w:rPr>
        <w:t>A.</w:t>
      </w:r>
      <w:r>
        <w:rPr>
          <w:rFonts w:asciiTheme="minorHAnsi" w:hAnsiTheme="minorHAnsi"/>
          <w:b/>
          <w:spacing w:val="-3"/>
          <w:szCs w:val="24"/>
        </w:rPr>
        <w:tab/>
      </w:r>
      <w:r w:rsidRPr="005D5502">
        <w:rPr>
          <w:rFonts w:asciiTheme="minorHAnsi" w:hAnsiTheme="minorHAnsi"/>
          <w:b/>
          <w:spacing w:val="-3"/>
          <w:szCs w:val="24"/>
        </w:rPr>
        <w:t>Landscap</w:t>
      </w:r>
      <w:r>
        <w:rPr>
          <w:rFonts w:asciiTheme="minorHAnsi" w:hAnsiTheme="minorHAnsi"/>
          <w:b/>
          <w:spacing w:val="-3"/>
          <w:szCs w:val="24"/>
        </w:rPr>
        <w:t xml:space="preserve">ing. </w:t>
      </w:r>
      <w:r w:rsidRPr="008E0A0B">
        <w:rPr>
          <w:rFonts w:asciiTheme="minorHAnsi" w:hAnsiTheme="minorHAnsi"/>
          <w:spacing w:val="-3"/>
          <w:szCs w:val="24"/>
        </w:rPr>
        <w:t>L</w:t>
      </w:r>
      <w:r w:rsidRPr="0000663D">
        <w:rPr>
          <w:rFonts w:eastAsia="Calibri"/>
          <w:szCs w:val="24"/>
        </w:rPr>
        <w:t xml:space="preserve">andscaping </w:t>
      </w:r>
      <w:r>
        <w:rPr>
          <w:rFonts w:eastAsia="Calibri"/>
          <w:szCs w:val="24"/>
        </w:rPr>
        <w:t xml:space="preserve">is required for the purpose of </w:t>
      </w:r>
      <w:r w:rsidRPr="0000663D">
        <w:rPr>
          <w:rFonts w:eastAsia="Calibri"/>
          <w:szCs w:val="24"/>
        </w:rPr>
        <w:t>interrupt</w:t>
      </w:r>
      <w:r>
        <w:rPr>
          <w:rFonts w:eastAsia="Calibri"/>
          <w:szCs w:val="24"/>
        </w:rPr>
        <w:t>ing</w:t>
      </w:r>
      <w:r w:rsidRPr="0000663D">
        <w:rPr>
          <w:rFonts w:eastAsia="Calibri"/>
          <w:szCs w:val="24"/>
        </w:rPr>
        <w:t xml:space="preserve"> the scale and bulk of large facades, </w:t>
      </w:r>
      <w:r>
        <w:rPr>
          <w:rFonts w:eastAsia="Calibri"/>
          <w:szCs w:val="24"/>
        </w:rPr>
        <w:t>integrating</w:t>
      </w:r>
      <w:r w:rsidRPr="0000663D">
        <w:rPr>
          <w:rFonts w:eastAsia="Calibri"/>
          <w:szCs w:val="24"/>
        </w:rPr>
        <w:t xml:space="preserve"> the building site with the surrounding landscape, and/or to enhance the quality of the environment, both visually and physically.</w:t>
      </w:r>
      <w:r>
        <w:rPr>
          <w:rFonts w:eastAsia="Calibri"/>
          <w:szCs w:val="24"/>
        </w:rPr>
        <w:t xml:space="preserve">  The Development Review Board shall approve a landscaping plan in accordance with the following standards:</w:t>
      </w:r>
      <w:r w:rsidRPr="0000663D">
        <w:rPr>
          <w:rFonts w:eastAsia="Calibri"/>
          <w:szCs w:val="24"/>
        </w:rPr>
        <w:t xml:space="preserve">  </w:t>
      </w:r>
    </w:p>
    <w:p w14:paraId="4F951755" w14:textId="77777777" w:rsidR="004D5B0F" w:rsidRDefault="004D5B0F" w:rsidP="004D5B0F">
      <w:pPr>
        <w:widowControl w:val="0"/>
        <w:numPr>
          <w:ilvl w:val="0"/>
          <w:numId w:val="100"/>
        </w:numPr>
        <w:contextualSpacing/>
        <w:rPr>
          <w:rFonts w:eastAsia="Calibri"/>
          <w:szCs w:val="24"/>
        </w:rPr>
      </w:pPr>
      <w:r w:rsidRPr="0000663D">
        <w:rPr>
          <w:rFonts w:eastAsia="Calibri"/>
          <w:szCs w:val="24"/>
        </w:rPr>
        <w:t xml:space="preserve">Landscaping shall be integrated throughout the site, including front and side yards, within and around parking areas, sidewalks/walkways, and public spaces.  </w:t>
      </w:r>
    </w:p>
    <w:p w14:paraId="25ACFC36" w14:textId="77777777" w:rsidR="004D5B0F" w:rsidRPr="0000663D" w:rsidRDefault="004D5B0F" w:rsidP="004D5B0F">
      <w:pPr>
        <w:widowControl w:val="0"/>
        <w:ind w:left="720"/>
        <w:contextualSpacing/>
        <w:rPr>
          <w:rFonts w:eastAsia="Calibri"/>
          <w:szCs w:val="24"/>
        </w:rPr>
      </w:pPr>
    </w:p>
    <w:p w14:paraId="78545F68" w14:textId="77777777" w:rsidR="004D5B0F" w:rsidRDefault="004D5B0F" w:rsidP="004D5B0F">
      <w:pPr>
        <w:widowControl w:val="0"/>
        <w:numPr>
          <w:ilvl w:val="0"/>
          <w:numId w:val="100"/>
        </w:numPr>
        <w:contextualSpacing/>
        <w:rPr>
          <w:rFonts w:eastAsia="Calibri"/>
          <w:szCs w:val="24"/>
        </w:rPr>
      </w:pPr>
      <w:r w:rsidRPr="0000663D">
        <w:rPr>
          <w:rFonts w:eastAsia="Calibri"/>
          <w:szCs w:val="24"/>
        </w:rPr>
        <w:t xml:space="preserve">Existing trees, shrubs, and other vegetation shall be preserved on the site to the extent practicable. </w:t>
      </w:r>
    </w:p>
    <w:p w14:paraId="57DD1709" w14:textId="77777777" w:rsidR="004D5B0F" w:rsidRPr="0000663D" w:rsidRDefault="004D5B0F" w:rsidP="004D5B0F">
      <w:pPr>
        <w:widowControl w:val="0"/>
        <w:contextualSpacing/>
        <w:rPr>
          <w:rFonts w:eastAsia="Calibri"/>
          <w:szCs w:val="24"/>
        </w:rPr>
      </w:pPr>
    </w:p>
    <w:p w14:paraId="57C990A8" w14:textId="77777777" w:rsidR="004D5B0F" w:rsidRDefault="004D5B0F" w:rsidP="004D5B0F">
      <w:pPr>
        <w:widowControl w:val="0"/>
        <w:numPr>
          <w:ilvl w:val="0"/>
          <w:numId w:val="100"/>
        </w:numPr>
        <w:contextualSpacing/>
        <w:rPr>
          <w:rFonts w:eastAsia="Calibri"/>
          <w:szCs w:val="24"/>
        </w:rPr>
      </w:pPr>
      <w:r w:rsidRPr="0000663D">
        <w:rPr>
          <w:rFonts w:eastAsia="Calibri"/>
          <w:szCs w:val="24"/>
        </w:rPr>
        <w:t xml:space="preserve">New landscaping shall include a variety of plantings and features as appropriate, such as deciduous or coniferous shade giving trees; complementary flowering, ornamental or other small trees; landscaping beds, hedges or shrubs that define buildings, planting strips, lawns or buffer areas; and grasses/groundcover. </w:t>
      </w:r>
    </w:p>
    <w:p w14:paraId="6ABF5572" w14:textId="77777777" w:rsidR="004D5B0F" w:rsidRPr="0000663D" w:rsidRDefault="004D5B0F" w:rsidP="004D5B0F">
      <w:pPr>
        <w:widowControl w:val="0"/>
        <w:contextualSpacing/>
        <w:rPr>
          <w:rFonts w:eastAsia="Calibri"/>
          <w:szCs w:val="24"/>
        </w:rPr>
      </w:pPr>
    </w:p>
    <w:p w14:paraId="493DDD24" w14:textId="77777777" w:rsidR="004D5B0F" w:rsidRPr="0000663D" w:rsidRDefault="004D5B0F" w:rsidP="004D5B0F">
      <w:pPr>
        <w:widowControl w:val="0"/>
        <w:numPr>
          <w:ilvl w:val="0"/>
          <w:numId w:val="100"/>
        </w:numPr>
        <w:contextualSpacing/>
        <w:rPr>
          <w:rFonts w:eastAsia="Calibri"/>
          <w:szCs w:val="24"/>
        </w:rPr>
      </w:pPr>
      <w:r w:rsidRPr="0000663D">
        <w:rPr>
          <w:rFonts w:eastAsia="Calibri"/>
          <w:szCs w:val="24"/>
        </w:rPr>
        <w:t>Street trees a</w:t>
      </w:r>
      <w:r>
        <w:rPr>
          <w:rFonts w:eastAsia="Calibri"/>
          <w:szCs w:val="24"/>
        </w:rPr>
        <w:t>re</w:t>
      </w:r>
      <w:r w:rsidRPr="0000663D">
        <w:rPr>
          <w:rFonts w:eastAsia="Calibri"/>
          <w:szCs w:val="24"/>
        </w:rPr>
        <w:t xml:space="preserve"> required along roads in the </w:t>
      </w:r>
      <w:r>
        <w:rPr>
          <w:rFonts w:eastAsia="Calibri"/>
          <w:szCs w:val="24"/>
        </w:rPr>
        <w:t>Village</w:t>
      </w:r>
      <w:r w:rsidRPr="0000663D">
        <w:rPr>
          <w:rFonts w:eastAsia="Calibri"/>
          <w:szCs w:val="24"/>
        </w:rPr>
        <w:t xml:space="preserve"> Districts unless waived by the D</w:t>
      </w:r>
      <w:r>
        <w:rPr>
          <w:rFonts w:eastAsia="Calibri"/>
          <w:szCs w:val="24"/>
        </w:rPr>
        <w:t>evelopment Review Board</w:t>
      </w:r>
      <w:r w:rsidRPr="0000663D">
        <w:rPr>
          <w:rFonts w:eastAsia="Calibri"/>
          <w:szCs w:val="24"/>
        </w:rPr>
        <w:t xml:space="preserve"> for topographical or physical limitations.  </w:t>
      </w:r>
    </w:p>
    <w:p w14:paraId="6559890A" w14:textId="77777777" w:rsidR="004D5B0F" w:rsidRPr="0000663D" w:rsidRDefault="004D5B0F" w:rsidP="004D5B0F">
      <w:pPr>
        <w:widowControl w:val="0"/>
        <w:ind w:left="720"/>
        <w:contextualSpacing/>
        <w:rPr>
          <w:rFonts w:eastAsia="Calibri"/>
          <w:szCs w:val="24"/>
        </w:rPr>
      </w:pPr>
      <w:r>
        <w:rPr>
          <w:rFonts w:asciiTheme="minorHAnsi" w:hAnsiTheme="minorHAnsi"/>
          <w:spacing w:val="-3"/>
          <w:szCs w:val="24"/>
        </w:rPr>
        <w:t xml:space="preserve">  </w:t>
      </w:r>
    </w:p>
    <w:p w14:paraId="36EB321B" w14:textId="77777777" w:rsidR="004D5B0F" w:rsidRPr="001A373E" w:rsidRDefault="004D5B0F" w:rsidP="004D5B0F">
      <w:pPr>
        <w:pStyle w:val="ListParagraph"/>
        <w:widowControl w:val="0"/>
        <w:numPr>
          <w:ilvl w:val="2"/>
          <w:numId w:val="89"/>
        </w:numPr>
        <w:rPr>
          <w:rFonts w:eastAsia="Calibri"/>
          <w:szCs w:val="24"/>
        </w:rPr>
      </w:pPr>
      <w:r w:rsidRPr="001A373E">
        <w:rPr>
          <w:rFonts w:eastAsia="Calibri"/>
          <w:b/>
          <w:szCs w:val="24"/>
        </w:rPr>
        <w:t>Screening.</w:t>
      </w:r>
      <w:r w:rsidRPr="001A373E">
        <w:rPr>
          <w:rFonts w:eastAsia="Calibri"/>
          <w:szCs w:val="24"/>
        </w:rPr>
        <w:t xml:space="preserve">  In accordance with the standards in this section, the Development Review Board may require screening on a case by case basis to ensure compatible coexistence of development and to enable mixed use development to flourish, in accordance with the South Hero Town Plan</w:t>
      </w:r>
      <w:r>
        <w:t>.</w:t>
      </w:r>
      <w:r w:rsidRPr="001A373E">
        <w:rPr>
          <w:rFonts w:eastAsia="Calibri"/>
          <w:szCs w:val="24"/>
        </w:rPr>
        <w:t xml:space="preserve"> The extent of the screening required may vary from virtually unobscured to almost fully obscured, as deemed appropriate by the Development Review Board.     </w:t>
      </w:r>
    </w:p>
    <w:p w14:paraId="77EDF7BE" w14:textId="77777777" w:rsidR="004D5B0F" w:rsidRPr="0000663D" w:rsidRDefault="004D5B0F" w:rsidP="004D5B0F">
      <w:pPr>
        <w:widowControl w:val="0"/>
        <w:contextualSpacing/>
        <w:rPr>
          <w:rFonts w:eastAsia="Calibri"/>
          <w:szCs w:val="24"/>
        </w:rPr>
      </w:pPr>
    </w:p>
    <w:p w14:paraId="7F462E3A" w14:textId="77777777" w:rsidR="004D5B0F" w:rsidRPr="0000663D" w:rsidRDefault="004D5B0F" w:rsidP="004D5B0F">
      <w:pPr>
        <w:widowControl w:val="0"/>
        <w:numPr>
          <w:ilvl w:val="1"/>
          <w:numId w:val="101"/>
        </w:numPr>
        <w:tabs>
          <w:tab w:val="num" w:pos="720"/>
        </w:tabs>
        <w:ind w:left="720"/>
        <w:contextualSpacing/>
        <w:rPr>
          <w:rFonts w:eastAsia="Calibri"/>
          <w:szCs w:val="24"/>
        </w:rPr>
      </w:pPr>
      <w:r w:rsidRPr="0000663D">
        <w:rPr>
          <w:rFonts w:eastAsia="Calibri"/>
          <w:szCs w:val="24"/>
        </w:rPr>
        <w:t>The amount and type of screening shall be sufficient to fulfill its intended function based on the following standards in order of priority:</w:t>
      </w:r>
    </w:p>
    <w:p w14:paraId="4268712A" w14:textId="77777777" w:rsidR="004D5B0F" w:rsidRPr="0000663D" w:rsidRDefault="004D5B0F" w:rsidP="004D5B0F">
      <w:pPr>
        <w:widowControl w:val="0"/>
        <w:numPr>
          <w:ilvl w:val="2"/>
          <w:numId w:val="101"/>
        </w:numPr>
        <w:tabs>
          <w:tab w:val="num" w:pos="1080"/>
          <w:tab w:val="num" w:pos="2340"/>
        </w:tabs>
        <w:ind w:left="1080" w:hanging="360"/>
        <w:contextualSpacing/>
        <w:rPr>
          <w:rFonts w:eastAsia="Calibri"/>
          <w:szCs w:val="24"/>
        </w:rPr>
      </w:pPr>
      <w:r w:rsidRPr="0000663D">
        <w:rPr>
          <w:rFonts w:eastAsia="Calibri"/>
          <w:szCs w:val="24"/>
        </w:rPr>
        <w:t xml:space="preserve">Natural terrain and topography shall serve as screening wherever feasible; </w:t>
      </w:r>
    </w:p>
    <w:p w14:paraId="3BCA291B" w14:textId="77777777" w:rsidR="004D5B0F" w:rsidRPr="0000663D" w:rsidRDefault="004D5B0F" w:rsidP="004D5B0F">
      <w:pPr>
        <w:widowControl w:val="0"/>
        <w:numPr>
          <w:ilvl w:val="2"/>
          <w:numId w:val="101"/>
        </w:numPr>
        <w:tabs>
          <w:tab w:val="num" w:pos="1080"/>
          <w:tab w:val="num" w:pos="2340"/>
        </w:tabs>
        <w:ind w:left="1080" w:hanging="360"/>
        <w:contextualSpacing/>
        <w:rPr>
          <w:rFonts w:eastAsia="Calibri"/>
          <w:szCs w:val="24"/>
        </w:rPr>
      </w:pPr>
      <w:r w:rsidRPr="0000663D">
        <w:rPr>
          <w:rFonts w:eastAsia="Calibri"/>
          <w:szCs w:val="24"/>
        </w:rPr>
        <w:t>Existing trees, shrubs, evergreens and other vegetation shall be preserved and used as a method for screening wherever feasible; and</w:t>
      </w:r>
    </w:p>
    <w:p w14:paraId="5597CA46" w14:textId="77777777" w:rsidR="004D5B0F" w:rsidRPr="0000663D" w:rsidRDefault="004D5B0F" w:rsidP="004D5B0F">
      <w:pPr>
        <w:widowControl w:val="0"/>
        <w:numPr>
          <w:ilvl w:val="2"/>
          <w:numId w:val="101"/>
        </w:numPr>
        <w:tabs>
          <w:tab w:val="num" w:pos="1080"/>
          <w:tab w:val="num" w:pos="2340"/>
        </w:tabs>
        <w:ind w:left="1080" w:hanging="360"/>
        <w:contextualSpacing/>
        <w:rPr>
          <w:rFonts w:eastAsia="Calibri"/>
          <w:szCs w:val="24"/>
        </w:rPr>
      </w:pPr>
      <w:r w:rsidRPr="0000663D">
        <w:rPr>
          <w:rFonts w:eastAsia="Calibri"/>
          <w:szCs w:val="24"/>
        </w:rPr>
        <w:t xml:space="preserve">Where natural terrain and existing vegetation does not provide sufficient screening, </w:t>
      </w:r>
    </w:p>
    <w:p w14:paraId="3B37B4A0" w14:textId="77777777" w:rsidR="004D5B0F" w:rsidRPr="0000663D" w:rsidRDefault="004D5B0F" w:rsidP="004D5B0F">
      <w:pPr>
        <w:widowControl w:val="0"/>
        <w:ind w:left="1080"/>
        <w:contextualSpacing/>
        <w:rPr>
          <w:rFonts w:eastAsia="Calibri"/>
          <w:szCs w:val="24"/>
        </w:rPr>
      </w:pPr>
      <w:r w:rsidRPr="0000663D">
        <w:rPr>
          <w:rFonts w:eastAsia="Calibri"/>
          <w:szCs w:val="24"/>
        </w:rPr>
        <w:t xml:space="preserve">new plantings and other landscaping materials such as berms, fences, and stone walls, shall be installed for the purpose of screening.  </w:t>
      </w:r>
    </w:p>
    <w:p w14:paraId="631925C1" w14:textId="77777777" w:rsidR="004D5B0F" w:rsidRDefault="004D5B0F" w:rsidP="004D5B0F">
      <w:pPr>
        <w:widowControl w:val="0"/>
        <w:ind w:left="720"/>
        <w:contextualSpacing/>
        <w:rPr>
          <w:rFonts w:eastAsia="Calibri"/>
          <w:szCs w:val="24"/>
        </w:rPr>
      </w:pPr>
    </w:p>
    <w:p w14:paraId="56CA4FD4" w14:textId="77777777" w:rsidR="004D5B0F" w:rsidRPr="0000663D" w:rsidRDefault="004D5B0F" w:rsidP="004D5B0F">
      <w:pPr>
        <w:widowControl w:val="0"/>
        <w:ind w:left="720"/>
        <w:contextualSpacing/>
        <w:rPr>
          <w:rFonts w:eastAsia="Calibri"/>
          <w:szCs w:val="24"/>
        </w:rPr>
      </w:pPr>
    </w:p>
    <w:p w14:paraId="2A655561" w14:textId="77777777" w:rsidR="004D5B0F" w:rsidRPr="000F6F49" w:rsidRDefault="004D5B0F" w:rsidP="004D5B0F">
      <w:pPr>
        <w:pStyle w:val="ListParagraph"/>
        <w:widowControl w:val="0"/>
        <w:numPr>
          <w:ilvl w:val="2"/>
          <w:numId w:val="89"/>
        </w:numPr>
        <w:rPr>
          <w:rFonts w:eastAsia="Calibri"/>
          <w:b/>
          <w:szCs w:val="24"/>
        </w:rPr>
      </w:pPr>
      <w:r w:rsidRPr="000F6F49">
        <w:rPr>
          <w:rFonts w:eastAsia="Calibri"/>
          <w:b/>
          <w:szCs w:val="24"/>
        </w:rPr>
        <w:lastRenderedPageBreak/>
        <w:t>Planting Specifications.</w:t>
      </w:r>
    </w:p>
    <w:p w14:paraId="0C892A28" w14:textId="77777777" w:rsidR="004D5B0F" w:rsidRPr="00E70988" w:rsidRDefault="004D5B0F" w:rsidP="004D5B0F">
      <w:pPr>
        <w:pStyle w:val="ListParagraph"/>
        <w:widowControl w:val="0"/>
        <w:rPr>
          <w:rFonts w:eastAsia="Calibri"/>
          <w:b/>
          <w:szCs w:val="24"/>
        </w:rPr>
      </w:pPr>
    </w:p>
    <w:p w14:paraId="0522F1B0" w14:textId="77777777" w:rsidR="004D5B0F" w:rsidRDefault="004D5B0F" w:rsidP="004D5B0F">
      <w:pPr>
        <w:widowControl w:val="0"/>
        <w:numPr>
          <w:ilvl w:val="0"/>
          <w:numId w:val="102"/>
        </w:numPr>
        <w:ind w:left="720"/>
        <w:contextualSpacing/>
        <w:rPr>
          <w:rFonts w:eastAsia="Calibri"/>
          <w:szCs w:val="24"/>
        </w:rPr>
      </w:pPr>
      <w:r w:rsidRPr="0000663D">
        <w:rPr>
          <w:rFonts w:eastAsia="Calibri"/>
          <w:szCs w:val="24"/>
        </w:rPr>
        <w:t xml:space="preserve">New plantings and other landscaping materials shall be selected to meet seasonal conditions, soil conditions, erosion control, and light on the site.  </w:t>
      </w:r>
    </w:p>
    <w:p w14:paraId="289EA669" w14:textId="77777777" w:rsidR="004D5B0F" w:rsidRPr="0000663D" w:rsidRDefault="004D5B0F" w:rsidP="004D5B0F">
      <w:pPr>
        <w:widowControl w:val="0"/>
        <w:ind w:left="720"/>
        <w:contextualSpacing/>
        <w:rPr>
          <w:rFonts w:eastAsia="Calibri"/>
          <w:szCs w:val="24"/>
        </w:rPr>
      </w:pPr>
    </w:p>
    <w:p w14:paraId="6962C9D5" w14:textId="77777777" w:rsidR="004D5B0F" w:rsidRDefault="004D5B0F" w:rsidP="004D5B0F">
      <w:pPr>
        <w:widowControl w:val="0"/>
        <w:numPr>
          <w:ilvl w:val="0"/>
          <w:numId w:val="102"/>
        </w:numPr>
        <w:ind w:left="720"/>
        <w:contextualSpacing/>
        <w:rPr>
          <w:rFonts w:eastAsia="Calibri"/>
          <w:szCs w:val="24"/>
        </w:rPr>
      </w:pPr>
      <w:r w:rsidRPr="0000663D">
        <w:rPr>
          <w:rFonts w:eastAsia="Calibri"/>
          <w:szCs w:val="24"/>
        </w:rPr>
        <w:t>Plant selections shall be non-invasive and rated for an appropriate plant hardiness zone.  Vermont native species are preferred.</w:t>
      </w:r>
    </w:p>
    <w:p w14:paraId="0DE5D95B" w14:textId="77777777" w:rsidR="004D5B0F" w:rsidRDefault="004D5B0F" w:rsidP="004D5B0F">
      <w:pPr>
        <w:widowControl w:val="0"/>
        <w:contextualSpacing/>
        <w:rPr>
          <w:rFonts w:eastAsia="Calibri"/>
          <w:szCs w:val="24"/>
        </w:rPr>
      </w:pPr>
    </w:p>
    <w:p w14:paraId="45D03DE4" w14:textId="77777777" w:rsidR="004D5B0F" w:rsidRDefault="004D5B0F" w:rsidP="004D5B0F">
      <w:pPr>
        <w:widowControl w:val="0"/>
        <w:numPr>
          <w:ilvl w:val="0"/>
          <w:numId w:val="102"/>
        </w:numPr>
        <w:ind w:left="720"/>
        <w:contextualSpacing/>
      </w:pPr>
      <w:r w:rsidRPr="00B8613E">
        <w:rPr>
          <w:rFonts w:eastAsia="Calibri"/>
          <w:szCs w:val="24"/>
        </w:rPr>
        <w:t xml:space="preserve">Landscaping and screening shall be installed according to a timeline established by the Development Review Board, which shall promote successful, healthy plantings and may require ongoing maintenance.  </w:t>
      </w:r>
    </w:p>
    <w:bookmarkEnd w:id="162"/>
    <w:bookmarkEnd w:id="163"/>
    <w:bookmarkEnd w:id="164"/>
    <w:p w14:paraId="60E338C1" w14:textId="77777777" w:rsidR="004D5B0F" w:rsidRDefault="004D5B0F" w:rsidP="004D5B0F">
      <w:pPr>
        <w:ind w:left="432"/>
      </w:pPr>
    </w:p>
    <w:p w14:paraId="080537A8" w14:textId="77777777" w:rsidR="004D5B0F" w:rsidRPr="00487091" w:rsidRDefault="004D5B0F" w:rsidP="004D5B0F">
      <w:pPr>
        <w:pStyle w:val="Heading2"/>
      </w:pPr>
      <w:bookmarkStart w:id="165" w:name="_Toc32324174"/>
      <w:r w:rsidRPr="00487091">
        <w:t>S</w:t>
      </w:r>
      <w:r>
        <w:t>ection</w:t>
      </w:r>
      <w:r w:rsidRPr="00487091">
        <w:t xml:space="preserve"> 60</w:t>
      </w:r>
      <w:r>
        <w:t>3</w:t>
      </w:r>
      <w:r w:rsidRPr="00487091">
        <w:t xml:space="preserve">:  </w:t>
      </w:r>
      <w:r>
        <w:t xml:space="preserve">Parking Area </w:t>
      </w:r>
      <w:r w:rsidRPr="00487091">
        <w:t>Design</w:t>
      </w:r>
      <w:r>
        <w:t xml:space="preserve"> and Shared Parking</w:t>
      </w:r>
      <w:bookmarkEnd w:id="165"/>
    </w:p>
    <w:p w14:paraId="4B34DEF4" w14:textId="77777777" w:rsidR="004D5B0F" w:rsidRDefault="004D5B0F" w:rsidP="004D5B0F">
      <w:pPr>
        <w:rPr>
          <w:b/>
        </w:rPr>
      </w:pPr>
    </w:p>
    <w:p w14:paraId="465A15F3" w14:textId="77777777" w:rsidR="004D5B0F" w:rsidRDefault="004D5B0F" w:rsidP="004D5B0F">
      <w:pPr>
        <w:ind w:left="360" w:hanging="360"/>
      </w:pPr>
      <w:r w:rsidRPr="00324C8C">
        <w:rPr>
          <w:b/>
        </w:rPr>
        <w:t>A.</w:t>
      </w:r>
      <w:r w:rsidRPr="00324C8C">
        <w:rPr>
          <w:b/>
        </w:rPr>
        <w:tab/>
        <w:t xml:space="preserve">Parking </w:t>
      </w:r>
      <w:r>
        <w:rPr>
          <w:b/>
        </w:rPr>
        <w:t xml:space="preserve">Area </w:t>
      </w:r>
      <w:r w:rsidRPr="00324C8C">
        <w:rPr>
          <w:b/>
        </w:rPr>
        <w:t>Design Standards</w:t>
      </w:r>
      <w:r>
        <w:t xml:space="preserve">.  Under site plan review, the Development Review Board shall ensure the </w:t>
      </w:r>
      <w:r w:rsidRPr="007A1F74">
        <w:t xml:space="preserve">following parking area </w:t>
      </w:r>
      <w:r>
        <w:t>design</w:t>
      </w:r>
      <w:r w:rsidRPr="007A1F74">
        <w:t xml:space="preserve"> standards </w:t>
      </w:r>
      <w:r>
        <w:t>are met</w:t>
      </w:r>
      <w:r w:rsidRPr="007A1F74">
        <w:t>:</w:t>
      </w:r>
    </w:p>
    <w:p w14:paraId="0908E6EB" w14:textId="77777777" w:rsidR="004D5B0F" w:rsidRDefault="004D5B0F" w:rsidP="004D5B0F">
      <w:pPr>
        <w:ind w:left="360" w:hanging="360"/>
      </w:pPr>
    </w:p>
    <w:p w14:paraId="358F7E78" w14:textId="77777777" w:rsidR="004D5B0F" w:rsidRPr="00F05124" w:rsidRDefault="004D5B0F" w:rsidP="004D5B0F">
      <w:pPr>
        <w:numPr>
          <w:ilvl w:val="0"/>
          <w:numId w:val="99"/>
        </w:numPr>
        <w:rPr>
          <w:szCs w:val="24"/>
        </w:rPr>
      </w:pPr>
      <w:r w:rsidRPr="00F05124">
        <w:rPr>
          <w:szCs w:val="24"/>
        </w:rPr>
        <w:t>Parking areas shall not be larger than necessary to provide the minimum required parking spaces according to Table 5.1 or as otherwise approved by the Development Review Board</w:t>
      </w:r>
      <w:r>
        <w:rPr>
          <w:szCs w:val="24"/>
        </w:rPr>
        <w:t xml:space="preserve"> for the purpose of minimizing stormwater management on impervious surfaces</w:t>
      </w:r>
      <w:r w:rsidRPr="00F05124">
        <w:rPr>
          <w:szCs w:val="24"/>
        </w:rPr>
        <w:t>.  The Development Review Board may approve fewer off-street parking spaces for non-residential uses if the applicant provides sufficient information to justify a smaller parking space demand.</w:t>
      </w:r>
    </w:p>
    <w:p w14:paraId="5CF384CE" w14:textId="77777777" w:rsidR="004D5B0F" w:rsidRPr="00F05124" w:rsidRDefault="004D5B0F" w:rsidP="004D5B0F">
      <w:pPr>
        <w:ind w:left="720"/>
        <w:rPr>
          <w:szCs w:val="24"/>
        </w:rPr>
      </w:pPr>
    </w:p>
    <w:p w14:paraId="053AAA0E" w14:textId="77777777" w:rsidR="004D5B0F" w:rsidRPr="00F05124" w:rsidRDefault="004D5B0F" w:rsidP="004D5B0F">
      <w:pPr>
        <w:numPr>
          <w:ilvl w:val="0"/>
          <w:numId w:val="99"/>
        </w:numPr>
        <w:rPr>
          <w:szCs w:val="24"/>
        </w:rPr>
      </w:pPr>
      <w:r w:rsidRPr="00F05124">
        <w:rPr>
          <w:szCs w:val="24"/>
        </w:rPr>
        <w:t xml:space="preserve">The perimeter of off-street parking areas </w:t>
      </w:r>
      <w:r>
        <w:rPr>
          <w:szCs w:val="24"/>
        </w:rPr>
        <w:t>may</w:t>
      </w:r>
      <w:r w:rsidRPr="00F05124">
        <w:rPr>
          <w:szCs w:val="24"/>
        </w:rPr>
        <w:t xml:space="preserve"> be landscaped or screened from adjacent uses </w:t>
      </w:r>
      <w:r w:rsidRPr="00F05124">
        <w:rPr>
          <w:rFonts w:eastAsiaTheme="minorHAnsi" w:cs="Calibri"/>
          <w:color w:val="000000"/>
          <w:szCs w:val="24"/>
        </w:rPr>
        <w:t xml:space="preserve">and from the roadways in the vicinity.  Parking areas with four (4) or more rows of parking spaces shall require planting strips and islands integrated throughout the lot design.  </w:t>
      </w:r>
    </w:p>
    <w:p w14:paraId="369A9F0C" w14:textId="77777777" w:rsidR="004D5B0F" w:rsidRPr="00F05124" w:rsidRDefault="004D5B0F" w:rsidP="004D5B0F">
      <w:pPr>
        <w:rPr>
          <w:szCs w:val="24"/>
        </w:rPr>
      </w:pPr>
    </w:p>
    <w:p w14:paraId="64D45F88" w14:textId="77777777" w:rsidR="004D5B0F" w:rsidRDefault="004D5B0F" w:rsidP="004D5B0F">
      <w:pPr>
        <w:numPr>
          <w:ilvl w:val="0"/>
          <w:numId w:val="99"/>
        </w:numPr>
        <w:rPr>
          <w:szCs w:val="24"/>
        </w:rPr>
      </w:pPr>
      <w:r w:rsidRPr="00F05124">
        <w:rPr>
          <w:szCs w:val="24"/>
        </w:rPr>
        <w:t>In the Village Districts,</w:t>
      </w:r>
      <w:r>
        <w:rPr>
          <w:szCs w:val="24"/>
        </w:rPr>
        <w:t xml:space="preserve"> if possible,</w:t>
      </w:r>
      <w:r w:rsidRPr="00F05124">
        <w:rPr>
          <w:szCs w:val="24"/>
        </w:rPr>
        <w:t xml:space="preserve"> new parking areas shall be located to the side or rear of the principal structure.  Parking areas located on the side of the structure </w:t>
      </w:r>
      <w:r>
        <w:rPr>
          <w:szCs w:val="24"/>
        </w:rPr>
        <w:t>should</w:t>
      </w:r>
      <w:r w:rsidRPr="00F05124">
        <w:rPr>
          <w:szCs w:val="24"/>
        </w:rPr>
        <w:t xml:space="preserve"> be located behind the front façade line of the principal structure.    </w:t>
      </w:r>
    </w:p>
    <w:p w14:paraId="4261CBE2" w14:textId="77777777" w:rsidR="004D5B0F" w:rsidRPr="00F05124" w:rsidRDefault="004D5B0F" w:rsidP="004D5B0F">
      <w:pPr>
        <w:rPr>
          <w:szCs w:val="24"/>
        </w:rPr>
      </w:pPr>
    </w:p>
    <w:p w14:paraId="3CD77106" w14:textId="77777777" w:rsidR="004D5B0F" w:rsidRDefault="004D5B0F" w:rsidP="004D5B0F">
      <w:pPr>
        <w:numPr>
          <w:ilvl w:val="0"/>
          <w:numId w:val="99"/>
        </w:numPr>
      </w:pPr>
      <w:r>
        <w:t xml:space="preserve">Parking areas shall be designed to provide sufficient maneuverability in and out of parking spaces, circulation within the lot and ingress/egress from the road in accordance with the design standards in Table 6.1.  </w:t>
      </w:r>
    </w:p>
    <w:p w14:paraId="3017B771" w14:textId="77777777" w:rsidR="004D5B0F" w:rsidRDefault="004D5B0F" w:rsidP="004D5B0F">
      <w:pPr>
        <w:ind w:left="720"/>
      </w:pPr>
    </w:p>
    <w:tbl>
      <w:tblPr>
        <w:tblStyle w:val="TableGrid2"/>
        <w:tblW w:w="9329" w:type="dxa"/>
        <w:jc w:val="center"/>
        <w:tblLook w:val="04A0" w:firstRow="1" w:lastRow="0" w:firstColumn="1" w:lastColumn="0" w:noHBand="0" w:noVBand="1"/>
      </w:tblPr>
      <w:tblGrid>
        <w:gridCol w:w="1705"/>
        <w:gridCol w:w="1746"/>
        <w:gridCol w:w="1958"/>
        <w:gridCol w:w="1958"/>
        <w:gridCol w:w="1962"/>
      </w:tblGrid>
      <w:tr w:rsidR="004D5B0F" w:rsidRPr="001B5B60" w14:paraId="2B65164A" w14:textId="77777777" w:rsidTr="00A074F0">
        <w:trPr>
          <w:trHeight w:val="112"/>
          <w:tblHeader/>
          <w:jc w:val="center"/>
        </w:trPr>
        <w:tc>
          <w:tcPr>
            <w:tcW w:w="9329" w:type="dxa"/>
            <w:gridSpan w:val="5"/>
            <w:shd w:val="clear" w:color="auto" w:fill="4472C4" w:themeFill="accent1"/>
          </w:tcPr>
          <w:p w14:paraId="18E52FBD" w14:textId="77777777" w:rsidR="004D5B0F" w:rsidRPr="009050CE" w:rsidRDefault="004D5B0F" w:rsidP="00A074F0">
            <w:pPr>
              <w:pBdr>
                <w:top w:val="nil"/>
                <w:left w:val="nil"/>
                <w:bottom w:val="nil"/>
                <w:right w:val="nil"/>
                <w:between w:val="nil"/>
                <w:bar w:val="nil"/>
              </w:pBdr>
              <w:jc w:val="center"/>
              <w:rPr>
                <w:b/>
                <w:color w:val="FFFFFF" w:themeColor="background1"/>
                <w:szCs w:val="24"/>
                <w:bdr w:val="nil"/>
              </w:rPr>
            </w:pPr>
            <w:r w:rsidRPr="009050CE">
              <w:rPr>
                <w:b/>
                <w:color w:val="FFFFFF" w:themeColor="background1"/>
                <w:szCs w:val="24"/>
                <w:bdr w:val="nil"/>
              </w:rPr>
              <w:t>Table 6.1  Parking Area Design Standards</w:t>
            </w:r>
            <w:r>
              <w:rPr>
                <w:b/>
                <w:color w:val="FFFFFF" w:themeColor="background1"/>
                <w:szCs w:val="24"/>
                <w:bdr w:val="nil"/>
              </w:rPr>
              <w:t xml:space="preserve"> (in feet)</w:t>
            </w:r>
          </w:p>
        </w:tc>
      </w:tr>
      <w:tr w:rsidR="004D5B0F" w:rsidRPr="001B5B60" w14:paraId="6236161F" w14:textId="77777777" w:rsidTr="00A074F0">
        <w:trPr>
          <w:trHeight w:val="202"/>
          <w:jc w:val="center"/>
        </w:trPr>
        <w:tc>
          <w:tcPr>
            <w:tcW w:w="1705" w:type="dxa"/>
            <w:shd w:val="clear" w:color="auto" w:fill="4472C4" w:themeFill="accent1"/>
            <w:vAlign w:val="center"/>
          </w:tcPr>
          <w:p w14:paraId="6014EA4D" w14:textId="77777777" w:rsidR="004D5B0F" w:rsidRPr="009050CE" w:rsidRDefault="004D5B0F" w:rsidP="00A074F0">
            <w:pPr>
              <w:pBdr>
                <w:top w:val="nil"/>
                <w:left w:val="nil"/>
                <w:bottom w:val="nil"/>
                <w:right w:val="nil"/>
                <w:between w:val="nil"/>
                <w:bar w:val="nil"/>
              </w:pBdr>
              <w:spacing w:before="0"/>
              <w:jc w:val="center"/>
              <w:rPr>
                <w:color w:val="FFFFFF" w:themeColor="background1"/>
                <w:szCs w:val="24"/>
                <w:bdr w:val="nil"/>
              </w:rPr>
            </w:pPr>
            <w:r w:rsidRPr="009050CE">
              <w:rPr>
                <w:color w:val="FFFFFF" w:themeColor="background1"/>
                <w:szCs w:val="24"/>
                <w:bdr w:val="nil"/>
              </w:rPr>
              <w:t>Parking Angle (degrees)</w:t>
            </w:r>
          </w:p>
        </w:tc>
        <w:tc>
          <w:tcPr>
            <w:tcW w:w="1746" w:type="dxa"/>
            <w:shd w:val="clear" w:color="auto" w:fill="4472C4" w:themeFill="accent1"/>
            <w:vAlign w:val="center"/>
          </w:tcPr>
          <w:p w14:paraId="1D6D6883" w14:textId="77777777" w:rsidR="004D5B0F" w:rsidRPr="009050CE" w:rsidRDefault="004D5B0F" w:rsidP="00A074F0">
            <w:pPr>
              <w:pBdr>
                <w:top w:val="nil"/>
                <w:left w:val="nil"/>
                <w:bottom w:val="nil"/>
                <w:right w:val="nil"/>
                <w:between w:val="nil"/>
                <w:bar w:val="nil"/>
              </w:pBdr>
              <w:spacing w:before="0"/>
              <w:jc w:val="center"/>
              <w:rPr>
                <w:color w:val="FFFFFF" w:themeColor="background1"/>
                <w:szCs w:val="24"/>
                <w:bdr w:val="nil"/>
              </w:rPr>
            </w:pPr>
            <w:r w:rsidRPr="009050CE">
              <w:rPr>
                <w:color w:val="FFFFFF" w:themeColor="background1"/>
                <w:szCs w:val="24"/>
                <w:bdr w:val="nil"/>
              </w:rPr>
              <w:t>Space Width</w:t>
            </w:r>
          </w:p>
        </w:tc>
        <w:tc>
          <w:tcPr>
            <w:tcW w:w="1958" w:type="dxa"/>
            <w:shd w:val="clear" w:color="auto" w:fill="4472C4" w:themeFill="accent1"/>
            <w:vAlign w:val="center"/>
          </w:tcPr>
          <w:p w14:paraId="094F2995" w14:textId="77777777" w:rsidR="004D5B0F" w:rsidRPr="009050CE" w:rsidRDefault="004D5B0F" w:rsidP="00A074F0">
            <w:pPr>
              <w:pBdr>
                <w:top w:val="nil"/>
                <w:left w:val="nil"/>
                <w:bottom w:val="nil"/>
                <w:right w:val="nil"/>
                <w:between w:val="nil"/>
                <w:bar w:val="nil"/>
              </w:pBdr>
              <w:spacing w:before="0"/>
              <w:jc w:val="center"/>
              <w:rPr>
                <w:color w:val="FFFFFF" w:themeColor="background1"/>
                <w:szCs w:val="24"/>
                <w:bdr w:val="nil"/>
              </w:rPr>
            </w:pPr>
            <w:r w:rsidRPr="009050CE">
              <w:rPr>
                <w:color w:val="FFFFFF" w:themeColor="background1"/>
                <w:szCs w:val="24"/>
                <w:bdr w:val="nil"/>
              </w:rPr>
              <w:t>Space Length</w:t>
            </w:r>
          </w:p>
        </w:tc>
        <w:tc>
          <w:tcPr>
            <w:tcW w:w="1958" w:type="dxa"/>
            <w:shd w:val="clear" w:color="auto" w:fill="4472C4" w:themeFill="accent1"/>
            <w:vAlign w:val="center"/>
          </w:tcPr>
          <w:p w14:paraId="3CFAF140" w14:textId="77777777" w:rsidR="004D5B0F" w:rsidRPr="009050CE" w:rsidRDefault="004D5B0F" w:rsidP="00A074F0">
            <w:pPr>
              <w:pBdr>
                <w:top w:val="nil"/>
                <w:left w:val="nil"/>
                <w:bottom w:val="nil"/>
                <w:right w:val="nil"/>
                <w:between w:val="nil"/>
                <w:bar w:val="nil"/>
              </w:pBdr>
              <w:spacing w:before="0"/>
              <w:jc w:val="center"/>
              <w:rPr>
                <w:color w:val="FFFFFF" w:themeColor="background1"/>
                <w:szCs w:val="24"/>
                <w:bdr w:val="nil"/>
              </w:rPr>
            </w:pPr>
            <w:r w:rsidRPr="009050CE">
              <w:rPr>
                <w:color w:val="FFFFFF" w:themeColor="background1"/>
                <w:szCs w:val="24"/>
                <w:bdr w:val="nil"/>
              </w:rPr>
              <w:t>Aisle Width</w:t>
            </w:r>
          </w:p>
          <w:p w14:paraId="0205FFF7" w14:textId="77777777" w:rsidR="004D5B0F" w:rsidRPr="009050CE" w:rsidRDefault="004D5B0F" w:rsidP="00A074F0">
            <w:pPr>
              <w:pBdr>
                <w:top w:val="nil"/>
                <w:left w:val="nil"/>
                <w:bottom w:val="nil"/>
                <w:right w:val="nil"/>
                <w:between w:val="nil"/>
                <w:bar w:val="nil"/>
              </w:pBdr>
              <w:spacing w:before="0"/>
              <w:jc w:val="center"/>
              <w:rPr>
                <w:color w:val="FFFFFF" w:themeColor="background1"/>
                <w:szCs w:val="24"/>
                <w:bdr w:val="nil"/>
              </w:rPr>
            </w:pPr>
            <w:r w:rsidRPr="009050CE">
              <w:rPr>
                <w:color w:val="FFFFFF" w:themeColor="background1"/>
                <w:szCs w:val="24"/>
                <w:bdr w:val="nil"/>
              </w:rPr>
              <w:t>(1 way)</w:t>
            </w:r>
          </w:p>
        </w:tc>
        <w:tc>
          <w:tcPr>
            <w:tcW w:w="1962" w:type="dxa"/>
            <w:shd w:val="clear" w:color="auto" w:fill="4472C4" w:themeFill="accent1"/>
            <w:vAlign w:val="center"/>
          </w:tcPr>
          <w:p w14:paraId="3B3966CB" w14:textId="77777777" w:rsidR="004D5B0F" w:rsidRPr="009050CE" w:rsidRDefault="004D5B0F" w:rsidP="00A074F0">
            <w:pPr>
              <w:pBdr>
                <w:top w:val="nil"/>
                <w:left w:val="nil"/>
                <w:bottom w:val="nil"/>
                <w:right w:val="nil"/>
                <w:between w:val="nil"/>
                <w:bar w:val="nil"/>
              </w:pBdr>
              <w:spacing w:before="0"/>
              <w:jc w:val="center"/>
              <w:rPr>
                <w:color w:val="FFFFFF" w:themeColor="background1"/>
                <w:szCs w:val="24"/>
                <w:bdr w:val="nil"/>
              </w:rPr>
            </w:pPr>
            <w:r w:rsidRPr="009050CE">
              <w:rPr>
                <w:color w:val="FFFFFF" w:themeColor="background1"/>
                <w:szCs w:val="24"/>
                <w:bdr w:val="nil"/>
              </w:rPr>
              <w:t xml:space="preserve">Aisle Width </w:t>
            </w:r>
          </w:p>
          <w:p w14:paraId="24295F34" w14:textId="77777777" w:rsidR="004D5B0F" w:rsidRPr="009050CE" w:rsidRDefault="004D5B0F" w:rsidP="00A074F0">
            <w:pPr>
              <w:pBdr>
                <w:top w:val="nil"/>
                <w:left w:val="nil"/>
                <w:bottom w:val="nil"/>
                <w:right w:val="nil"/>
                <w:between w:val="nil"/>
                <w:bar w:val="nil"/>
              </w:pBdr>
              <w:spacing w:before="0"/>
              <w:jc w:val="center"/>
              <w:rPr>
                <w:color w:val="FFFFFF" w:themeColor="background1"/>
                <w:szCs w:val="24"/>
                <w:bdr w:val="nil"/>
              </w:rPr>
            </w:pPr>
            <w:r w:rsidRPr="009050CE">
              <w:rPr>
                <w:color w:val="FFFFFF" w:themeColor="background1"/>
                <w:szCs w:val="24"/>
                <w:bdr w:val="nil"/>
              </w:rPr>
              <w:t>(2 way)</w:t>
            </w:r>
          </w:p>
        </w:tc>
      </w:tr>
      <w:tr w:rsidR="004D5B0F" w:rsidRPr="001B5B60" w14:paraId="5DC5DF19" w14:textId="77777777" w:rsidTr="00A074F0">
        <w:trPr>
          <w:trHeight w:val="107"/>
          <w:jc w:val="center"/>
        </w:trPr>
        <w:tc>
          <w:tcPr>
            <w:tcW w:w="1705" w:type="dxa"/>
          </w:tcPr>
          <w:p w14:paraId="4FFB80FF"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t>30</w:t>
            </w:r>
          </w:p>
        </w:tc>
        <w:tc>
          <w:tcPr>
            <w:tcW w:w="1746" w:type="dxa"/>
          </w:tcPr>
          <w:p w14:paraId="7E909964"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t>9</w:t>
            </w:r>
          </w:p>
        </w:tc>
        <w:tc>
          <w:tcPr>
            <w:tcW w:w="1958" w:type="dxa"/>
          </w:tcPr>
          <w:p w14:paraId="0C597A9B"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t>18</w:t>
            </w:r>
          </w:p>
        </w:tc>
        <w:tc>
          <w:tcPr>
            <w:tcW w:w="1958" w:type="dxa"/>
          </w:tcPr>
          <w:p w14:paraId="5FC147BA"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t>12</w:t>
            </w:r>
          </w:p>
        </w:tc>
        <w:tc>
          <w:tcPr>
            <w:tcW w:w="1962" w:type="dxa"/>
          </w:tcPr>
          <w:p w14:paraId="14E985FC"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t>2</w:t>
            </w:r>
            <w:r>
              <w:rPr>
                <w:szCs w:val="24"/>
                <w:bdr w:val="nil"/>
              </w:rPr>
              <w:t>4</w:t>
            </w:r>
          </w:p>
        </w:tc>
      </w:tr>
      <w:tr w:rsidR="004D5B0F" w:rsidRPr="001B5B60" w14:paraId="523018B3" w14:textId="77777777" w:rsidTr="00A074F0">
        <w:trPr>
          <w:trHeight w:val="107"/>
          <w:jc w:val="center"/>
        </w:trPr>
        <w:tc>
          <w:tcPr>
            <w:tcW w:w="1705" w:type="dxa"/>
          </w:tcPr>
          <w:p w14:paraId="0B0CB806"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t>45</w:t>
            </w:r>
          </w:p>
        </w:tc>
        <w:tc>
          <w:tcPr>
            <w:tcW w:w="1746" w:type="dxa"/>
          </w:tcPr>
          <w:p w14:paraId="01FC6DEA"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t>9</w:t>
            </w:r>
          </w:p>
        </w:tc>
        <w:tc>
          <w:tcPr>
            <w:tcW w:w="1958" w:type="dxa"/>
          </w:tcPr>
          <w:p w14:paraId="4C11522B"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t>18</w:t>
            </w:r>
          </w:p>
        </w:tc>
        <w:tc>
          <w:tcPr>
            <w:tcW w:w="1958" w:type="dxa"/>
          </w:tcPr>
          <w:p w14:paraId="4F8A2340"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t>13</w:t>
            </w:r>
          </w:p>
        </w:tc>
        <w:tc>
          <w:tcPr>
            <w:tcW w:w="1962" w:type="dxa"/>
          </w:tcPr>
          <w:p w14:paraId="017720C0" w14:textId="77777777" w:rsidR="004D5B0F" w:rsidRPr="001B5B60" w:rsidRDefault="004D5B0F" w:rsidP="00A074F0">
            <w:pPr>
              <w:pBdr>
                <w:top w:val="nil"/>
                <w:left w:val="nil"/>
                <w:bottom w:val="nil"/>
                <w:right w:val="nil"/>
                <w:between w:val="nil"/>
                <w:bar w:val="nil"/>
              </w:pBdr>
              <w:jc w:val="center"/>
              <w:rPr>
                <w:szCs w:val="24"/>
                <w:bdr w:val="nil"/>
              </w:rPr>
            </w:pPr>
            <w:r w:rsidRPr="00F0316E">
              <w:rPr>
                <w:szCs w:val="24"/>
                <w:bdr w:val="nil"/>
              </w:rPr>
              <w:t>24</w:t>
            </w:r>
          </w:p>
        </w:tc>
      </w:tr>
      <w:tr w:rsidR="004D5B0F" w:rsidRPr="001B5B60" w14:paraId="32B8F529" w14:textId="77777777" w:rsidTr="00A074F0">
        <w:trPr>
          <w:trHeight w:val="107"/>
          <w:jc w:val="center"/>
        </w:trPr>
        <w:tc>
          <w:tcPr>
            <w:tcW w:w="1705" w:type="dxa"/>
          </w:tcPr>
          <w:p w14:paraId="1A3078A7"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lastRenderedPageBreak/>
              <w:t>60</w:t>
            </w:r>
          </w:p>
        </w:tc>
        <w:tc>
          <w:tcPr>
            <w:tcW w:w="1746" w:type="dxa"/>
          </w:tcPr>
          <w:p w14:paraId="509153A4"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t>9</w:t>
            </w:r>
          </w:p>
        </w:tc>
        <w:tc>
          <w:tcPr>
            <w:tcW w:w="1958" w:type="dxa"/>
          </w:tcPr>
          <w:p w14:paraId="7242A486"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t>18</w:t>
            </w:r>
          </w:p>
        </w:tc>
        <w:tc>
          <w:tcPr>
            <w:tcW w:w="1958" w:type="dxa"/>
          </w:tcPr>
          <w:p w14:paraId="01AEA2BE"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t>18</w:t>
            </w:r>
          </w:p>
        </w:tc>
        <w:tc>
          <w:tcPr>
            <w:tcW w:w="1962" w:type="dxa"/>
          </w:tcPr>
          <w:p w14:paraId="23A60275" w14:textId="77777777" w:rsidR="004D5B0F" w:rsidRPr="001B5B60" w:rsidRDefault="004D5B0F" w:rsidP="00A074F0">
            <w:pPr>
              <w:pBdr>
                <w:top w:val="nil"/>
                <w:left w:val="nil"/>
                <w:bottom w:val="nil"/>
                <w:right w:val="nil"/>
                <w:between w:val="nil"/>
                <w:bar w:val="nil"/>
              </w:pBdr>
              <w:jc w:val="center"/>
              <w:rPr>
                <w:szCs w:val="24"/>
                <w:bdr w:val="nil"/>
              </w:rPr>
            </w:pPr>
            <w:r w:rsidRPr="00F0316E">
              <w:rPr>
                <w:szCs w:val="24"/>
                <w:bdr w:val="nil"/>
              </w:rPr>
              <w:t>24</w:t>
            </w:r>
          </w:p>
        </w:tc>
      </w:tr>
      <w:tr w:rsidR="004D5B0F" w:rsidRPr="001B5B60" w14:paraId="4330488A" w14:textId="77777777" w:rsidTr="00A074F0">
        <w:trPr>
          <w:trHeight w:val="107"/>
          <w:jc w:val="center"/>
        </w:trPr>
        <w:tc>
          <w:tcPr>
            <w:tcW w:w="1705" w:type="dxa"/>
          </w:tcPr>
          <w:p w14:paraId="7CA1E847"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t>90</w:t>
            </w:r>
          </w:p>
        </w:tc>
        <w:tc>
          <w:tcPr>
            <w:tcW w:w="1746" w:type="dxa"/>
          </w:tcPr>
          <w:p w14:paraId="6A58E972"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t>9</w:t>
            </w:r>
          </w:p>
        </w:tc>
        <w:tc>
          <w:tcPr>
            <w:tcW w:w="1958" w:type="dxa"/>
          </w:tcPr>
          <w:p w14:paraId="7000ABC7"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t>18</w:t>
            </w:r>
          </w:p>
        </w:tc>
        <w:tc>
          <w:tcPr>
            <w:tcW w:w="1958" w:type="dxa"/>
          </w:tcPr>
          <w:p w14:paraId="64CAEAAD"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t>20</w:t>
            </w:r>
          </w:p>
        </w:tc>
        <w:tc>
          <w:tcPr>
            <w:tcW w:w="1962" w:type="dxa"/>
          </w:tcPr>
          <w:p w14:paraId="5799D293" w14:textId="77777777" w:rsidR="004D5B0F" w:rsidRPr="001B5B60" w:rsidRDefault="004D5B0F" w:rsidP="00A074F0">
            <w:pPr>
              <w:pBdr>
                <w:top w:val="nil"/>
                <w:left w:val="nil"/>
                <w:bottom w:val="nil"/>
                <w:right w:val="nil"/>
                <w:between w:val="nil"/>
                <w:bar w:val="nil"/>
              </w:pBdr>
              <w:jc w:val="center"/>
              <w:rPr>
                <w:szCs w:val="24"/>
                <w:bdr w:val="nil"/>
              </w:rPr>
            </w:pPr>
            <w:r w:rsidRPr="00F0316E">
              <w:rPr>
                <w:szCs w:val="24"/>
                <w:bdr w:val="nil"/>
              </w:rPr>
              <w:t>24</w:t>
            </w:r>
          </w:p>
        </w:tc>
      </w:tr>
      <w:tr w:rsidR="004D5B0F" w:rsidRPr="001B5B60" w14:paraId="3A911DB2" w14:textId="77777777" w:rsidTr="00A074F0">
        <w:trPr>
          <w:trHeight w:val="111"/>
          <w:jc w:val="center"/>
        </w:trPr>
        <w:tc>
          <w:tcPr>
            <w:tcW w:w="1705" w:type="dxa"/>
          </w:tcPr>
          <w:p w14:paraId="2E5BA8A1"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t>Parallel</w:t>
            </w:r>
          </w:p>
        </w:tc>
        <w:tc>
          <w:tcPr>
            <w:tcW w:w="1746" w:type="dxa"/>
          </w:tcPr>
          <w:p w14:paraId="0D6101CE"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t>9</w:t>
            </w:r>
          </w:p>
        </w:tc>
        <w:tc>
          <w:tcPr>
            <w:tcW w:w="1958" w:type="dxa"/>
          </w:tcPr>
          <w:p w14:paraId="5D8F0317"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t>20</w:t>
            </w:r>
          </w:p>
        </w:tc>
        <w:tc>
          <w:tcPr>
            <w:tcW w:w="1958" w:type="dxa"/>
          </w:tcPr>
          <w:p w14:paraId="52767F97" w14:textId="77777777" w:rsidR="004D5B0F" w:rsidRPr="001B5B60" w:rsidRDefault="004D5B0F" w:rsidP="00A074F0">
            <w:pPr>
              <w:pBdr>
                <w:top w:val="nil"/>
                <w:left w:val="nil"/>
                <w:bottom w:val="nil"/>
                <w:right w:val="nil"/>
                <w:between w:val="nil"/>
                <w:bar w:val="nil"/>
              </w:pBdr>
              <w:jc w:val="center"/>
              <w:rPr>
                <w:szCs w:val="24"/>
                <w:bdr w:val="nil"/>
              </w:rPr>
            </w:pPr>
            <w:r w:rsidRPr="001B5B60">
              <w:rPr>
                <w:szCs w:val="24"/>
                <w:bdr w:val="nil"/>
              </w:rPr>
              <w:t>12</w:t>
            </w:r>
          </w:p>
        </w:tc>
        <w:tc>
          <w:tcPr>
            <w:tcW w:w="1962" w:type="dxa"/>
          </w:tcPr>
          <w:p w14:paraId="2709B5D3" w14:textId="77777777" w:rsidR="004D5B0F" w:rsidRPr="001B5B60" w:rsidRDefault="004D5B0F" w:rsidP="00A074F0">
            <w:pPr>
              <w:pBdr>
                <w:top w:val="nil"/>
                <w:left w:val="nil"/>
                <w:bottom w:val="nil"/>
                <w:right w:val="nil"/>
                <w:between w:val="nil"/>
                <w:bar w:val="nil"/>
              </w:pBdr>
              <w:jc w:val="center"/>
              <w:rPr>
                <w:szCs w:val="24"/>
                <w:bdr w:val="nil"/>
              </w:rPr>
            </w:pPr>
            <w:r w:rsidRPr="00F0316E">
              <w:rPr>
                <w:szCs w:val="24"/>
                <w:bdr w:val="nil"/>
              </w:rPr>
              <w:t>24</w:t>
            </w:r>
          </w:p>
        </w:tc>
      </w:tr>
      <w:tr w:rsidR="004D5B0F" w:rsidRPr="001B5B60" w14:paraId="1443415F" w14:textId="77777777" w:rsidTr="00A074F0">
        <w:trPr>
          <w:trHeight w:val="218"/>
          <w:jc w:val="center"/>
        </w:trPr>
        <w:tc>
          <w:tcPr>
            <w:tcW w:w="9329" w:type="dxa"/>
            <w:gridSpan w:val="5"/>
          </w:tcPr>
          <w:p w14:paraId="6C2CF86C" w14:textId="77777777" w:rsidR="004D5B0F" w:rsidRPr="001B5B60" w:rsidRDefault="004D5B0F" w:rsidP="00A074F0">
            <w:pPr>
              <w:pBdr>
                <w:top w:val="nil"/>
                <w:left w:val="nil"/>
                <w:bottom w:val="nil"/>
                <w:right w:val="nil"/>
                <w:between w:val="nil"/>
                <w:bar w:val="nil"/>
              </w:pBdr>
              <w:rPr>
                <w:szCs w:val="24"/>
                <w:bdr w:val="nil"/>
              </w:rPr>
            </w:pPr>
            <w:r w:rsidRPr="001B5B60">
              <w:rPr>
                <w:szCs w:val="24"/>
                <w:bdr w:val="nil"/>
              </w:rPr>
              <w:t>Up to 15% of provided parking spaces may be compact spaces measuring 8 feet x 16 feet.  Aisle width standards shall remain the same.</w:t>
            </w:r>
          </w:p>
        </w:tc>
      </w:tr>
    </w:tbl>
    <w:p w14:paraId="732F8FFB" w14:textId="77777777" w:rsidR="004D5B0F" w:rsidRDefault="004D5B0F" w:rsidP="004D5B0F">
      <w:pPr>
        <w:ind w:left="720"/>
      </w:pPr>
    </w:p>
    <w:p w14:paraId="02B3926A" w14:textId="77777777" w:rsidR="004D5B0F" w:rsidRDefault="004D5B0F" w:rsidP="004D5B0F">
      <w:pPr>
        <w:ind w:left="720" w:hanging="360"/>
      </w:pPr>
      <w:r>
        <w:t>5.</w:t>
      </w:r>
      <w:r>
        <w:tab/>
        <w:t xml:space="preserve">Non-conforming parking areas may continue to exist in their pre-existing non-conforming state, but shall not increase in size unless the entire parking area is brought into conformance with these Regulations.  </w:t>
      </w:r>
    </w:p>
    <w:p w14:paraId="3E04944C" w14:textId="77777777" w:rsidR="004D5B0F" w:rsidRDefault="004D5B0F" w:rsidP="004D5B0F">
      <w:pPr>
        <w:ind w:left="720" w:hanging="360"/>
      </w:pPr>
    </w:p>
    <w:p w14:paraId="50B9EC65" w14:textId="77777777" w:rsidR="004D5B0F" w:rsidRDefault="004D5B0F" w:rsidP="004D5B0F">
      <w:pPr>
        <w:ind w:left="360" w:hanging="360"/>
      </w:pPr>
      <w:r w:rsidRPr="00324C8C">
        <w:rPr>
          <w:b/>
        </w:rPr>
        <w:t>B.</w:t>
      </w:r>
      <w:r w:rsidRPr="00324C8C">
        <w:rPr>
          <w:b/>
        </w:rPr>
        <w:tab/>
        <w:t xml:space="preserve">Shared </w:t>
      </w:r>
      <w:r>
        <w:rPr>
          <w:b/>
        </w:rPr>
        <w:t xml:space="preserve">and Off-Site </w:t>
      </w:r>
      <w:r w:rsidRPr="00324C8C">
        <w:rPr>
          <w:b/>
        </w:rPr>
        <w:t xml:space="preserve">Parking </w:t>
      </w:r>
      <w:r>
        <w:rPr>
          <w:b/>
        </w:rPr>
        <w:t>in the Village Districts</w:t>
      </w:r>
      <w:r>
        <w:t>.</w:t>
      </w:r>
      <w:r w:rsidRPr="00324C8C">
        <w:t xml:space="preserve"> </w:t>
      </w:r>
      <w:r>
        <w:t xml:space="preserve"> In the Village Districts, off-street parking spaces may be shared between uses and/or provided off-site within approximately 500 feet from the use.  Shared parking spaces are encouraged for uses with peak parking demands at different times, such as uses operating primarily on the weekends, weekday daytime, or nighttime. For off-site and shared parking, a written legal agreement between the owners of each use for which shared parking will apply, or in the case of off-site parking, between the owner of the offsite parking land and each use for which off-site parking will apply, is required. The legal agreement shall guarantee access to, use of, and management of designated shared or off-site parking spaces.</w:t>
      </w:r>
    </w:p>
    <w:p w14:paraId="07AEC5CC" w14:textId="77777777" w:rsidR="004D5B0F" w:rsidRDefault="004D5B0F" w:rsidP="004D5B0F">
      <w:pPr>
        <w:ind w:left="360" w:hanging="360"/>
      </w:pPr>
    </w:p>
    <w:p w14:paraId="56E6D430" w14:textId="77777777" w:rsidR="004D5B0F" w:rsidRDefault="004D5B0F" w:rsidP="004D5B0F">
      <w:pPr>
        <w:pStyle w:val="Heading2"/>
      </w:pPr>
      <w:bookmarkStart w:id="166" w:name="_Toc32324175"/>
      <w:r>
        <w:t>Section 604: Public Infrastructure</w:t>
      </w:r>
      <w:bookmarkEnd w:id="166"/>
      <w:r>
        <w:t xml:space="preserve"> </w:t>
      </w:r>
    </w:p>
    <w:p w14:paraId="70670E4D" w14:textId="77777777" w:rsidR="004D5B0F" w:rsidRDefault="004D5B0F" w:rsidP="004D5B0F"/>
    <w:p w14:paraId="3C9C8A26" w14:textId="77777777" w:rsidR="004D5B0F" w:rsidRDefault="004D5B0F" w:rsidP="004D5B0F">
      <w:pPr>
        <w:pStyle w:val="ListParagraph"/>
        <w:numPr>
          <w:ilvl w:val="0"/>
          <w:numId w:val="92"/>
        </w:numPr>
        <w:rPr>
          <w:b/>
        </w:rPr>
      </w:pPr>
      <w:r>
        <w:rPr>
          <w:b/>
        </w:rPr>
        <w:t>Applicability.</w:t>
      </w:r>
      <w:r>
        <w:t xml:space="preserve"> The following standards may be applied where an applicant has proposed infrastructure with the intent that it may be deeded to the Town of South Hero at a future date.  Such infrastructure may include roads, wastewater infrastructure, or potable water infrastructure.  </w:t>
      </w:r>
    </w:p>
    <w:p w14:paraId="5C6C961D" w14:textId="77777777" w:rsidR="004D5B0F" w:rsidRDefault="004D5B0F" w:rsidP="004D5B0F">
      <w:pPr>
        <w:pStyle w:val="ListParagraph"/>
        <w:ind w:left="360"/>
        <w:rPr>
          <w:b/>
        </w:rPr>
      </w:pPr>
    </w:p>
    <w:p w14:paraId="4CC7CD39" w14:textId="77777777" w:rsidR="004D5B0F" w:rsidRDefault="004D5B0F" w:rsidP="004D5B0F">
      <w:pPr>
        <w:pStyle w:val="ListParagraph"/>
        <w:numPr>
          <w:ilvl w:val="0"/>
          <w:numId w:val="92"/>
        </w:numPr>
        <w:rPr>
          <w:b/>
        </w:rPr>
      </w:pPr>
      <w:r>
        <w:rPr>
          <w:b/>
        </w:rPr>
        <w:t>Procedure and Standards.</w:t>
      </w:r>
    </w:p>
    <w:p w14:paraId="2818D2C2" w14:textId="77777777" w:rsidR="004D5B0F" w:rsidRPr="00CB59A9" w:rsidRDefault="004D5B0F" w:rsidP="004D5B0F">
      <w:pPr>
        <w:pStyle w:val="ListParagraph"/>
        <w:rPr>
          <w:b/>
        </w:rPr>
      </w:pPr>
    </w:p>
    <w:p w14:paraId="5B5A2827" w14:textId="77777777" w:rsidR="004D5B0F" w:rsidRDefault="004D5B0F" w:rsidP="004D5B0F">
      <w:pPr>
        <w:pStyle w:val="ListParagraph"/>
        <w:numPr>
          <w:ilvl w:val="1"/>
          <w:numId w:val="7"/>
        </w:numPr>
      </w:pPr>
      <w:r>
        <w:rPr>
          <w:b/>
        </w:rPr>
        <w:t xml:space="preserve">Technical Review. </w:t>
      </w:r>
      <w:r w:rsidRPr="00BE5936">
        <w:t xml:space="preserve">The </w:t>
      </w:r>
      <w:r>
        <w:t>Development Review Board</w:t>
      </w:r>
      <w:r w:rsidRPr="00BE5936">
        <w:t xml:space="preserve"> may require the applicant to pay for reasonable costs of an independent technical review of a</w:t>
      </w:r>
      <w:r>
        <w:t xml:space="preserve">ny </w:t>
      </w:r>
      <w:r w:rsidRPr="00BE5936">
        <w:t>application</w:t>
      </w:r>
      <w:r>
        <w:t xml:space="preserve"> where an applicant has proposed infrastructure that may be deeded in the future to the Town of South Hero</w:t>
      </w:r>
      <w:r w:rsidRPr="00BE5936">
        <w:t xml:space="preserve">, as provided for in 24 V.S.A. </w:t>
      </w:r>
      <w:r>
        <w:t>§</w:t>
      </w:r>
      <w:r w:rsidRPr="00BE5936">
        <w:t>4461(c).</w:t>
      </w:r>
    </w:p>
    <w:p w14:paraId="2CC34B8B" w14:textId="77777777" w:rsidR="004D5B0F" w:rsidRDefault="004D5B0F" w:rsidP="004D5B0F">
      <w:pPr>
        <w:pStyle w:val="ListParagraph"/>
      </w:pPr>
    </w:p>
    <w:p w14:paraId="5B35D223" w14:textId="77777777" w:rsidR="004D5B0F" w:rsidRDefault="004D5B0F" w:rsidP="004D5B0F">
      <w:pPr>
        <w:pStyle w:val="ListParagraph"/>
        <w:numPr>
          <w:ilvl w:val="1"/>
          <w:numId w:val="7"/>
        </w:numPr>
      </w:pPr>
      <w:r>
        <w:rPr>
          <w:b/>
        </w:rPr>
        <w:t xml:space="preserve">Bonding. </w:t>
      </w:r>
      <w:r w:rsidRPr="00CB59A9">
        <w:t xml:space="preserve">The Development Review Board may require that the developer provide a suitable performance bond with a term not to exceed three years, to guarantee </w:t>
      </w:r>
      <w:r>
        <w:t xml:space="preserve">the installation of </w:t>
      </w:r>
      <w:r w:rsidRPr="00CB59A9">
        <w:t>public improvements</w:t>
      </w:r>
      <w:r>
        <w:t xml:space="preserve"> that meet the applicable municipal standards.  T</w:t>
      </w:r>
      <w:r w:rsidRPr="00944E44">
        <w:t xml:space="preserve">he amount of bond shall be established by the Development Review Board based upon the </w:t>
      </w:r>
      <w:r>
        <w:t>applicant’s</w:t>
      </w:r>
      <w:r w:rsidRPr="00944E44">
        <w:t xml:space="preserve"> estimate, bids or other information</w:t>
      </w:r>
      <w:r>
        <w:t xml:space="preserve"> related to the installation of the </w:t>
      </w:r>
      <w:r>
        <w:lastRenderedPageBreak/>
        <w:t>infrastructure and/or</w:t>
      </w:r>
      <w:r w:rsidRPr="00944E44">
        <w:t xml:space="preserve"> deemed necessary by the </w:t>
      </w:r>
      <w:r>
        <w:t>Development Review Board.  The total bond amount</w:t>
      </w:r>
      <w:r w:rsidRPr="00944E44">
        <w:t xml:space="preserve"> shall not exceed one hundred fifty (150) percent of the projected improvement and maintenance cost.</w:t>
      </w:r>
    </w:p>
    <w:p w14:paraId="3ACB5CDC" w14:textId="77777777" w:rsidR="004D5B0F" w:rsidRPr="00CB59A9" w:rsidRDefault="004D5B0F" w:rsidP="004D5B0F">
      <w:pPr>
        <w:pStyle w:val="ListParagraph"/>
      </w:pPr>
    </w:p>
    <w:p w14:paraId="26B63D17" w14:textId="77777777" w:rsidR="004D5B0F" w:rsidRDefault="004D5B0F" w:rsidP="004D5B0F">
      <w:pPr>
        <w:pStyle w:val="Heading2"/>
      </w:pPr>
      <w:bookmarkStart w:id="167" w:name="_Toc32324176"/>
      <w:r>
        <w:t>Section 605: Roads and Pedestrian infrastructure</w:t>
      </w:r>
      <w:bookmarkEnd w:id="167"/>
    </w:p>
    <w:p w14:paraId="385254AD" w14:textId="77777777" w:rsidR="004D5B0F" w:rsidRDefault="004D5B0F" w:rsidP="004D5B0F"/>
    <w:p w14:paraId="498748F7" w14:textId="77777777" w:rsidR="004D5B0F" w:rsidRDefault="004D5B0F" w:rsidP="004D5B0F">
      <w:pPr>
        <w:ind w:left="360" w:hanging="360"/>
      </w:pPr>
      <w:r>
        <w:rPr>
          <w:b/>
        </w:rPr>
        <w:t>A.</w:t>
      </w:r>
      <w:r>
        <w:rPr>
          <w:b/>
        </w:rPr>
        <w:tab/>
      </w:r>
      <w:r w:rsidRPr="008513F9">
        <w:rPr>
          <w:b/>
        </w:rPr>
        <w:t>Applicability</w:t>
      </w:r>
      <w:r>
        <w:t xml:space="preserve">. </w:t>
      </w:r>
      <w:r w:rsidRPr="007A1F74">
        <w:t xml:space="preserve">The standards of this section shall apply to all proposed public roads and to </w:t>
      </w:r>
      <w:r>
        <w:t xml:space="preserve">proposed </w:t>
      </w:r>
      <w:r w:rsidRPr="007A1F74">
        <w:t xml:space="preserve">private roads serving </w:t>
      </w:r>
      <w:r>
        <w:t xml:space="preserve">four or </w:t>
      </w:r>
      <w:r w:rsidRPr="007A1F74">
        <w:t xml:space="preserve">more </w:t>
      </w:r>
      <w:r>
        <w:t>lot</w:t>
      </w:r>
      <w:r w:rsidRPr="007A1F74">
        <w:t>s</w:t>
      </w:r>
      <w:r>
        <w:t>, dwelling units, or uses</w:t>
      </w:r>
      <w:r w:rsidRPr="007A1F74">
        <w:t xml:space="preserve">. </w:t>
      </w:r>
      <w:r>
        <w:t>T</w:t>
      </w:r>
      <w:r w:rsidRPr="007A1F74">
        <w:t xml:space="preserve">hese standards may be applied to private roads serving three or fewer </w:t>
      </w:r>
      <w:r>
        <w:t>parcel</w:t>
      </w:r>
      <w:r w:rsidRPr="007A1F74">
        <w:t>s</w:t>
      </w:r>
      <w:r>
        <w:t>, dwelling units, or uses</w:t>
      </w:r>
      <w:r w:rsidRPr="007A1F74">
        <w:t xml:space="preserve"> when the </w:t>
      </w:r>
      <w:r>
        <w:t xml:space="preserve">Development Review Board </w:t>
      </w:r>
      <w:r w:rsidRPr="007A1F74">
        <w:t>determines that such standards are necessary to provide suitable access or to accommodate potential future land development</w:t>
      </w:r>
      <w:r>
        <w:t xml:space="preserve"> (See Section 503).  These standards may also apply to existing public or private roads where new proposed development warrants road improvements according to Section C below.</w:t>
      </w:r>
    </w:p>
    <w:p w14:paraId="6606F695" w14:textId="77777777" w:rsidR="004D5B0F" w:rsidRDefault="004D5B0F" w:rsidP="004D5B0F"/>
    <w:p w14:paraId="342E9D94" w14:textId="77777777" w:rsidR="004D5B0F" w:rsidRDefault="004D5B0F" w:rsidP="004D5B0F">
      <w:pPr>
        <w:ind w:left="360" w:hanging="360"/>
      </w:pPr>
      <w:r>
        <w:rPr>
          <w:b/>
        </w:rPr>
        <w:t>B.</w:t>
      </w:r>
      <w:r>
        <w:rPr>
          <w:b/>
        </w:rPr>
        <w:tab/>
      </w:r>
      <w:r w:rsidRPr="00195B32">
        <w:rPr>
          <w:b/>
        </w:rPr>
        <w:t>Road Construction</w:t>
      </w:r>
      <w:r>
        <w:rPr>
          <w:b/>
        </w:rPr>
        <w:t xml:space="preserve"> and Design</w:t>
      </w:r>
      <w:r w:rsidRPr="00195B32">
        <w:rPr>
          <w:b/>
        </w:rPr>
        <w:t xml:space="preserve"> Standards.</w:t>
      </w:r>
      <w:r w:rsidRPr="00941BF8">
        <w:t xml:space="preserve">  Road construction</w:t>
      </w:r>
      <w:r>
        <w:t xml:space="preserve"> and design</w:t>
      </w:r>
      <w:r w:rsidRPr="00941BF8">
        <w:t xml:space="preserve">, including specifications relating to crown, grade, sub-base, surfacing, and drainage shall conform to the </w:t>
      </w:r>
      <w:r>
        <w:t xml:space="preserve">Town of South Hero Ordinance for the Acceptance of Public Roads.  </w:t>
      </w:r>
    </w:p>
    <w:p w14:paraId="7B5FFC5F" w14:textId="77777777" w:rsidR="004D5B0F" w:rsidRDefault="004D5B0F" w:rsidP="004D5B0F"/>
    <w:p w14:paraId="2C61BEE6" w14:textId="77777777" w:rsidR="004D5B0F" w:rsidRDefault="004D5B0F" w:rsidP="004D5B0F">
      <w:pPr>
        <w:ind w:left="360" w:hanging="360"/>
        <w:rPr>
          <w:sz w:val="23"/>
          <w:szCs w:val="23"/>
        </w:rPr>
      </w:pPr>
      <w:r>
        <w:rPr>
          <w:b/>
        </w:rPr>
        <w:t>C.</w:t>
      </w:r>
      <w:r>
        <w:rPr>
          <w:b/>
        </w:rPr>
        <w:tab/>
        <w:t xml:space="preserve">Existing </w:t>
      </w:r>
      <w:r w:rsidRPr="00D20032">
        <w:rPr>
          <w:b/>
        </w:rPr>
        <w:t>Road</w:t>
      </w:r>
      <w:r>
        <w:rPr>
          <w:b/>
        </w:rPr>
        <w:t xml:space="preserve"> and Driveway</w:t>
      </w:r>
      <w:r w:rsidRPr="00D20032">
        <w:rPr>
          <w:b/>
        </w:rPr>
        <w:t xml:space="preserve"> Upgrades</w:t>
      </w:r>
      <w:r w:rsidRPr="007A1F74">
        <w:t xml:space="preserve">. </w:t>
      </w:r>
      <w:r>
        <w:t xml:space="preserve"> When new development is accessed from an existing road, a</w:t>
      </w:r>
      <w:r w:rsidRPr="00D20032">
        <w:rPr>
          <w:sz w:val="23"/>
          <w:szCs w:val="23"/>
        </w:rPr>
        <w:t xml:space="preserve">pplicants may be required to make improvements to </w:t>
      </w:r>
      <w:r>
        <w:rPr>
          <w:sz w:val="23"/>
          <w:szCs w:val="23"/>
        </w:rPr>
        <w:t xml:space="preserve">the </w:t>
      </w:r>
      <w:r w:rsidRPr="00D20032">
        <w:rPr>
          <w:sz w:val="23"/>
          <w:szCs w:val="23"/>
        </w:rPr>
        <w:t xml:space="preserve">existing road according to the following standards: </w:t>
      </w:r>
    </w:p>
    <w:p w14:paraId="3CE55718" w14:textId="77777777" w:rsidR="004D5B0F" w:rsidRDefault="004D5B0F" w:rsidP="004D5B0F">
      <w:pPr>
        <w:ind w:left="360" w:hanging="360"/>
        <w:rPr>
          <w:b/>
        </w:rPr>
      </w:pPr>
    </w:p>
    <w:p w14:paraId="454B0FE1" w14:textId="77777777" w:rsidR="004D5B0F" w:rsidRPr="00F05124" w:rsidRDefault="004D5B0F" w:rsidP="004D5B0F">
      <w:pPr>
        <w:pStyle w:val="Default"/>
        <w:spacing w:after="25"/>
        <w:ind w:left="720" w:hanging="360"/>
      </w:pPr>
      <w:r w:rsidRPr="00F05124">
        <w:t>1.</w:t>
      </w:r>
      <w:r w:rsidRPr="00F05124">
        <w:rPr>
          <w:b/>
        </w:rPr>
        <w:tab/>
        <w:t>Existing Driveways and Private Roads</w:t>
      </w:r>
      <w:r w:rsidRPr="00F05124">
        <w:t>.</w:t>
      </w:r>
    </w:p>
    <w:p w14:paraId="6BAD149C" w14:textId="77777777" w:rsidR="004D5B0F" w:rsidRPr="00F05124" w:rsidRDefault="004D5B0F" w:rsidP="004D5B0F">
      <w:pPr>
        <w:pStyle w:val="Default"/>
        <w:spacing w:after="25"/>
        <w:ind w:left="1080" w:hanging="360"/>
      </w:pPr>
      <w:r w:rsidRPr="00F05124">
        <w:t>a.</w:t>
      </w:r>
      <w:r w:rsidRPr="00F05124">
        <w:tab/>
        <w:t xml:space="preserve">A development that proposes to add </w:t>
      </w:r>
      <w:r>
        <w:t>a</w:t>
      </w:r>
      <w:r w:rsidRPr="00F05124">
        <w:t xml:space="preserve"> </w:t>
      </w:r>
      <w:r>
        <w:t>fourth (</w:t>
      </w:r>
      <w:r w:rsidRPr="00F05124">
        <w:t>4</w:t>
      </w:r>
      <w:r w:rsidRPr="000F3449">
        <w:rPr>
          <w:vertAlign w:val="superscript"/>
        </w:rPr>
        <w:t>th</w:t>
      </w:r>
      <w:r>
        <w:t>)</w:t>
      </w:r>
      <w:r w:rsidRPr="00F05124">
        <w:t xml:space="preserve"> </w:t>
      </w:r>
      <w:r>
        <w:t xml:space="preserve">lot,, dwelling unit, or use </w:t>
      </w:r>
      <w:r w:rsidRPr="00F05124">
        <w:t xml:space="preserve">to an existing driveway </w:t>
      </w:r>
      <w:r>
        <w:t>may</w:t>
      </w:r>
      <w:r w:rsidRPr="00F05124">
        <w:t xml:space="preserve"> be required to upgrade the driveway to the road construction and design standards in this Section. </w:t>
      </w:r>
    </w:p>
    <w:p w14:paraId="69FC97C2" w14:textId="77777777" w:rsidR="004D5B0F" w:rsidRPr="00F05124" w:rsidRDefault="004D5B0F" w:rsidP="004D5B0F">
      <w:pPr>
        <w:pStyle w:val="Default"/>
        <w:ind w:left="1080" w:hanging="360"/>
      </w:pPr>
      <w:r w:rsidRPr="00F05124">
        <w:t>b.</w:t>
      </w:r>
      <w:r w:rsidRPr="00F05124">
        <w:tab/>
        <w:t xml:space="preserve">A development proposing to add </w:t>
      </w:r>
      <w:r>
        <w:t xml:space="preserve">an access from </w:t>
      </w:r>
      <w:r w:rsidRPr="00F05124">
        <w:t xml:space="preserve">any </w:t>
      </w:r>
      <w:r>
        <w:t xml:space="preserve">parcel, dwelling unit, or use </w:t>
      </w:r>
      <w:r w:rsidRPr="00F05124">
        <w:t xml:space="preserve">to an existing non-complying private road or driveway </w:t>
      </w:r>
      <w:r>
        <w:t>may</w:t>
      </w:r>
      <w:r w:rsidRPr="00F05124">
        <w:t xml:space="preserve"> be required to upgrade the road or driveway to comply with the road construction and design standards in this Section. </w:t>
      </w:r>
      <w:r>
        <w:t xml:space="preserve">  </w:t>
      </w:r>
    </w:p>
    <w:p w14:paraId="1A56EDAE" w14:textId="77777777" w:rsidR="004D5B0F" w:rsidRPr="00F05124" w:rsidRDefault="004D5B0F" w:rsidP="004D5B0F">
      <w:pPr>
        <w:pStyle w:val="Default"/>
        <w:ind w:left="1080" w:hanging="360"/>
      </w:pPr>
    </w:p>
    <w:p w14:paraId="13E8FDE3" w14:textId="77777777" w:rsidR="004D5B0F" w:rsidRDefault="004D5B0F" w:rsidP="004D5B0F">
      <w:pPr>
        <w:pStyle w:val="Default"/>
        <w:ind w:left="720" w:hanging="360"/>
      </w:pPr>
      <w:r w:rsidRPr="00F05124">
        <w:t>2.</w:t>
      </w:r>
      <w:r w:rsidRPr="00F05124">
        <w:rPr>
          <w:b/>
        </w:rPr>
        <w:tab/>
        <w:t xml:space="preserve">Existing Public Roads.  </w:t>
      </w:r>
      <w:r w:rsidRPr="00F05124">
        <w:t>A development proposing to add a</w:t>
      </w:r>
      <w:r>
        <w:t>ccess to any parcel, dwelling unit, or use from</w:t>
      </w:r>
      <w:r w:rsidRPr="00F05124">
        <w:t xml:space="preserve"> a </w:t>
      </w:r>
      <w:r>
        <w:t>non-conforming</w:t>
      </w:r>
      <w:r w:rsidRPr="00F05124">
        <w:t xml:space="preserve"> public road shall not be responsible for road improvements unless required by the Development Review Board based on a traffic impact study according to (3) below. For Class 4 roads, the Development Review Board may require a memorandum of understanding between the applicant and the Town regarding year-round maintenance of the road.</w:t>
      </w:r>
    </w:p>
    <w:p w14:paraId="6C60A07D" w14:textId="77777777" w:rsidR="004D5B0F" w:rsidRPr="00F05124" w:rsidRDefault="004D5B0F" w:rsidP="004D5B0F">
      <w:pPr>
        <w:pStyle w:val="Default"/>
        <w:ind w:left="720" w:hanging="360"/>
      </w:pPr>
    </w:p>
    <w:p w14:paraId="51F9CFFF" w14:textId="77777777" w:rsidR="004D5B0F" w:rsidRPr="00F05124" w:rsidRDefault="004D5B0F" w:rsidP="004D5B0F">
      <w:pPr>
        <w:pStyle w:val="Default"/>
        <w:ind w:left="720" w:hanging="360"/>
      </w:pPr>
      <w:r w:rsidRPr="00F05124">
        <w:t>3.</w:t>
      </w:r>
      <w:r w:rsidRPr="00F05124">
        <w:rPr>
          <w:b/>
        </w:rPr>
        <w:tab/>
        <w:t>Traffic Impact Study</w:t>
      </w:r>
      <w:r w:rsidRPr="00F05124">
        <w:t>.  The Development Review Board may require the provision of a traffic impact study to analyze the impact of the proposed development on street capacity and safety. To maintain adequate road capacity and safety, the Development Review Board may require improvements to roads in the vicinity of the development based on the results of the traffic impact study.</w:t>
      </w:r>
    </w:p>
    <w:p w14:paraId="77AD5BC0" w14:textId="77777777" w:rsidR="004D5B0F" w:rsidRDefault="004D5B0F" w:rsidP="004D5B0F">
      <w:pPr>
        <w:pStyle w:val="ListParagraph"/>
        <w:ind w:left="360" w:hanging="360"/>
      </w:pPr>
    </w:p>
    <w:p w14:paraId="50A5C717" w14:textId="77777777" w:rsidR="004D5B0F" w:rsidRPr="00D20032" w:rsidRDefault="004D5B0F" w:rsidP="004D5B0F">
      <w:pPr>
        <w:pStyle w:val="ListParagraph"/>
        <w:ind w:left="360" w:hanging="360"/>
      </w:pPr>
      <w:r>
        <w:rPr>
          <w:b/>
        </w:rPr>
        <w:lastRenderedPageBreak/>
        <w:t>D.</w:t>
      </w:r>
      <w:r>
        <w:rPr>
          <w:b/>
        </w:rPr>
        <w:tab/>
        <w:t xml:space="preserve">Standards for the Layout and Configuration of New Roads.  </w:t>
      </w:r>
    </w:p>
    <w:p w14:paraId="02D39E64" w14:textId="77777777" w:rsidR="004D5B0F" w:rsidRPr="008312FC" w:rsidRDefault="004D5B0F" w:rsidP="004D5B0F">
      <w:pPr>
        <w:rPr>
          <w:b/>
        </w:rPr>
      </w:pPr>
    </w:p>
    <w:p w14:paraId="0B701E6D" w14:textId="77777777" w:rsidR="004D5B0F" w:rsidRDefault="004D5B0F" w:rsidP="004D5B0F">
      <w:pPr>
        <w:pStyle w:val="ListParagraph"/>
        <w:numPr>
          <w:ilvl w:val="0"/>
          <w:numId w:val="107"/>
        </w:numPr>
        <w:spacing w:after="160" w:line="259" w:lineRule="auto"/>
      </w:pPr>
      <w:r>
        <w:rPr>
          <w:b/>
        </w:rPr>
        <w:t xml:space="preserve">Creation of a Road Network (in all districts).  </w:t>
      </w:r>
      <w:r w:rsidRPr="00682081">
        <w:t xml:space="preserve">Proposed </w:t>
      </w:r>
      <w:r>
        <w:t xml:space="preserve">public and private </w:t>
      </w:r>
      <w:r w:rsidRPr="00682081">
        <w:t xml:space="preserve">roads shall </w:t>
      </w:r>
      <w:r>
        <w:t xml:space="preserve">further the development of a road network in accordance with the following priorities:  </w:t>
      </w:r>
    </w:p>
    <w:p w14:paraId="674BE2A3" w14:textId="77777777" w:rsidR="004D5B0F" w:rsidRDefault="004D5B0F" w:rsidP="004D5B0F">
      <w:pPr>
        <w:pStyle w:val="ListParagraph"/>
        <w:numPr>
          <w:ilvl w:val="1"/>
          <w:numId w:val="107"/>
        </w:numPr>
        <w:spacing w:after="160" w:line="259" w:lineRule="auto"/>
        <w:ind w:left="1080"/>
      </w:pPr>
      <w:r>
        <w:t xml:space="preserve">First priority shall be to connect a proposed road to an existing road on an adjacent property.  </w:t>
      </w:r>
    </w:p>
    <w:p w14:paraId="65426A09" w14:textId="77777777" w:rsidR="004D5B0F" w:rsidRDefault="004D5B0F" w:rsidP="004D5B0F">
      <w:pPr>
        <w:pStyle w:val="ListParagraph"/>
        <w:numPr>
          <w:ilvl w:val="1"/>
          <w:numId w:val="107"/>
        </w:numPr>
        <w:spacing w:after="160" w:line="259" w:lineRule="auto"/>
        <w:ind w:left="1080"/>
      </w:pPr>
      <w:r>
        <w:t>Second priority shall be to e</w:t>
      </w:r>
      <w:r w:rsidRPr="00682081">
        <w:t xml:space="preserve">xtend </w:t>
      </w:r>
      <w:r>
        <w:t xml:space="preserve">proposed road rights-of-way </w:t>
      </w:r>
      <w:r w:rsidRPr="00682081">
        <w:t>to t</w:t>
      </w:r>
      <w:r>
        <w:t>he property boundary to allow for future connection and coordination with development on adjacent land.  Adequate turnaround shall be provided in accordance with 605(D)(3) below.</w:t>
      </w:r>
    </w:p>
    <w:p w14:paraId="3FEABC3A" w14:textId="77777777" w:rsidR="004D5B0F" w:rsidRDefault="004D5B0F" w:rsidP="004D5B0F">
      <w:pPr>
        <w:pStyle w:val="ListParagraph"/>
        <w:numPr>
          <w:ilvl w:val="1"/>
          <w:numId w:val="107"/>
        </w:numPr>
        <w:spacing w:after="160" w:line="259" w:lineRule="auto"/>
        <w:ind w:left="1080"/>
      </w:pPr>
      <w:r>
        <w:t xml:space="preserve">Third priority shall be to provide a second access for the road along the property’s frontage, provided the second access complies with all safety and access management standards in these regulations.  </w:t>
      </w:r>
    </w:p>
    <w:p w14:paraId="2B43D88F" w14:textId="77777777" w:rsidR="004D5B0F" w:rsidRDefault="004D5B0F" w:rsidP="004D5B0F">
      <w:pPr>
        <w:pStyle w:val="ListParagraph"/>
        <w:numPr>
          <w:ilvl w:val="1"/>
          <w:numId w:val="107"/>
        </w:numPr>
        <w:spacing w:after="160" w:line="259" w:lineRule="auto"/>
        <w:ind w:left="1080"/>
      </w:pPr>
      <w:r>
        <w:t>The Development Review Board may approve a single access road (dead end road) if the first, second and third priorities cannot be met for one of the following reasons:</w:t>
      </w:r>
    </w:p>
    <w:p w14:paraId="64D7B778" w14:textId="77777777" w:rsidR="004D5B0F" w:rsidRDefault="004D5B0F" w:rsidP="004D5B0F">
      <w:pPr>
        <w:pStyle w:val="ListParagraph"/>
        <w:spacing w:after="160" w:line="259" w:lineRule="auto"/>
        <w:ind w:left="1440" w:hanging="360"/>
      </w:pPr>
      <w:proofErr w:type="spellStart"/>
      <w:r>
        <w:t>i</w:t>
      </w:r>
      <w:proofErr w:type="spellEnd"/>
      <w:r>
        <w:t>.</w:t>
      </w:r>
      <w:r>
        <w:tab/>
        <w:t>The presence of t</w:t>
      </w:r>
      <w:r w:rsidRPr="00682081">
        <w:t>opograph</w:t>
      </w:r>
      <w:r>
        <w:t>ic</w:t>
      </w:r>
      <w:r w:rsidRPr="00682081">
        <w:t xml:space="preserve"> or other physical </w:t>
      </w:r>
      <w:r>
        <w:t>limitations;</w:t>
      </w:r>
      <w:r w:rsidRPr="00682081">
        <w:t xml:space="preserve"> </w:t>
      </w:r>
    </w:p>
    <w:p w14:paraId="42A66869" w14:textId="77777777" w:rsidR="004D5B0F" w:rsidRDefault="004D5B0F" w:rsidP="004D5B0F">
      <w:pPr>
        <w:pStyle w:val="ListParagraph"/>
        <w:spacing w:after="160" w:line="259" w:lineRule="auto"/>
        <w:ind w:left="1440" w:hanging="360"/>
      </w:pPr>
      <w:r>
        <w:t>ii.</w:t>
      </w:r>
      <w:r>
        <w:tab/>
        <w:t>To protect public health and safety; or</w:t>
      </w:r>
    </w:p>
    <w:p w14:paraId="05005A9E" w14:textId="77777777" w:rsidR="004D5B0F" w:rsidRDefault="004D5B0F" w:rsidP="004D5B0F">
      <w:pPr>
        <w:pStyle w:val="ListParagraph"/>
        <w:spacing w:after="160" w:line="259" w:lineRule="auto"/>
        <w:ind w:left="1440" w:hanging="360"/>
      </w:pPr>
      <w:r>
        <w:t>iii.</w:t>
      </w:r>
      <w:r>
        <w:tab/>
        <w:t xml:space="preserve">Compliance is not applicable due to projected development patterns of adjacent tracts.  </w:t>
      </w:r>
    </w:p>
    <w:p w14:paraId="79A10409" w14:textId="77777777" w:rsidR="004D5B0F" w:rsidRDefault="004D5B0F" w:rsidP="004D5B0F">
      <w:pPr>
        <w:pStyle w:val="ListParagraph"/>
        <w:spacing w:after="160" w:line="259" w:lineRule="auto"/>
        <w:ind w:left="1440" w:hanging="360"/>
      </w:pPr>
    </w:p>
    <w:p w14:paraId="3124C6A8" w14:textId="77777777" w:rsidR="004D5B0F" w:rsidRDefault="004D5B0F" w:rsidP="004D5B0F">
      <w:pPr>
        <w:pStyle w:val="ListParagraph"/>
        <w:spacing w:after="160" w:line="259" w:lineRule="auto"/>
        <w:ind w:hanging="360"/>
      </w:pPr>
      <w:r w:rsidRPr="00636D98">
        <w:rPr>
          <w:b/>
        </w:rPr>
        <w:t>2.</w:t>
      </w:r>
      <w:r w:rsidRPr="00636D98">
        <w:rPr>
          <w:b/>
        </w:rPr>
        <w:tab/>
        <w:t xml:space="preserve">Specific Standards </w:t>
      </w:r>
      <w:r>
        <w:rPr>
          <w:b/>
        </w:rPr>
        <w:t xml:space="preserve">for Creation of a Road Network </w:t>
      </w:r>
      <w:r w:rsidRPr="00636D98">
        <w:rPr>
          <w:b/>
        </w:rPr>
        <w:t>in the Village Districts</w:t>
      </w:r>
      <w:r>
        <w:t>.  In the Village Districts only, new public and private roads shall comply with the following standards to further a pedestrian-friendly network of roads:</w:t>
      </w:r>
    </w:p>
    <w:p w14:paraId="6AE5D865" w14:textId="77777777" w:rsidR="004D5B0F" w:rsidRDefault="004D5B0F" w:rsidP="004D5B0F">
      <w:pPr>
        <w:pStyle w:val="ListParagraph"/>
        <w:spacing w:after="160" w:line="259" w:lineRule="auto"/>
        <w:ind w:left="1080" w:hanging="360"/>
      </w:pPr>
      <w:r>
        <w:t>a.</w:t>
      </w:r>
      <w:r>
        <w:tab/>
        <w:t xml:space="preserve"> Intersections with other roads, driveways or other rights-of-way shall create right angles (approximate).  The Development Review Board may waive this requirement to accommodate topographic or physical limitations beyond the property owner’s control.  The waiver shall be the minimum necessary to accommodate the limitation.</w:t>
      </w:r>
    </w:p>
    <w:p w14:paraId="0EAB91D5" w14:textId="77777777" w:rsidR="004D5B0F" w:rsidRDefault="004D5B0F" w:rsidP="004D5B0F">
      <w:pPr>
        <w:pStyle w:val="ListParagraph"/>
        <w:spacing w:after="160" w:line="259" w:lineRule="auto"/>
        <w:ind w:left="1080" w:hanging="360"/>
      </w:pPr>
      <w:r>
        <w:t>b.</w:t>
      </w:r>
      <w:r>
        <w:tab/>
        <w:t xml:space="preserve">New public or private road rights-of-way shall not be longer than 1,400 feet before connecting to another public or private road,  or as an alternative meeting an adjacent property boundary with the intent of connecting to a new road when such adjacent property is developed (See 1(b) above).     </w:t>
      </w:r>
    </w:p>
    <w:p w14:paraId="670644A9" w14:textId="77777777" w:rsidR="004D5B0F" w:rsidRDefault="004D5B0F" w:rsidP="004D5B0F">
      <w:pPr>
        <w:pStyle w:val="ListParagraph"/>
        <w:spacing w:after="160" w:line="259" w:lineRule="auto"/>
        <w:ind w:left="0"/>
        <w:jc w:val="both"/>
      </w:pPr>
    </w:p>
    <w:p w14:paraId="7684EEA5" w14:textId="77777777" w:rsidR="004D5B0F" w:rsidRDefault="004D5B0F" w:rsidP="004D5B0F">
      <w:pPr>
        <w:pStyle w:val="ListParagraph"/>
        <w:spacing w:after="160" w:line="259" w:lineRule="auto"/>
        <w:ind w:hanging="360"/>
      </w:pPr>
      <w:r>
        <w:rPr>
          <w:b/>
        </w:rPr>
        <w:t>3.</w:t>
      </w:r>
      <w:r>
        <w:rPr>
          <w:b/>
        </w:rPr>
        <w:tab/>
      </w:r>
      <w:r w:rsidRPr="00837F2E">
        <w:rPr>
          <w:b/>
        </w:rPr>
        <w:t xml:space="preserve">Standards for Single Access </w:t>
      </w:r>
      <w:r>
        <w:rPr>
          <w:b/>
        </w:rPr>
        <w:t>(Dead End) Roads</w:t>
      </w:r>
      <w:r w:rsidRPr="00837F2E">
        <w:rPr>
          <w:b/>
        </w:rPr>
        <w:t>.</w:t>
      </w:r>
      <w:r w:rsidRPr="00A93D9C">
        <w:t xml:space="preserve"> </w:t>
      </w:r>
      <w:r>
        <w:t xml:space="preserve"> Dead end roads may be approved according to the priorities in Section 605(D)(1) above and the following standards:</w:t>
      </w:r>
    </w:p>
    <w:p w14:paraId="64C41551" w14:textId="77777777" w:rsidR="004D5B0F" w:rsidRDefault="004D5B0F" w:rsidP="004D5B0F">
      <w:pPr>
        <w:pStyle w:val="ListParagraph"/>
        <w:numPr>
          <w:ilvl w:val="0"/>
          <w:numId w:val="138"/>
        </w:numPr>
        <w:spacing w:after="160" w:line="259" w:lineRule="auto"/>
      </w:pPr>
      <w:r>
        <w:t xml:space="preserve">New single access roads that serve 10 or more dwelling units shall not be longer than 1,200 feet in length.  This requirement may be waived by the Development Review Board in all districts except the Village Districts. </w:t>
      </w:r>
    </w:p>
    <w:p w14:paraId="5172BB7C" w14:textId="77777777" w:rsidR="004D5B0F" w:rsidRDefault="004D5B0F" w:rsidP="004D5B0F">
      <w:pPr>
        <w:pStyle w:val="ListParagraph"/>
        <w:numPr>
          <w:ilvl w:val="0"/>
          <w:numId w:val="138"/>
        </w:numPr>
        <w:spacing w:after="160" w:line="259" w:lineRule="auto"/>
      </w:pPr>
      <w:r>
        <w:t xml:space="preserve">Single access roads shall terminate with </w:t>
      </w:r>
      <w:r w:rsidRPr="00A93D9C">
        <w:t>a suitable cul-de-sac</w:t>
      </w:r>
      <w:r>
        <w:t xml:space="preserve"> or hammerhead “r”, “T” or “Y” design configuration to allow emergency vehicles to adequately turn around.  </w:t>
      </w:r>
    </w:p>
    <w:p w14:paraId="398F75F0" w14:textId="77777777" w:rsidR="004D5B0F" w:rsidRDefault="004D5B0F" w:rsidP="004D5B0F">
      <w:pPr>
        <w:pStyle w:val="ListParagraph"/>
        <w:numPr>
          <w:ilvl w:val="0"/>
          <w:numId w:val="138"/>
        </w:numPr>
        <w:spacing w:after="160" w:line="259" w:lineRule="auto"/>
      </w:pPr>
      <w:r>
        <w:t xml:space="preserve">A cul-de-sac shall have </w:t>
      </w:r>
      <w:r w:rsidRPr="00A93D9C">
        <w:t xml:space="preserve">a </w:t>
      </w:r>
      <w:r>
        <w:t xml:space="preserve">turnaround </w:t>
      </w:r>
      <w:r w:rsidRPr="00A93D9C">
        <w:t>radius of not less than</w:t>
      </w:r>
      <w:r>
        <w:t xml:space="preserve"> forty-five</w:t>
      </w:r>
      <w:r w:rsidRPr="00A93D9C">
        <w:t xml:space="preserve"> (</w:t>
      </w:r>
      <w:r>
        <w:t>45</w:t>
      </w:r>
      <w:r w:rsidRPr="00A93D9C">
        <w:t xml:space="preserve">) feet. </w:t>
      </w:r>
      <w:r>
        <w:t xml:space="preserve">  </w:t>
      </w:r>
    </w:p>
    <w:p w14:paraId="4FAC559F" w14:textId="77777777" w:rsidR="004D5B0F" w:rsidRDefault="004D5B0F" w:rsidP="004D5B0F">
      <w:pPr>
        <w:pStyle w:val="ListParagraph"/>
        <w:spacing w:after="160" w:line="259" w:lineRule="auto"/>
        <w:ind w:left="1080"/>
      </w:pPr>
    </w:p>
    <w:p w14:paraId="215DA202" w14:textId="77777777" w:rsidR="004D5B0F" w:rsidRPr="00250E47" w:rsidRDefault="004D5B0F" w:rsidP="004D5B0F">
      <w:pPr>
        <w:pStyle w:val="ListParagraph"/>
        <w:spacing w:after="160" w:line="259" w:lineRule="auto"/>
        <w:ind w:left="360"/>
        <w:jc w:val="center"/>
        <w:rPr>
          <w:b/>
          <w:noProof/>
        </w:rPr>
      </w:pPr>
      <w:r w:rsidRPr="00250E47">
        <w:rPr>
          <w:b/>
          <w:noProof/>
        </w:rPr>
        <w:t>Figure 6.1. Single Access Road Turnaround Specifications</w:t>
      </w:r>
    </w:p>
    <w:p w14:paraId="201CFA20" w14:textId="77777777" w:rsidR="004D5B0F" w:rsidRDefault="004D5B0F" w:rsidP="004D5B0F">
      <w:pPr>
        <w:pStyle w:val="ListParagraph"/>
        <w:spacing w:after="160" w:line="259" w:lineRule="auto"/>
        <w:ind w:left="0"/>
        <w:rPr>
          <w:noProof/>
        </w:rPr>
      </w:pPr>
      <w:r>
        <w:rPr>
          <w:noProof/>
        </w:rPr>
        <mc:AlternateContent>
          <mc:Choice Requires="wpg">
            <w:drawing>
              <wp:anchor distT="0" distB="0" distL="114300" distR="114300" simplePos="0" relativeHeight="251665408" behindDoc="1" locked="0" layoutInCell="1" allowOverlap="1" wp14:anchorId="09E7D472" wp14:editId="1DCDD103">
                <wp:simplePos x="0" y="0"/>
                <wp:positionH relativeFrom="column">
                  <wp:posOffset>-53340</wp:posOffset>
                </wp:positionH>
                <wp:positionV relativeFrom="paragraph">
                  <wp:posOffset>115570</wp:posOffset>
                </wp:positionV>
                <wp:extent cx="6065520" cy="3550920"/>
                <wp:effectExtent l="0" t="0" r="0" b="0"/>
                <wp:wrapTight wrapText="bothSides">
                  <wp:wrapPolygon edited="0">
                    <wp:start x="11940" y="0"/>
                    <wp:lineTo x="0" y="348"/>
                    <wp:lineTo x="0" y="19468"/>
                    <wp:lineTo x="339" y="20627"/>
                    <wp:lineTo x="339" y="21438"/>
                    <wp:lineTo x="21369" y="21438"/>
                    <wp:lineTo x="21369" y="1738"/>
                    <wp:lineTo x="20827" y="1391"/>
                    <wp:lineTo x="17706" y="0"/>
                    <wp:lineTo x="11940" y="0"/>
                  </wp:wrapPolygon>
                </wp:wrapTight>
                <wp:docPr id="12" name="Group 12"/>
                <wp:cNvGraphicFramePr/>
                <a:graphic xmlns:a="http://schemas.openxmlformats.org/drawingml/2006/main">
                  <a:graphicData uri="http://schemas.microsoft.com/office/word/2010/wordprocessingGroup">
                    <wpg:wgp>
                      <wpg:cNvGrpSpPr/>
                      <wpg:grpSpPr>
                        <a:xfrm>
                          <a:off x="0" y="0"/>
                          <a:ext cx="6065520" cy="3550920"/>
                          <a:chOff x="0" y="0"/>
                          <a:chExt cx="6065520" cy="3550920"/>
                        </a:xfrm>
                      </wpg:grpSpPr>
                      <wps:wsp>
                        <wps:cNvPr id="80" name="Text Box 80"/>
                        <wps:cNvSpPr txBox="1"/>
                        <wps:spPr>
                          <a:xfrm>
                            <a:off x="53340" y="22860"/>
                            <a:ext cx="1590675"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22A05E" w14:textId="77777777" w:rsidR="004D5B0F" w:rsidRPr="004A02D8" w:rsidRDefault="004D5B0F" w:rsidP="004D5B0F">
                              <w:pPr>
                                <w:jc w:val="center"/>
                                <w:rPr>
                                  <w:b/>
                                </w:rPr>
                              </w:pPr>
                              <w:r w:rsidRPr="004A02D8">
                                <w:rPr>
                                  <w:b/>
                                </w:rPr>
                                <w:t>Cul-de Sac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 name="Text Box 82"/>
                        <wps:cNvSpPr txBox="1"/>
                        <wps:spPr>
                          <a:xfrm>
                            <a:off x="3299460" y="0"/>
                            <a:ext cx="1733550" cy="295275"/>
                          </a:xfrm>
                          <a:prstGeom prst="rect">
                            <a:avLst/>
                          </a:prstGeom>
                          <a:noFill/>
                          <a:ln w="6350">
                            <a:noFill/>
                          </a:ln>
                          <a:effectLst/>
                        </wps:spPr>
                        <wps:txbx>
                          <w:txbxContent>
                            <w:p w14:paraId="0775093A" w14:textId="77777777" w:rsidR="004D5B0F" w:rsidRPr="004A02D8" w:rsidRDefault="004D5B0F" w:rsidP="004D5B0F">
                              <w:pPr>
                                <w:rPr>
                                  <w:b/>
                                </w:rPr>
                              </w:pPr>
                              <w:r w:rsidRPr="004A02D8">
                                <w:rPr>
                                  <w:b/>
                                </w:rPr>
                                <w:t>Hammerhead (T) or (L)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1" name="Group 11"/>
                        <wpg:cNvGrpSpPr/>
                        <wpg:grpSpPr>
                          <a:xfrm>
                            <a:off x="0" y="266700"/>
                            <a:ext cx="6065520" cy="3284220"/>
                            <a:chOff x="0" y="0"/>
                            <a:chExt cx="6065520" cy="3284220"/>
                          </a:xfrm>
                        </wpg:grpSpPr>
                        <wps:wsp>
                          <wps:cNvPr id="79" name="Text Box 79"/>
                          <wps:cNvSpPr txBox="1"/>
                          <wps:spPr>
                            <a:xfrm>
                              <a:off x="53340" y="2918460"/>
                              <a:ext cx="601218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F4A9C6" w14:textId="77777777" w:rsidR="004D5B0F" w:rsidRPr="00BC1977" w:rsidRDefault="004D5B0F" w:rsidP="004D5B0F">
                                <w:pPr>
                                  <w:rPr>
                                    <w:b/>
                                  </w:rPr>
                                </w:pPr>
                                <w:r w:rsidRPr="00BC1977">
                                  <w:rPr>
                                    <w:b/>
                                    <w:bCs/>
                                    <w:sz w:val="16"/>
                                    <w:szCs w:val="16"/>
                                  </w:rPr>
                                  <w:t xml:space="preserve">The traveled way and shoulder widths shown above, or the </w:t>
                                </w:r>
                                <w:r>
                                  <w:rPr>
                                    <w:b/>
                                    <w:bCs/>
                                    <w:sz w:val="16"/>
                                    <w:szCs w:val="16"/>
                                  </w:rPr>
                                  <w:t xml:space="preserve">standards in the </w:t>
                                </w:r>
                                <w:r w:rsidRPr="00BC1977">
                                  <w:rPr>
                                    <w:b/>
                                    <w:bCs/>
                                    <w:sz w:val="16"/>
                                    <w:szCs w:val="16"/>
                                  </w:rPr>
                                  <w:t>South Hero</w:t>
                                </w:r>
                                <w:r w:rsidRPr="00BC1977">
                                  <w:rPr>
                                    <w:b/>
                                  </w:rPr>
                                  <w:t xml:space="preserve"> </w:t>
                                </w:r>
                                <w:r w:rsidRPr="00BC1977">
                                  <w:rPr>
                                    <w:b/>
                                    <w:bCs/>
                                    <w:sz w:val="16"/>
                                    <w:szCs w:val="16"/>
                                  </w:rPr>
                                  <w:t xml:space="preserve">Ordinance for the Acceptance of Public Roads, whichever is stricter, shall apply to roads; driveway widths according to Section 503 shall </w:t>
                                </w:r>
                                <w:r w:rsidRPr="00BC1977">
                                  <w:rPr>
                                    <w:b/>
                                    <w:sz w:val="16"/>
                                    <w:szCs w:val="16"/>
                                  </w:rPr>
                                  <w:t>apply.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 name="Picture 10" descr="A close up of a map&#10;&#10;Description automatically generated"/>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5943600" cy="2941320"/>
                            </a:xfrm>
                            <a:prstGeom prst="rect">
                              <a:avLst/>
                            </a:prstGeom>
                          </pic:spPr>
                        </pic:pic>
                      </wpg:grpSp>
                    </wpg:wgp>
                  </a:graphicData>
                </a:graphic>
              </wp:anchor>
            </w:drawing>
          </mc:Choice>
          <mc:Fallback>
            <w:pict>
              <v:group w14:anchorId="09E7D472" id="Group 12" o:spid="_x0000_s1191" style="position:absolute;margin-left:-4.2pt;margin-top:9.1pt;width:477.6pt;height:279.6pt;z-index:-251651072;mso-position-horizontal-relative:text;mso-position-vertical-relative:text" coordsize="60655,35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">
                <v:shape id="Text Box 80" o:spid="_x0000_s1192" type="#_x0000_t202" style="position:absolute;left:533;top:228;width:15907;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" filled="f" stroked="f" strokeweight=".5pt">
                  <v:textbox>
                    <w:txbxContent>
                      <w:p w14:paraId="3322A05E" w14:textId="77777777" w:rsidR="004D5B0F" w:rsidRPr="004A02D8" w:rsidRDefault="004D5B0F" w:rsidP="004D5B0F">
                        <w:pPr>
                          <w:jc w:val="center"/>
                          <w:rPr>
                            <w:b/>
                          </w:rPr>
                        </w:pPr>
                        <w:r w:rsidRPr="004A02D8">
                          <w:rPr>
                            <w:b/>
                          </w:rPr>
                          <w:t>Cul-de Sac</w:t>
                        </w:r>
                      </w:p>
                    </w:txbxContent>
                  </v:textbox>
                </v:shape>
                <v:shape id="Text Box 82" o:spid="_x0000_s1193" type="#_x0000_t202" style="position:absolute;left:32994;width:17336;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" filled="f" stroked="f" strokeweight=".5pt">
                  <v:textbox>
                    <w:txbxContent>
                      <w:p w14:paraId="0775093A" w14:textId="77777777" w:rsidR="004D5B0F" w:rsidRPr="004A02D8" w:rsidRDefault="004D5B0F" w:rsidP="004D5B0F">
                        <w:pPr>
                          <w:rPr>
                            <w:b/>
                          </w:rPr>
                        </w:pPr>
                        <w:r w:rsidRPr="004A02D8">
                          <w:rPr>
                            <w:b/>
                          </w:rPr>
                          <w:t>Hammerhead (T) or (L)</w:t>
                        </w:r>
                      </w:p>
                    </w:txbxContent>
                  </v:textbox>
                </v:shape>
                <v:group id="Group 11" o:spid="_x0000_s1194" style="position:absolute;top:2667;width:60655;height:32842" coordsize="60655,32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Text Box 79" o:spid="_x0000_s1195" type="#_x0000_t202" style="position:absolute;left:533;top:29184;width:60122;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" filled="f" stroked="f" strokeweight=".5pt">
                    <v:textbox>
                      <w:txbxContent>
                        <w:p w14:paraId="18F4A9C6" w14:textId="77777777" w:rsidR="004D5B0F" w:rsidRPr="00BC1977" w:rsidRDefault="004D5B0F" w:rsidP="004D5B0F">
                          <w:pPr>
                            <w:rPr>
                              <w:b/>
                            </w:rPr>
                          </w:pPr>
                          <w:r w:rsidRPr="00BC1977">
                            <w:rPr>
                              <w:b/>
                              <w:bCs/>
                              <w:sz w:val="16"/>
                              <w:szCs w:val="16"/>
                            </w:rPr>
                            <w:t xml:space="preserve">The traveled way and shoulder widths shown above, or the </w:t>
                          </w:r>
                          <w:r>
                            <w:rPr>
                              <w:b/>
                              <w:bCs/>
                              <w:sz w:val="16"/>
                              <w:szCs w:val="16"/>
                            </w:rPr>
                            <w:t xml:space="preserve">standards in the </w:t>
                          </w:r>
                          <w:r w:rsidRPr="00BC1977">
                            <w:rPr>
                              <w:b/>
                              <w:bCs/>
                              <w:sz w:val="16"/>
                              <w:szCs w:val="16"/>
                            </w:rPr>
                            <w:t>South Hero</w:t>
                          </w:r>
                          <w:r w:rsidRPr="00BC1977">
                            <w:rPr>
                              <w:b/>
                            </w:rPr>
                            <w:t xml:space="preserve"> </w:t>
                          </w:r>
                          <w:r w:rsidRPr="00BC1977">
                            <w:rPr>
                              <w:b/>
                              <w:bCs/>
                              <w:sz w:val="16"/>
                              <w:szCs w:val="16"/>
                            </w:rPr>
                            <w:t xml:space="preserve">Ordinance for the Acceptance of Public Roads, whichever is stricter, shall apply to roads; driveway widths according to Section 503 shall </w:t>
                          </w:r>
                          <w:r w:rsidRPr="00BC1977">
                            <w:rPr>
                              <w:b/>
                              <w:sz w:val="16"/>
                              <w:szCs w:val="16"/>
                            </w:rPr>
                            <w:t>apply.</w:t>
                          </w:r>
                        </w:p>
                      </w:txbxContent>
                    </v:textbox>
                  </v:shape>
                  <v:shape id="Picture 10" o:spid="_x0000_s1196" type="#_x0000_t75" alt="A close up of a map&#10;&#10;Description automatically generated" style="position:absolute;width:59436;height:29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">
                    <v:imagedata r:id="rId44" o:title="A close up of a map&#10;&#10;Description automatically generated"/>
                  </v:shape>
                </v:group>
                <w10:wrap type="tight"/>
              </v:group>
            </w:pict>
          </mc:Fallback>
        </mc:AlternateContent>
      </w:r>
    </w:p>
    <w:p w14:paraId="12B45779" w14:textId="77777777" w:rsidR="004D5B0F" w:rsidRDefault="004D5B0F" w:rsidP="004D5B0F">
      <w:pPr>
        <w:pStyle w:val="ListParagraph"/>
        <w:spacing w:after="160" w:line="259" w:lineRule="auto"/>
        <w:ind w:left="0"/>
        <w:rPr>
          <w:noProof/>
        </w:rPr>
      </w:pPr>
    </w:p>
    <w:p w14:paraId="2B8C7920" w14:textId="77777777" w:rsidR="004D5B0F" w:rsidRDefault="004D5B0F" w:rsidP="004D5B0F">
      <w:pPr>
        <w:pStyle w:val="ListParagraph"/>
        <w:numPr>
          <w:ilvl w:val="0"/>
          <w:numId w:val="143"/>
        </w:numPr>
      </w:pPr>
      <w:r w:rsidRPr="00A64057">
        <w:rPr>
          <w:b/>
        </w:rPr>
        <w:t xml:space="preserve">Sidewalks and Pedestrian Accesses. </w:t>
      </w:r>
      <w:r>
        <w:t>S</w:t>
      </w:r>
      <w:r w:rsidRPr="007A1F74">
        <w:t xml:space="preserve">idewalks </w:t>
      </w:r>
      <w:r>
        <w:t>shall</w:t>
      </w:r>
      <w:r w:rsidRPr="007A1F74">
        <w:t xml:space="preserve"> be</w:t>
      </w:r>
      <w:r w:rsidRPr="00502AC1" w:rsidDel="00BF63BD">
        <w:t xml:space="preserve"> </w:t>
      </w:r>
      <w:r w:rsidRPr="007A1F74">
        <w:t xml:space="preserve">required </w:t>
      </w:r>
      <w:r>
        <w:t>by the Development Review Board along all public and private roads within the Village Zoning Districts and may be required within planned unit developments when deemed necessary for the density of development and to enhance pedestrian accessibility and safety</w:t>
      </w:r>
      <w:r w:rsidRPr="007A1F74">
        <w:t>. When required, they shall be constructed to standards established by the</w:t>
      </w:r>
      <w:r>
        <w:t xml:space="preserve"> Vermont Pedestrian and Bicycle Facility Planning and Design Manual</w:t>
      </w:r>
      <w:r w:rsidRPr="007A1F74">
        <w:t>.  In order to</w:t>
      </w:r>
      <w:r w:rsidRPr="00502AC1">
        <w:t xml:space="preserve"> </w:t>
      </w:r>
      <w:r w:rsidRPr="007A1F74">
        <w:t xml:space="preserve">facilitate pedestrian access from </w:t>
      </w:r>
      <w:r>
        <w:t>public and private</w:t>
      </w:r>
      <w:r w:rsidRPr="007A1F74">
        <w:t xml:space="preserve"> roads to schools,</w:t>
      </w:r>
      <w:r w:rsidRPr="00502AC1">
        <w:t xml:space="preserve"> </w:t>
      </w:r>
      <w:r w:rsidRPr="007A1F74">
        <w:t>parks, playgrounds, or other nearby roads, perpetual unobstructed easements at least twenty (20)</w:t>
      </w:r>
      <w:r w:rsidRPr="00502AC1">
        <w:t xml:space="preserve"> </w:t>
      </w:r>
      <w:r w:rsidRPr="007A1F74">
        <w:t>feet in width may be</w:t>
      </w:r>
      <w:r w:rsidRPr="00502AC1">
        <w:t xml:space="preserve"> </w:t>
      </w:r>
      <w:r w:rsidRPr="007A1F74">
        <w:t>require</w:t>
      </w:r>
      <w:r>
        <w:t>d for the purpose of pedestrian accessibility.</w:t>
      </w:r>
    </w:p>
    <w:p w14:paraId="470F94FF" w14:textId="77777777" w:rsidR="004D5B0F" w:rsidRPr="007A1F74" w:rsidRDefault="004D5B0F" w:rsidP="004D5B0F"/>
    <w:p w14:paraId="3BD3C258" w14:textId="77777777" w:rsidR="004D5B0F" w:rsidRPr="007A1F74" w:rsidRDefault="004D5B0F" w:rsidP="004D5B0F">
      <w:pPr>
        <w:pStyle w:val="Heading2"/>
      </w:pPr>
      <w:bookmarkStart w:id="168" w:name="_Toc203988169"/>
      <w:bookmarkStart w:id="169" w:name="_Toc203988438"/>
      <w:bookmarkStart w:id="170" w:name="_Toc221329178"/>
      <w:bookmarkStart w:id="171" w:name="_Toc32324177"/>
      <w:r>
        <w:t>Section 606: StormWater Management and Erosion Control</w:t>
      </w:r>
      <w:bookmarkEnd w:id="168"/>
      <w:bookmarkEnd w:id="169"/>
      <w:bookmarkEnd w:id="170"/>
      <w:bookmarkEnd w:id="171"/>
    </w:p>
    <w:p w14:paraId="45D37D4A" w14:textId="77777777" w:rsidR="004D5B0F" w:rsidRPr="007A1F74" w:rsidRDefault="004D5B0F" w:rsidP="004D5B0F"/>
    <w:p w14:paraId="5D7A591F" w14:textId="77777777" w:rsidR="004D5B0F" w:rsidRPr="00D12ACE" w:rsidRDefault="004D5B0F" w:rsidP="004D5B0F">
      <w:pPr>
        <w:numPr>
          <w:ilvl w:val="0"/>
          <w:numId w:val="8"/>
        </w:numPr>
        <w:tabs>
          <w:tab w:val="clear" w:pos="432"/>
          <w:tab w:val="num" w:pos="-648"/>
        </w:tabs>
        <w:ind w:left="360" w:hanging="360"/>
        <w:rPr>
          <w:b/>
        </w:rPr>
      </w:pPr>
      <w:r w:rsidRPr="00D12ACE">
        <w:rPr>
          <w:b/>
        </w:rPr>
        <w:t>Erosion Control</w:t>
      </w:r>
    </w:p>
    <w:p w14:paraId="39B9E0EA" w14:textId="77777777" w:rsidR="004D5B0F" w:rsidRDefault="004D5B0F" w:rsidP="004D5B0F">
      <w:pPr>
        <w:ind w:left="432"/>
      </w:pPr>
    </w:p>
    <w:p w14:paraId="2AF64501" w14:textId="77777777" w:rsidR="004D5B0F" w:rsidRDefault="004D5B0F" w:rsidP="004D5B0F">
      <w:pPr>
        <w:pStyle w:val="ListParagraph"/>
        <w:numPr>
          <w:ilvl w:val="0"/>
          <w:numId w:val="119"/>
        </w:numPr>
      </w:pPr>
      <w:r w:rsidRPr="00D12ACE">
        <w:rPr>
          <w:b/>
        </w:rPr>
        <w:t>Plan.</w:t>
      </w:r>
      <w:r>
        <w:t xml:space="preserve"> The preparation and implementation of an erosion and sediment control plan, to be implemented during project construction, shall be required by the Development Review Board.  The plan shall be prepared by a professional engineer licensed by the State of Vermont.  The plan shall ensure the site improvements, including excavation, road and driveway construction and site clearing and grading, do not have an undue adverse impact on neighboring properties or surface waters.</w:t>
      </w:r>
    </w:p>
    <w:p w14:paraId="44C20297" w14:textId="77777777" w:rsidR="004D5B0F" w:rsidRDefault="004D5B0F" w:rsidP="004D5B0F">
      <w:pPr>
        <w:ind w:left="432"/>
      </w:pPr>
    </w:p>
    <w:p w14:paraId="61EA42C7" w14:textId="77777777" w:rsidR="004D5B0F" w:rsidRDefault="004D5B0F" w:rsidP="004D5B0F">
      <w:pPr>
        <w:pStyle w:val="ListParagraph"/>
        <w:numPr>
          <w:ilvl w:val="0"/>
          <w:numId w:val="119"/>
        </w:numPr>
      </w:pPr>
      <w:r w:rsidRPr="00D12ACE">
        <w:rPr>
          <w:b/>
        </w:rPr>
        <w:lastRenderedPageBreak/>
        <w:t>Standards.</w:t>
      </w:r>
      <w:r>
        <w:t xml:space="preserve">  Land shall be developed so as to retain the natural contours and to conserve the natural cover and soil.  All areas exposed during construction shall be protected in accordance with the standards of the Agency of Natural Resources “Low Risk Site Handbook for Erosion Prevention and Sediment Control.” Vegetation and structures shall be established according to a schedule as required by the Development Review Board.  </w:t>
      </w:r>
    </w:p>
    <w:p w14:paraId="7310CA05" w14:textId="77777777" w:rsidR="004D5B0F" w:rsidRDefault="004D5B0F" w:rsidP="004D5B0F">
      <w:pPr>
        <w:pStyle w:val="ListParagraph"/>
      </w:pPr>
    </w:p>
    <w:p w14:paraId="66231A13" w14:textId="77777777" w:rsidR="004D5B0F" w:rsidRDefault="004D5B0F" w:rsidP="004D5B0F">
      <w:pPr>
        <w:pStyle w:val="ListParagraph"/>
        <w:numPr>
          <w:ilvl w:val="0"/>
          <w:numId w:val="8"/>
        </w:numPr>
        <w:rPr>
          <w:b/>
        </w:rPr>
      </w:pPr>
      <w:r>
        <w:rPr>
          <w:b/>
        </w:rPr>
        <w:t>Stormwater Management</w:t>
      </w:r>
    </w:p>
    <w:p w14:paraId="6BAC3945" w14:textId="77777777" w:rsidR="004D5B0F" w:rsidRPr="00D12ACE" w:rsidRDefault="004D5B0F" w:rsidP="004D5B0F">
      <w:pPr>
        <w:pStyle w:val="ListParagraph"/>
        <w:ind w:left="432"/>
        <w:rPr>
          <w:b/>
        </w:rPr>
      </w:pPr>
    </w:p>
    <w:p w14:paraId="491DFB42" w14:textId="77777777" w:rsidR="004D5B0F" w:rsidRPr="0001716F" w:rsidRDefault="004D5B0F" w:rsidP="004D5B0F">
      <w:pPr>
        <w:widowControl w:val="0"/>
        <w:numPr>
          <w:ilvl w:val="6"/>
          <w:numId w:val="93"/>
        </w:numPr>
        <w:tabs>
          <w:tab w:val="left" w:pos="-810"/>
          <w:tab w:val="left" w:pos="-720"/>
          <w:tab w:val="left" w:pos="-540"/>
        </w:tabs>
        <w:autoSpaceDE w:val="0"/>
        <w:autoSpaceDN w:val="0"/>
        <w:jc w:val="both"/>
        <w:rPr>
          <w:rFonts w:asciiTheme="minorHAnsi" w:hAnsiTheme="minorHAnsi"/>
          <w:snapToGrid w:val="0"/>
          <w:szCs w:val="24"/>
        </w:rPr>
      </w:pPr>
      <w:r w:rsidRPr="00D12ACE">
        <w:rPr>
          <w:rFonts w:asciiTheme="minorHAnsi" w:hAnsiTheme="minorHAnsi"/>
          <w:b/>
          <w:snapToGrid w:val="0"/>
          <w:szCs w:val="24"/>
        </w:rPr>
        <w:t>Applicability.</w:t>
      </w:r>
      <w:r w:rsidRPr="00D12ACE">
        <w:rPr>
          <w:rFonts w:asciiTheme="minorHAnsi" w:hAnsiTheme="minorHAnsi"/>
          <w:snapToGrid w:val="0"/>
          <w:szCs w:val="24"/>
        </w:rPr>
        <w:t xml:space="preserve">  All project applications</w:t>
      </w:r>
      <w:r>
        <w:rPr>
          <w:rFonts w:asciiTheme="minorHAnsi" w:hAnsiTheme="minorHAnsi"/>
          <w:snapToGrid w:val="0"/>
          <w:szCs w:val="24"/>
        </w:rPr>
        <w:t xml:space="preserve"> subject to review by Development Review Board</w:t>
      </w:r>
      <w:r w:rsidRPr="00D12ACE">
        <w:rPr>
          <w:rFonts w:asciiTheme="minorHAnsi" w:hAnsiTheme="minorHAnsi"/>
          <w:snapToGrid w:val="0"/>
          <w:szCs w:val="24"/>
        </w:rPr>
        <w:t xml:space="preserve"> shall indicate how stormwater will be managed. </w:t>
      </w:r>
      <w:r>
        <w:rPr>
          <w:rFonts w:asciiTheme="minorHAnsi" w:hAnsiTheme="minorHAnsi"/>
          <w:snapToGrid w:val="0"/>
          <w:szCs w:val="24"/>
        </w:rPr>
        <w:t>The intent of this regulation is to</w:t>
      </w:r>
      <w:r w:rsidRPr="0001716F">
        <w:rPr>
          <w:rFonts w:asciiTheme="minorHAnsi" w:hAnsiTheme="minorHAnsi"/>
          <w:snapToGrid w:val="0"/>
          <w:szCs w:val="24"/>
        </w:rPr>
        <w:t xml:space="preserve"> minimize and control the quantity and quality of stormwater runoff from land development</w:t>
      </w:r>
      <w:r>
        <w:rPr>
          <w:rFonts w:asciiTheme="minorHAnsi" w:hAnsiTheme="minorHAnsi"/>
          <w:snapToGrid w:val="0"/>
          <w:szCs w:val="24"/>
        </w:rPr>
        <w:t xml:space="preserve"> in South Hero.  Unmanaged and untreated stormwater runoff may have negative environmental impacts upon surface water and may adversely affect municipal stormwater infrastructure.</w:t>
      </w:r>
    </w:p>
    <w:p w14:paraId="1E3D0219" w14:textId="77777777" w:rsidR="004D5B0F" w:rsidRPr="00D12ACE" w:rsidRDefault="004D5B0F" w:rsidP="004D5B0F">
      <w:pPr>
        <w:widowControl w:val="0"/>
        <w:tabs>
          <w:tab w:val="left" w:pos="-810"/>
          <w:tab w:val="left" w:pos="-720"/>
          <w:tab w:val="left" w:pos="-540"/>
        </w:tabs>
        <w:ind w:left="810"/>
        <w:jc w:val="both"/>
        <w:rPr>
          <w:rFonts w:asciiTheme="minorHAnsi" w:hAnsiTheme="minorHAnsi"/>
          <w:snapToGrid w:val="0"/>
          <w:szCs w:val="24"/>
        </w:rPr>
      </w:pPr>
    </w:p>
    <w:p w14:paraId="25863ADF" w14:textId="7516BB57" w:rsidR="004D5B0F" w:rsidRPr="00D76D9F" w:rsidRDefault="004D5B0F" w:rsidP="004D5B0F">
      <w:pPr>
        <w:widowControl w:val="0"/>
        <w:numPr>
          <w:ilvl w:val="6"/>
          <w:numId w:val="93"/>
        </w:numPr>
        <w:tabs>
          <w:tab w:val="left" w:pos="-810"/>
          <w:tab w:val="left" w:pos="-720"/>
          <w:tab w:val="left" w:pos="-540"/>
        </w:tabs>
        <w:autoSpaceDE w:val="0"/>
        <w:autoSpaceDN w:val="0"/>
        <w:jc w:val="both"/>
        <w:rPr>
          <w:rFonts w:asciiTheme="minorHAnsi" w:hAnsiTheme="minorHAnsi"/>
          <w:b/>
          <w:snapToGrid w:val="0"/>
          <w:szCs w:val="24"/>
        </w:rPr>
      </w:pPr>
      <w:r w:rsidRPr="002D471D">
        <w:rPr>
          <w:rFonts w:asciiTheme="minorHAnsi" w:hAnsiTheme="minorHAnsi"/>
          <w:b/>
          <w:snapToGrid w:val="0"/>
          <w:szCs w:val="24"/>
        </w:rPr>
        <w:t xml:space="preserve">Standards – Minor Development. </w:t>
      </w:r>
      <w:r>
        <w:rPr>
          <w:rFonts w:asciiTheme="minorHAnsi" w:hAnsiTheme="minorHAnsi"/>
          <w:snapToGrid w:val="0"/>
          <w:szCs w:val="24"/>
        </w:rPr>
        <w:t xml:space="preserve">The following standards shall apply to all land development that involves </w:t>
      </w:r>
      <w:r w:rsidRPr="00871B03">
        <w:rPr>
          <w:rFonts w:asciiTheme="minorHAnsi" w:hAnsiTheme="minorHAnsi"/>
          <w:snapToGrid w:val="0"/>
          <w:szCs w:val="24"/>
        </w:rPr>
        <w:t>the addition of 5,000</w:t>
      </w:r>
      <w:r w:rsidR="0006027B" w:rsidRPr="00871B03">
        <w:rPr>
          <w:rFonts w:asciiTheme="minorHAnsi" w:hAnsiTheme="minorHAnsi"/>
          <w:snapToGrid w:val="0"/>
          <w:szCs w:val="24"/>
        </w:rPr>
        <w:t xml:space="preserve"> – 10,999</w:t>
      </w:r>
      <w:r w:rsidRPr="00871B03">
        <w:rPr>
          <w:rFonts w:asciiTheme="minorHAnsi" w:hAnsiTheme="minorHAnsi"/>
          <w:snapToGrid w:val="0"/>
          <w:szCs w:val="24"/>
        </w:rPr>
        <w:t xml:space="preserve"> square feet</w:t>
      </w:r>
      <w:r w:rsidRPr="0006027B">
        <w:rPr>
          <w:rFonts w:asciiTheme="minorHAnsi" w:hAnsiTheme="minorHAnsi"/>
          <w:snapToGrid w:val="0"/>
          <w:color w:val="FF0000"/>
          <w:szCs w:val="24"/>
        </w:rPr>
        <w:t xml:space="preserve"> </w:t>
      </w:r>
      <w:r>
        <w:rPr>
          <w:rFonts w:asciiTheme="minorHAnsi" w:hAnsiTheme="minorHAnsi"/>
          <w:snapToGrid w:val="0"/>
          <w:szCs w:val="24"/>
        </w:rPr>
        <w:t>of impervious surface:</w:t>
      </w:r>
    </w:p>
    <w:p w14:paraId="298D42EC" w14:textId="77777777" w:rsidR="004D5B0F" w:rsidRDefault="004D5B0F" w:rsidP="004D5B0F">
      <w:pPr>
        <w:widowControl w:val="0"/>
        <w:numPr>
          <w:ilvl w:val="0"/>
          <w:numId w:val="94"/>
        </w:numPr>
        <w:tabs>
          <w:tab w:val="left" w:pos="-720"/>
        </w:tabs>
        <w:autoSpaceDE w:val="0"/>
        <w:autoSpaceDN w:val="0"/>
        <w:jc w:val="both"/>
        <w:rPr>
          <w:rFonts w:asciiTheme="minorHAnsi" w:hAnsiTheme="minorHAnsi"/>
          <w:snapToGrid w:val="0"/>
          <w:szCs w:val="24"/>
        </w:rPr>
      </w:pPr>
      <w:r>
        <w:rPr>
          <w:rFonts w:asciiTheme="minorHAnsi" w:hAnsiTheme="minorHAnsi"/>
          <w:snapToGrid w:val="0"/>
          <w:szCs w:val="24"/>
        </w:rPr>
        <w:t xml:space="preserve">A stormwater plan shall be provided that shows all natural and constructed drainage ways and detention areas, both existing and proposed.  </w:t>
      </w:r>
    </w:p>
    <w:p w14:paraId="2B4D1D45" w14:textId="77777777" w:rsidR="004D5B0F" w:rsidRPr="00D12ACE" w:rsidRDefault="004D5B0F" w:rsidP="004D5B0F">
      <w:pPr>
        <w:widowControl w:val="0"/>
        <w:numPr>
          <w:ilvl w:val="0"/>
          <w:numId w:val="94"/>
        </w:numPr>
        <w:tabs>
          <w:tab w:val="left" w:pos="-720"/>
        </w:tabs>
        <w:autoSpaceDE w:val="0"/>
        <w:autoSpaceDN w:val="0"/>
        <w:jc w:val="both"/>
        <w:rPr>
          <w:rFonts w:asciiTheme="minorHAnsi" w:hAnsiTheme="minorHAnsi"/>
          <w:snapToGrid w:val="0"/>
          <w:szCs w:val="24"/>
        </w:rPr>
      </w:pPr>
      <w:r>
        <w:rPr>
          <w:rFonts w:asciiTheme="minorHAnsi" w:hAnsiTheme="minorHAnsi"/>
          <w:snapToGrid w:val="0"/>
          <w:szCs w:val="24"/>
        </w:rPr>
        <w:t xml:space="preserve">Natural drainage features on site shall be preserved.  </w:t>
      </w:r>
      <w:r w:rsidRPr="00D12ACE">
        <w:rPr>
          <w:rFonts w:asciiTheme="minorHAnsi" w:hAnsiTheme="minorHAnsi"/>
          <w:snapToGrid w:val="0"/>
          <w:szCs w:val="24"/>
        </w:rPr>
        <w:t>Stormwater runoff shall be directed to existing drainage facilities whe</w:t>
      </w:r>
      <w:r>
        <w:rPr>
          <w:rFonts w:asciiTheme="minorHAnsi" w:hAnsiTheme="minorHAnsi"/>
          <w:snapToGrid w:val="0"/>
          <w:szCs w:val="24"/>
        </w:rPr>
        <w:t>n</w:t>
      </w:r>
      <w:r w:rsidRPr="00D12ACE">
        <w:rPr>
          <w:rFonts w:asciiTheme="minorHAnsi" w:hAnsiTheme="minorHAnsi"/>
          <w:snapToGrid w:val="0"/>
          <w:szCs w:val="24"/>
        </w:rPr>
        <w:t xml:space="preserve"> they exist on site.</w:t>
      </w:r>
    </w:p>
    <w:p w14:paraId="4868A91F" w14:textId="77777777" w:rsidR="004D5B0F" w:rsidRPr="00D12ACE" w:rsidRDefault="004D5B0F" w:rsidP="004D5B0F">
      <w:pPr>
        <w:widowControl w:val="0"/>
        <w:numPr>
          <w:ilvl w:val="0"/>
          <w:numId w:val="94"/>
        </w:numPr>
        <w:tabs>
          <w:tab w:val="left" w:pos="-720"/>
        </w:tabs>
        <w:autoSpaceDE w:val="0"/>
        <w:autoSpaceDN w:val="0"/>
        <w:jc w:val="both"/>
        <w:rPr>
          <w:rFonts w:asciiTheme="minorHAnsi" w:hAnsiTheme="minorHAnsi"/>
          <w:snapToGrid w:val="0"/>
          <w:szCs w:val="24"/>
        </w:rPr>
      </w:pPr>
      <w:r w:rsidRPr="00D12ACE">
        <w:rPr>
          <w:rFonts w:asciiTheme="minorHAnsi" w:hAnsiTheme="minorHAnsi"/>
          <w:snapToGrid w:val="0"/>
          <w:szCs w:val="24"/>
        </w:rPr>
        <w:t xml:space="preserve">New swales, ponds, or other effective management techniques </w:t>
      </w:r>
      <w:r>
        <w:rPr>
          <w:rFonts w:asciiTheme="minorHAnsi" w:hAnsiTheme="minorHAnsi"/>
          <w:snapToGrid w:val="0"/>
          <w:szCs w:val="24"/>
        </w:rPr>
        <w:t xml:space="preserve">may </w:t>
      </w:r>
      <w:r w:rsidRPr="00D12ACE">
        <w:rPr>
          <w:rFonts w:asciiTheme="minorHAnsi" w:hAnsiTheme="minorHAnsi"/>
          <w:snapToGrid w:val="0"/>
          <w:szCs w:val="24"/>
        </w:rPr>
        <w:t>be incorporated into the site design</w:t>
      </w:r>
      <w:r>
        <w:rPr>
          <w:rFonts w:asciiTheme="minorHAnsi" w:hAnsiTheme="minorHAnsi"/>
          <w:snapToGrid w:val="0"/>
          <w:szCs w:val="24"/>
        </w:rPr>
        <w:t>.</w:t>
      </w:r>
      <w:r w:rsidRPr="00D12ACE">
        <w:rPr>
          <w:rFonts w:asciiTheme="minorHAnsi" w:hAnsiTheme="minorHAnsi"/>
          <w:snapToGrid w:val="0"/>
          <w:szCs w:val="24"/>
        </w:rPr>
        <w:t xml:space="preserve"> </w:t>
      </w:r>
    </w:p>
    <w:p w14:paraId="722CE7EB" w14:textId="77777777" w:rsidR="004D5B0F" w:rsidRDefault="004D5B0F" w:rsidP="004D5B0F">
      <w:pPr>
        <w:pStyle w:val="ListParagraph"/>
        <w:rPr>
          <w:rFonts w:asciiTheme="minorHAnsi" w:hAnsiTheme="minorHAnsi"/>
          <w:b/>
          <w:snapToGrid w:val="0"/>
          <w:szCs w:val="24"/>
        </w:rPr>
      </w:pPr>
    </w:p>
    <w:p w14:paraId="3FCA2486" w14:textId="77777777" w:rsidR="004D5B0F" w:rsidRPr="002D471D" w:rsidRDefault="004D5B0F" w:rsidP="004D5B0F">
      <w:pPr>
        <w:widowControl w:val="0"/>
        <w:numPr>
          <w:ilvl w:val="6"/>
          <w:numId w:val="93"/>
        </w:numPr>
        <w:tabs>
          <w:tab w:val="left" w:pos="-810"/>
          <w:tab w:val="left" w:pos="-720"/>
          <w:tab w:val="left" w:pos="-540"/>
        </w:tabs>
        <w:autoSpaceDE w:val="0"/>
        <w:autoSpaceDN w:val="0"/>
        <w:jc w:val="both"/>
        <w:rPr>
          <w:rFonts w:asciiTheme="minorHAnsi" w:hAnsiTheme="minorHAnsi"/>
          <w:snapToGrid w:val="0"/>
          <w:szCs w:val="24"/>
        </w:rPr>
      </w:pPr>
      <w:r>
        <w:rPr>
          <w:rFonts w:asciiTheme="minorHAnsi" w:hAnsiTheme="minorHAnsi"/>
          <w:b/>
          <w:snapToGrid w:val="0"/>
          <w:szCs w:val="24"/>
        </w:rPr>
        <w:t xml:space="preserve">Standards – Major Development. </w:t>
      </w:r>
      <w:r>
        <w:rPr>
          <w:rFonts w:asciiTheme="minorHAnsi" w:hAnsiTheme="minorHAnsi"/>
          <w:snapToGrid w:val="0"/>
          <w:szCs w:val="24"/>
        </w:rPr>
        <w:t xml:space="preserve">The following standards shall apply to all land development that involves the addition of </w:t>
      </w:r>
      <w:r w:rsidRPr="00C35973">
        <w:rPr>
          <w:rFonts w:asciiTheme="minorHAnsi" w:hAnsiTheme="minorHAnsi"/>
          <w:snapToGrid w:val="0"/>
          <w:szCs w:val="24"/>
        </w:rPr>
        <w:t>11,000</w:t>
      </w:r>
      <w:r>
        <w:rPr>
          <w:rFonts w:asciiTheme="minorHAnsi" w:hAnsiTheme="minorHAnsi"/>
          <w:snapToGrid w:val="0"/>
          <w:szCs w:val="24"/>
        </w:rPr>
        <w:t xml:space="preserve"> square feet or more of impervious surface:  </w:t>
      </w:r>
    </w:p>
    <w:p w14:paraId="48E7EFC9" w14:textId="77777777" w:rsidR="004D5B0F" w:rsidRDefault="004D5B0F" w:rsidP="004D5B0F">
      <w:pPr>
        <w:widowControl w:val="0"/>
        <w:numPr>
          <w:ilvl w:val="0"/>
          <w:numId w:val="105"/>
        </w:numPr>
        <w:tabs>
          <w:tab w:val="left" w:pos="-720"/>
        </w:tabs>
        <w:autoSpaceDE w:val="0"/>
        <w:autoSpaceDN w:val="0"/>
        <w:jc w:val="both"/>
        <w:rPr>
          <w:rFonts w:asciiTheme="minorHAnsi" w:hAnsiTheme="minorHAnsi"/>
          <w:snapToGrid w:val="0"/>
          <w:szCs w:val="24"/>
        </w:rPr>
      </w:pPr>
      <w:r w:rsidRPr="0001716F">
        <w:rPr>
          <w:rFonts w:asciiTheme="minorHAnsi" w:hAnsiTheme="minorHAnsi"/>
          <w:snapToGrid w:val="0"/>
          <w:szCs w:val="24"/>
        </w:rPr>
        <w:t>A stormwater plan shall be provided that shows all natural and constructed drainage ways and detention areas, both existing and proposed.</w:t>
      </w:r>
      <w:r>
        <w:rPr>
          <w:rFonts w:asciiTheme="minorHAnsi" w:hAnsiTheme="minorHAnsi"/>
          <w:snapToGrid w:val="0"/>
          <w:szCs w:val="24"/>
        </w:rPr>
        <w:t xml:space="preserve"> </w:t>
      </w:r>
    </w:p>
    <w:p w14:paraId="04E6DA53" w14:textId="77777777" w:rsidR="004D5B0F" w:rsidRPr="00D12ACE" w:rsidRDefault="004D5B0F" w:rsidP="004D5B0F">
      <w:pPr>
        <w:widowControl w:val="0"/>
        <w:numPr>
          <w:ilvl w:val="0"/>
          <w:numId w:val="105"/>
        </w:numPr>
        <w:tabs>
          <w:tab w:val="left" w:pos="-720"/>
        </w:tabs>
        <w:autoSpaceDE w:val="0"/>
        <w:autoSpaceDN w:val="0"/>
        <w:jc w:val="both"/>
        <w:rPr>
          <w:rFonts w:asciiTheme="minorHAnsi" w:hAnsiTheme="minorHAnsi"/>
          <w:snapToGrid w:val="0"/>
          <w:szCs w:val="24"/>
        </w:rPr>
      </w:pPr>
      <w:r w:rsidRPr="00F1533E">
        <w:rPr>
          <w:rFonts w:asciiTheme="minorHAnsi" w:hAnsiTheme="minorHAnsi"/>
          <w:snapToGrid w:val="0"/>
          <w:szCs w:val="24"/>
        </w:rPr>
        <w:t xml:space="preserve">Natural drainage features shall be preserved.  </w:t>
      </w:r>
      <w:r>
        <w:rPr>
          <w:rFonts w:asciiTheme="minorHAnsi" w:hAnsiTheme="minorHAnsi"/>
          <w:snapToGrid w:val="0"/>
          <w:szCs w:val="24"/>
        </w:rPr>
        <w:t xml:space="preserve"> </w:t>
      </w:r>
      <w:r w:rsidRPr="00D12ACE">
        <w:rPr>
          <w:rFonts w:asciiTheme="minorHAnsi" w:hAnsiTheme="minorHAnsi"/>
          <w:snapToGrid w:val="0"/>
          <w:szCs w:val="24"/>
        </w:rPr>
        <w:t>Stormwater runoff shall be directed to existing se</w:t>
      </w:r>
      <w:r>
        <w:rPr>
          <w:rFonts w:asciiTheme="minorHAnsi" w:hAnsiTheme="minorHAnsi"/>
          <w:snapToGrid w:val="0"/>
          <w:szCs w:val="24"/>
        </w:rPr>
        <w:t>parate drainage facilities when</w:t>
      </w:r>
      <w:r w:rsidRPr="00D12ACE">
        <w:rPr>
          <w:rFonts w:asciiTheme="minorHAnsi" w:hAnsiTheme="minorHAnsi"/>
          <w:snapToGrid w:val="0"/>
          <w:szCs w:val="24"/>
        </w:rPr>
        <w:t xml:space="preserve"> they exist on site.</w:t>
      </w:r>
    </w:p>
    <w:p w14:paraId="27524FA3" w14:textId="77777777" w:rsidR="004D5B0F" w:rsidRPr="00D12ACE" w:rsidRDefault="004D5B0F" w:rsidP="004D5B0F">
      <w:pPr>
        <w:widowControl w:val="0"/>
        <w:numPr>
          <w:ilvl w:val="0"/>
          <w:numId w:val="105"/>
        </w:numPr>
        <w:tabs>
          <w:tab w:val="left" w:pos="-720"/>
        </w:tabs>
        <w:autoSpaceDE w:val="0"/>
        <w:autoSpaceDN w:val="0"/>
        <w:jc w:val="both"/>
        <w:rPr>
          <w:rFonts w:asciiTheme="minorHAnsi" w:hAnsiTheme="minorHAnsi"/>
          <w:snapToGrid w:val="0"/>
          <w:szCs w:val="24"/>
        </w:rPr>
      </w:pPr>
      <w:r w:rsidRPr="00D12ACE">
        <w:rPr>
          <w:rFonts w:asciiTheme="minorHAnsi" w:hAnsiTheme="minorHAnsi"/>
          <w:snapToGrid w:val="0"/>
          <w:szCs w:val="24"/>
        </w:rPr>
        <w:t>New swales, ponds, or other effective management techniques shall be incorporated into the site design to prevent any runoff from reaching adjacent properties.  Natural watercourses and drainage ways shall be incorporated into the design of drainage systems to the fullest extent possible.</w:t>
      </w:r>
    </w:p>
    <w:p w14:paraId="1BC5DD82" w14:textId="77777777" w:rsidR="004D5B0F" w:rsidRPr="00D12ACE" w:rsidRDefault="004D5B0F" w:rsidP="004D5B0F">
      <w:pPr>
        <w:widowControl w:val="0"/>
        <w:numPr>
          <w:ilvl w:val="0"/>
          <w:numId w:val="105"/>
        </w:numPr>
        <w:tabs>
          <w:tab w:val="left" w:pos="-720"/>
        </w:tabs>
        <w:autoSpaceDE w:val="0"/>
        <w:autoSpaceDN w:val="0"/>
        <w:jc w:val="both"/>
        <w:rPr>
          <w:rFonts w:asciiTheme="minorHAnsi" w:hAnsiTheme="minorHAnsi"/>
          <w:snapToGrid w:val="0"/>
          <w:szCs w:val="24"/>
        </w:rPr>
      </w:pPr>
      <w:r w:rsidRPr="00D12ACE">
        <w:rPr>
          <w:rFonts w:asciiTheme="minorHAnsi" w:hAnsiTheme="minorHAnsi"/>
          <w:snapToGrid w:val="0"/>
          <w:szCs w:val="24"/>
        </w:rPr>
        <w:t xml:space="preserve">The best available technology shall be used to minimize stormwater runoff, increase on-site infiltration, encourage natural filtration functions, simulate natural drainage systems, and minimize discharge of pollutants to ground and surface water. Best available technology may include measures such as: </w:t>
      </w:r>
    </w:p>
    <w:p w14:paraId="10CF8E09" w14:textId="77777777" w:rsidR="004D5B0F" w:rsidRPr="00D12ACE" w:rsidRDefault="004D5B0F" w:rsidP="004D5B0F">
      <w:pPr>
        <w:widowControl w:val="0"/>
        <w:numPr>
          <w:ilvl w:val="2"/>
          <w:numId w:val="95"/>
        </w:numPr>
        <w:tabs>
          <w:tab w:val="left" w:pos="-720"/>
        </w:tabs>
        <w:autoSpaceDE w:val="0"/>
        <w:autoSpaceDN w:val="0"/>
        <w:ind w:left="1728" w:hanging="360"/>
        <w:jc w:val="both"/>
        <w:rPr>
          <w:rFonts w:asciiTheme="minorHAnsi" w:hAnsiTheme="minorHAnsi"/>
          <w:snapToGrid w:val="0"/>
          <w:szCs w:val="24"/>
        </w:rPr>
      </w:pPr>
      <w:r w:rsidRPr="00D12ACE">
        <w:rPr>
          <w:rFonts w:asciiTheme="minorHAnsi" w:hAnsiTheme="minorHAnsi"/>
          <w:snapToGrid w:val="0"/>
          <w:szCs w:val="24"/>
        </w:rPr>
        <w:t>Detention basins or ponds;</w:t>
      </w:r>
    </w:p>
    <w:p w14:paraId="05889F87" w14:textId="77777777" w:rsidR="004D5B0F" w:rsidRPr="00D12ACE" w:rsidRDefault="004D5B0F" w:rsidP="004D5B0F">
      <w:pPr>
        <w:widowControl w:val="0"/>
        <w:numPr>
          <w:ilvl w:val="2"/>
          <w:numId w:val="95"/>
        </w:numPr>
        <w:tabs>
          <w:tab w:val="left" w:pos="-720"/>
        </w:tabs>
        <w:autoSpaceDE w:val="0"/>
        <w:autoSpaceDN w:val="0"/>
        <w:ind w:left="1728" w:hanging="360"/>
        <w:jc w:val="both"/>
        <w:rPr>
          <w:rFonts w:asciiTheme="minorHAnsi" w:hAnsiTheme="minorHAnsi"/>
          <w:snapToGrid w:val="0"/>
          <w:szCs w:val="24"/>
        </w:rPr>
      </w:pPr>
      <w:r w:rsidRPr="00D12ACE">
        <w:rPr>
          <w:rFonts w:asciiTheme="minorHAnsi" w:hAnsiTheme="minorHAnsi"/>
          <w:snapToGrid w:val="0"/>
          <w:szCs w:val="24"/>
        </w:rPr>
        <w:t xml:space="preserve">Recharge trenches or swales; </w:t>
      </w:r>
    </w:p>
    <w:p w14:paraId="655CB09E" w14:textId="77777777" w:rsidR="004D5B0F" w:rsidRPr="00D12ACE" w:rsidRDefault="004D5B0F" w:rsidP="004D5B0F">
      <w:pPr>
        <w:widowControl w:val="0"/>
        <w:numPr>
          <w:ilvl w:val="2"/>
          <w:numId w:val="95"/>
        </w:numPr>
        <w:tabs>
          <w:tab w:val="left" w:pos="-720"/>
        </w:tabs>
        <w:autoSpaceDE w:val="0"/>
        <w:autoSpaceDN w:val="0"/>
        <w:ind w:left="1728" w:hanging="360"/>
        <w:jc w:val="both"/>
        <w:rPr>
          <w:rFonts w:asciiTheme="minorHAnsi" w:hAnsiTheme="minorHAnsi"/>
          <w:snapToGrid w:val="0"/>
          <w:szCs w:val="24"/>
        </w:rPr>
      </w:pPr>
      <w:r w:rsidRPr="00D12ACE">
        <w:rPr>
          <w:rFonts w:asciiTheme="minorHAnsi" w:hAnsiTheme="minorHAnsi"/>
          <w:snapToGrid w:val="0"/>
          <w:szCs w:val="24"/>
        </w:rPr>
        <w:t>Bio-retention areas or rain gardens that collect runoff and allow for short-term ponding and slow infiltration;</w:t>
      </w:r>
    </w:p>
    <w:p w14:paraId="2FF08E8B" w14:textId="77777777" w:rsidR="004D5B0F" w:rsidRPr="00D12ACE" w:rsidRDefault="004D5B0F" w:rsidP="004D5B0F">
      <w:pPr>
        <w:widowControl w:val="0"/>
        <w:numPr>
          <w:ilvl w:val="2"/>
          <w:numId w:val="95"/>
        </w:numPr>
        <w:tabs>
          <w:tab w:val="left" w:pos="-720"/>
        </w:tabs>
        <w:autoSpaceDE w:val="0"/>
        <w:autoSpaceDN w:val="0"/>
        <w:ind w:left="1728" w:hanging="360"/>
        <w:jc w:val="both"/>
        <w:rPr>
          <w:rFonts w:asciiTheme="minorHAnsi" w:hAnsiTheme="minorHAnsi"/>
          <w:snapToGrid w:val="0"/>
          <w:szCs w:val="24"/>
        </w:rPr>
      </w:pPr>
      <w:r w:rsidRPr="00D12ACE">
        <w:rPr>
          <w:rFonts w:asciiTheme="minorHAnsi" w:hAnsiTheme="minorHAnsi"/>
          <w:snapToGrid w:val="0"/>
          <w:szCs w:val="24"/>
        </w:rPr>
        <w:lastRenderedPageBreak/>
        <w:t>Minimizing the use of impervious surfaces;</w:t>
      </w:r>
    </w:p>
    <w:p w14:paraId="3A99289D" w14:textId="77777777" w:rsidR="004D5B0F" w:rsidRPr="00D12ACE" w:rsidRDefault="004D5B0F" w:rsidP="004D5B0F">
      <w:pPr>
        <w:widowControl w:val="0"/>
        <w:numPr>
          <w:ilvl w:val="2"/>
          <w:numId w:val="95"/>
        </w:numPr>
        <w:tabs>
          <w:tab w:val="left" w:pos="-720"/>
        </w:tabs>
        <w:autoSpaceDE w:val="0"/>
        <w:autoSpaceDN w:val="0"/>
        <w:ind w:left="1728" w:hanging="360"/>
        <w:jc w:val="both"/>
        <w:rPr>
          <w:rFonts w:asciiTheme="minorHAnsi" w:hAnsiTheme="minorHAnsi"/>
          <w:snapToGrid w:val="0"/>
          <w:szCs w:val="24"/>
        </w:rPr>
      </w:pPr>
      <w:r w:rsidRPr="00D12ACE">
        <w:rPr>
          <w:rFonts w:asciiTheme="minorHAnsi" w:hAnsiTheme="minorHAnsi"/>
          <w:snapToGrid w:val="0"/>
          <w:szCs w:val="24"/>
        </w:rPr>
        <w:t>Vegetative and landscaping controls that intercept the path of surface runoff;</w:t>
      </w:r>
    </w:p>
    <w:p w14:paraId="20B7D8C4" w14:textId="77777777" w:rsidR="004D5B0F" w:rsidRPr="00D12ACE" w:rsidRDefault="004D5B0F" w:rsidP="004D5B0F">
      <w:pPr>
        <w:widowControl w:val="0"/>
        <w:numPr>
          <w:ilvl w:val="2"/>
          <w:numId w:val="95"/>
        </w:numPr>
        <w:tabs>
          <w:tab w:val="left" w:pos="-720"/>
        </w:tabs>
        <w:autoSpaceDE w:val="0"/>
        <w:autoSpaceDN w:val="0"/>
        <w:ind w:left="1728" w:hanging="360"/>
        <w:jc w:val="both"/>
        <w:rPr>
          <w:rFonts w:asciiTheme="minorHAnsi" w:hAnsiTheme="minorHAnsi"/>
          <w:snapToGrid w:val="0"/>
          <w:szCs w:val="24"/>
        </w:rPr>
      </w:pPr>
      <w:r w:rsidRPr="00D12ACE">
        <w:rPr>
          <w:rFonts w:asciiTheme="minorHAnsi" w:hAnsiTheme="minorHAnsi"/>
          <w:snapToGrid w:val="0"/>
          <w:szCs w:val="24"/>
        </w:rPr>
        <w:t>Dry wells consisting of gravel or stone-filled pits to catch water from roof downspouts or paved areas;</w:t>
      </w:r>
    </w:p>
    <w:p w14:paraId="4803A6DA" w14:textId="77777777" w:rsidR="004D5B0F" w:rsidRPr="00D12ACE" w:rsidRDefault="004D5B0F" w:rsidP="004D5B0F">
      <w:pPr>
        <w:widowControl w:val="0"/>
        <w:numPr>
          <w:ilvl w:val="2"/>
          <w:numId w:val="95"/>
        </w:numPr>
        <w:tabs>
          <w:tab w:val="left" w:pos="-720"/>
        </w:tabs>
        <w:autoSpaceDE w:val="0"/>
        <w:autoSpaceDN w:val="0"/>
        <w:ind w:left="1728" w:hanging="360"/>
        <w:jc w:val="both"/>
        <w:rPr>
          <w:rFonts w:asciiTheme="minorHAnsi" w:hAnsiTheme="minorHAnsi"/>
          <w:snapToGrid w:val="0"/>
          <w:szCs w:val="24"/>
        </w:rPr>
      </w:pPr>
      <w:r w:rsidRPr="00D12ACE">
        <w:rPr>
          <w:rFonts w:asciiTheme="minorHAnsi" w:hAnsiTheme="minorHAnsi"/>
          <w:snapToGrid w:val="0"/>
          <w:szCs w:val="24"/>
        </w:rPr>
        <w:t>Permeable pavement or pavers that allow stormwater to seep through into the ground;</w:t>
      </w:r>
      <w:r>
        <w:rPr>
          <w:rFonts w:asciiTheme="minorHAnsi" w:hAnsiTheme="minorHAnsi"/>
          <w:snapToGrid w:val="0"/>
          <w:szCs w:val="24"/>
        </w:rPr>
        <w:t xml:space="preserve"> and/or;</w:t>
      </w:r>
    </w:p>
    <w:p w14:paraId="4F24D641" w14:textId="77777777" w:rsidR="004D5B0F" w:rsidRPr="00D12ACE" w:rsidRDefault="004D5B0F" w:rsidP="004D5B0F">
      <w:pPr>
        <w:widowControl w:val="0"/>
        <w:numPr>
          <w:ilvl w:val="2"/>
          <w:numId w:val="95"/>
        </w:numPr>
        <w:tabs>
          <w:tab w:val="left" w:pos="-720"/>
        </w:tabs>
        <w:autoSpaceDE w:val="0"/>
        <w:autoSpaceDN w:val="0"/>
        <w:ind w:left="1728" w:hanging="360"/>
        <w:jc w:val="both"/>
        <w:rPr>
          <w:rFonts w:asciiTheme="minorHAnsi" w:hAnsiTheme="minorHAnsi"/>
          <w:snapToGrid w:val="0"/>
          <w:szCs w:val="24"/>
        </w:rPr>
      </w:pPr>
      <w:r w:rsidRPr="00D12ACE">
        <w:rPr>
          <w:rFonts w:asciiTheme="minorHAnsi" w:hAnsiTheme="minorHAnsi"/>
          <w:snapToGrid w:val="0"/>
          <w:szCs w:val="24"/>
        </w:rPr>
        <w:t>Rain barrels and cisterns of various sizes that store runoff convey</w:t>
      </w:r>
      <w:r>
        <w:rPr>
          <w:rFonts w:asciiTheme="minorHAnsi" w:hAnsiTheme="minorHAnsi"/>
          <w:snapToGrid w:val="0"/>
          <w:szCs w:val="24"/>
        </w:rPr>
        <w:t>ed through building downspouts.</w:t>
      </w:r>
    </w:p>
    <w:p w14:paraId="533C6C61" w14:textId="77777777" w:rsidR="004D5B0F" w:rsidRDefault="004D5B0F" w:rsidP="004D5B0F"/>
    <w:p w14:paraId="5016AD3D" w14:textId="77777777" w:rsidR="004D5B0F" w:rsidRPr="007A1F74" w:rsidRDefault="004D5B0F" w:rsidP="004D5B0F">
      <w:pPr>
        <w:pStyle w:val="Heading2"/>
      </w:pPr>
      <w:bookmarkStart w:id="172" w:name="_Toc221329179"/>
      <w:bookmarkStart w:id="173" w:name="_Toc32324178"/>
      <w:r>
        <w:t>S</w:t>
      </w:r>
      <w:bookmarkStart w:id="174" w:name="_Toc203988170"/>
      <w:bookmarkStart w:id="175" w:name="_Toc203988439"/>
      <w:r>
        <w:t>ection 607: Utilities</w:t>
      </w:r>
      <w:bookmarkEnd w:id="172"/>
      <w:bookmarkEnd w:id="173"/>
      <w:bookmarkEnd w:id="174"/>
      <w:bookmarkEnd w:id="175"/>
    </w:p>
    <w:p w14:paraId="1100DB80" w14:textId="77777777" w:rsidR="004D5B0F" w:rsidRDefault="004D5B0F" w:rsidP="004D5B0F"/>
    <w:p w14:paraId="68F164E9" w14:textId="77777777" w:rsidR="004D5B0F" w:rsidRPr="007A1F74" w:rsidRDefault="004D5B0F" w:rsidP="004D5B0F">
      <w:pPr>
        <w:pStyle w:val="ListParagraph"/>
        <w:numPr>
          <w:ilvl w:val="3"/>
          <w:numId w:val="101"/>
        </w:numPr>
      </w:pPr>
      <w:r w:rsidRPr="007A1F74">
        <w:t>All utilit</w:t>
      </w:r>
      <w:r>
        <w:t>y</w:t>
      </w:r>
      <w:r w:rsidRPr="007A1F74">
        <w:t xml:space="preserve"> systems, existing and proposed, shall be shown on </w:t>
      </w:r>
      <w:r>
        <w:t xml:space="preserve">a utility plan. </w:t>
      </w:r>
      <w:r w:rsidRPr="007A1F74">
        <w:t xml:space="preserve"> </w:t>
      </w:r>
      <w:r w:rsidRPr="00AB26DB">
        <w:t>All utility systems, including but not limited to electric, gas, telephone, and cable TV, shall be located underground throughout a</w:t>
      </w:r>
      <w:r>
        <w:t>ny land that is subject to review under this Article due to an application for any type of land development</w:t>
      </w:r>
      <w:r w:rsidRPr="00AB26DB">
        <w:t>.</w:t>
      </w:r>
      <w:r>
        <w:t xml:space="preserve"> </w:t>
      </w:r>
      <w:r w:rsidRPr="007A1F74">
        <w:t xml:space="preserve">The </w:t>
      </w:r>
      <w:r>
        <w:t>applicant</w:t>
      </w:r>
      <w:r w:rsidRPr="007A1F74">
        <w:t xml:space="preserve"> shall coordinate design with the utility companies to insure adequate and suitable areas for underground installation, both for the proposed </w:t>
      </w:r>
      <w:r>
        <w:t>development or subdivision</w:t>
      </w:r>
      <w:r w:rsidRPr="007A1F74">
        <w:t xml:space="preserve"> and </w:t>
      </w:r>
      <w:r>
        <w:t xml:space="preserve">adjacent </w:t>
      </w:r>
      <w:r w:rsidRPr="007A1F74">
        <w:t>areas.</w:t>
      </w:r>
    </w:p>
    <w:p w14:paraId="0FB92D51" w14:textId="77777777" w:rsidR="004D5B0F" w:rsidRPr="007A1F74" w:rsidRDefault="004D5B0F" w:rsidP="004D5B0F">
      <w:pPr>
        <w:ind w:left="360"/>
      </w:pPr>
    </w:p>
    <w:p w14:paraId="4E0C3AC4" w14:textId="77777777" w:rsidR="004D5B0F" w:rsidRDefault="004D5B0F" w:rsidP="004D5B0F">
      <w:pPr>
        <w:pStyle w:val="Heading2"/>
      </w:pPr>
      <w:bookmarkStart w:id="176" w:name="_Toc32324179"/>
      <w:bookmarkStart w:id="177" w:name="_Toc203988174"/>
      <w:bookmarkStart w:id="178" w:name="_Toc203988443"/>
      <w:r>
        <w:t>Section 608</w:t>
      </w:r>
      <w:r w:rsidRPr="00194FFB">
        <w:t xml:space="preserve">: Village District </w:t>
      </w:r>
      <w:r>
        <w:t xml:space="preserve">COMMERCIAL </w:t>
      </w:r>
      <w:r w:rsidRPr="00194FFB">
        <w:t xml:space="preserve">Form </w:t>
      </w:r>
      <w:r>
        <w:t>A</w:t>
      </w:r>
      <w:r w:rsidRPr="00194FFB">
        <w:t>nd Design Standards</w:t>
      </w:r>
      <w:bookmarkEnd w:id="176"/>
    </w:p>
    <w:p w14:paraId="46374FD6" w14:textId="77777777" w:rsidR="004D5B0F" w:rsidRDefault="004D5B0F" w:rsidP="004D5B0F"/>
    <w:p w14:paraId="52FEAE64" w14:textId="77777777" w:rsidR="004D5B0F" w:rsidRPr="00AA0B94" w:rsidRDefault="004D5B0F" w:rsidP="004D5B0F">
      <w:pPr>
        <w:ind w:left="360" w:hanging="360"/>
      </w:pPr>
      <w:r w:rsidRPr="00AA0B94">
        <w:rPr>
          <w:b/>
        </w:rPr>
        <w:t>A.</w:t>
      </w:r>
      <w:r w:rsidRPr="00AA0B94">
        <w:rPr>
          <w:b/>
        </w:rPr>
        <w:tab/>
        <w:t>Purpose and Applicability</w:t>
      </w:r>
      <w:r w:rsidRPr="00AA0B94">
        <w:t xml:space="preserve">. </w:t>
      </w:r>
      <w:r>
        <w:t xml:space="preserve"> </w:t>
      </w:r>
      <w:r w:rsidRPr="00AA0B94">
        <w:t xml:space="preserve">The purpose of the form and design standards is to create </w:t>
      </w:r>
      <w:r w:rsidRPr="0081556D">
        <w:rPr>
          <w:i/>
          <w:iCs/>
        </w:rPr>
        <w:t xml:space="preserve">commercial </w:t>
      </w:r>
      <w:r>
        <w:t>structures</w:t>
      </w:r>
      <w:r w:rsidRPr="00AA0B94">
        <w:t xml:space="preserve"> that further the character and intent of South Hero Village District and Keeler Bay Village District as defined in Section 203. This Section applies to all </w:t>
      </w:r>
      <w:r>
        <w:t xml:space="preserve">new </w:t>
      </w:r>
      <w:r w:rsidRPr="00AA0B94">
        <w:t xml:space="preserve">principal structures </w:t>
      </w:r>
      <w:r>
        <w:t xml:space="preserve">and major exterior renovations </w:t>
      </w:r>
      <w:r w:rsidRPr="00AA0B94">
        <w:t xml:space="preserve">subject to conditional use and/or site plan review located in the Village Districts.  </w:t>
      </w:r>
    </w:p>
    <w:p w14:paraId="0F751084" w14:textId="77777777" w:rsidR="004D5B0F" w:rsidRPr="00AA0B94" w:rsidRDefault="004D5B0F" w:rsidP="004D5B0F">
      <w:pPr>
        <w:ind w:left="360" w:hanging="360"/>
      </w:pPr>
    </w:p>
    <w:p w14:paraId="190757CB" w14:textId="77777777" w:rsidR="004D5B0F" w:rsidRDefault="004D5B0F" w:rsidP="004D5B0F">
      <w:pPr>
        <w:ind w:left="360" w:hanging="360"/>
      </w:pPr>
      <w:r w:rsidRPr="00AA0B94">
        <w:rPr>
          <w:b/>
        </w:rPr>
        <w:t>B.</w:t>
      </w:r>
      <w:r w:rsidRPr="00AA0B94">
        <w:rPr>
          <w:b/>
        </w:rPr>
        <w:tab/>
        <w:t>Entrance Orientation</w:t>
      </w:r>
      <w:r w:rsidRPr="00AA0B94">
        <w:t xml:space="preserve">.  Each principal structure shall have at least one </w:t>
      </w:r>
      <w:r>
        <w:t xml:space="preserve">public </w:t>
      </w:r>
      <w:r w:rsidRPr="00AA0B94">
        <w:t xml:space="preserve">entrance that is prominent and oriented to the </w:t>
      </w:r>
      <w:r>
        <w:t>right-of-way</w:t>
      </w:r>
      <w:r w:rsidRPr="00AA0B94">
        <w:t>.</w:t>
      </w:r>
    </w:p>
    <w:p w14:paraId="49BFD74B" w14:textId="77777777" w:rsidR="004D5B0F" w:rsidRPr="00AA0B94" w:rsidRDefault="004D5B0F" w:rsidP="004D5B0F">
      <w:pPr>
        <w:ind w:left="360" w:hanging="360"/>
      </w:pPr>
    </w:p>
    <w:p w14:paraId="5FB33C33" w14:textId="77777777" w:rsidR="004D5B0F" w:rsidRPr="00AA0B94" w:rsidRDefault="004D5B0F" w:rsidP="004D5B0F">
      <w:pPr>
        <w:ind w:left="720" w:hanging="360"/>
      </w:pPr>
      <w:r w:rsidRPr="00AA0B94">
        <w:t>1.</w:t>
      </w:r>
      <w:r w:rsidRPr="00AA0B94">
        <w:tab/>
        <w:t xml:space="preserve">An entrance shall be made prominent </w:t>
      </w:r>
      <w:r>
        <w:t xml:space="preserve">by complying with the </w:t>
      </w:r>
      <w:r w:rsidRPr="00AA0B94">
        <w:t xml:space="preserve">following </w:t>
      </w:r>
      <w:r>
        <w:t>standards</w:t>
      </w:r>
      <w:r w:rsidRPr="00AA0B94">
        <w:t>:</w:t>
      </w:r>
    </w:p>
    <w:p w14:paraId="7A195634" w14:textId="77777777" w:rsidR="004D5B0F" w:rsidRDefault="004D5B0F" w:rsidP="004D5B0F">
      <w:pPr>
        <w:ind w:left="1080" w:hanging="360"/>
        <w:contextualSpacing/>
      </w:pPr>
      <w:r w:rsidRPr="00AA0B94">
        <w:t>a.</w:t>
      </w:r>
      <w:r w:rsidRPr="00AA0B94">
        <w:tab/>
        <w:t xml:space="preserve">Defining the entrance with architectural detailing, </w:t>
      </w:r>
      <w:r>
        <w:t>such as</w:t>
      </w:r>
      <w:r w:rsidRPr="00AA0B94">
        <w:t xml:space="preserve"> the use of steps, porches, stoops, porticos or other design features appropriate to the architectural style of the building.</w:t>
      </w:r>
      <w:r>
        <w:t xml:space="preserve"> </w:t>
      </w:r>
    </w:p>
    <w:p w14:paraId="390CF563" w14:textId="77777777" w:rsidR="004D5B0F" w:rsidRDefault="004D5B0F" w:rsidP="004D5B0F">
      <w:pPr>
        <w:ind w:left="1080" w:hanging="360"/>
        <w:contextualSpacing/>
      </w:pPr>
      <w:r w:rsidRPr="00AA0B94">
        <w:t>b.</w:t>
      </w:r>
      <w:r w:rsidRPr="00AA0B94">
        <w:tab/>
        <w:t>Defining the entrance with landscape features, such as walkways, planters/planting beds, trees or hedges.</w:t>
      </w:r>
    </w:p>
    <w:p w14:paraId="412EB167" w14:textId="77777777" w:rsidR="004D5B0F" w:rsidRDefault="004D5B0F" w:rsidP="004D5B0F">
      <w:pPr>
        <w:ind w:left="1080" w:hanging="360"/>
        <w:contextualSpacing/>
      </w:pPr>
    </w:p>
    <w:p w14:paraId="37589F79" w14:textId="77777777" w:rsidR="004D5B0F" w:rsidRDefault="004D5B0F" w:rsidP="004D5B0F">
      <w:pPr>
        <w:ind w:left="720" w:hanging="360"/>
        <w:contextualSpacing/>
        <w:rPr>
          <w:sz w:val="23"/>
          <w:szCs w:val="23"/>
        </w:rPr>
      </w:pPr>
      <w:r w:rsidRPr="00AA0B94">
        <w:t>2.</w:t>
      </w:r>
      <w:r w:rsidRPr="00AA0B94">
        <w:tab/>
        <w:t xml:space="preserve">An entrance shall be oriented to the </w:t>
      </w:r>
      <w:r>
        <w:t>right-of-way</w:t>
      </w:r>
      <w:r w:rsidRPr="00AA0B94">
        <w:t xml:space="preserve"> by having the entryway located on the façade parallel to the public street with a clearly defined pedestrian connection.</w:t>
      </w:r>
      <w:r>
        <w:t xml:space="preserve"> </w:t>
      </w:r>
      <w:r w:rsidRPr="00250E47">
        <w:t xml:space="preserve">When specific circumstances make it impractical for a building to have a public entrance </w:t>
      </w:r>
      <w:r w:rsidRPr="00AA0B94">
        <w:t>located on the façade parallel to the public street with a clearly defined pedestrian connection</w:t>
      </w:r>
      <w:r w:rsidRPr="00250E47">
        <w:t xml:space="preserve">, the Development Review Board may approve structures with a side public entrance perpendicular to the public right-of-way as long as </w:t>
      </w:r>
      <w:r>
        <w:t>the entrance</w:t>
      </w:r>
      <w:r w:rsidRPr="00250E47">
        <w:t xml:space="preserve"> faces and is oriented towards a pedestrian walkway that directly connects to the public right-of-way</w:t>
      </w:r>
      <w:r>
        <w:t xml:space="preserve"> and sidewalk.</w:t>
      </w:r>
      <w:r w:rsidRPr="00250E47">
        <w:t xml:space="preserve"> </w:t>
      </w:r>
    </w:p>
    <w:p w14:paraId="5DEAC3BD" w14:textId="77777777" w:rsidR="004D5B0F" w:rsidRPr="00AA0B94" w:rsidRDefault="004D5B0F" w:rsidP="004D5B0F">
      <w:pPr>
        <w:ind w:left="720" w:hanging="360"/>
        <w:contextualSpacing/>
      </w:pPr>
    </w:p>
    <w:p w14:paraId="12642140" w14:textId="77777777" w:rsidR="004D5B0F" w:rsidRDefault="004D5B0F" w:rsidP="004D5B0F">
      <w:pPr>
        <w:ind w:left="360" w:hanging="360"/>
      </w:pPr>
      <w:r w:rsidRPr="00AA0B94">
        <w:rPr>
          <w:b/>
          <w:noProof/>
        </w:rPr>
        <mc:AlternateContent>
          <mc:Choice Requires="wps">
            <w:drawing>
              <wp:anchor distT="0" distB="0" distL="114300" distR="114300" simplePos="0" relativeHeight="251663360" behindDoc="1" locked="0" layoutInCell="1" allowOverlap="1" wp14:anchorId="7BD83162" wp14:editId="2FEB7FE1">
                <wp:simplePos x="0" y="0"/>
                <wp:positionH relativeFrom="margin">
                  <wp:posOffset>4381500</wp:posOffset>
                </wp:positionH>
                <wp:positionV relativeFrom="paragraph">
                  <wp:posOffset>152400</wp:posOffset>
                </wp:positionV>
                <wp:extent cx="2080260" cy="2009775"/>
                <wp:effectExtent l="0" t="0" r="15240" b="28575"/>
                <wp:wrapTight wrapText="bothSides">
                  <wp:wrapPolygon edited="0">
                    <wp:start x="0" y="0"/>
                    <wp:lineTo x="0" y="21702"/>
                    <wp:lineTo x="21560" y="21702"/>
                    <wp:lineTo x="21560" y="0"/>
                    <wp:lineTo x="0" y="0"/>
                  </wp:wrapPolygon>
                </wp:wrapTight>
                <wp:docPr id="55" name="Text Box 55"/>
                <wp:cNvGraphicFramePr/>
                <a:graphic xmlns:a="http://schemas.openxmlformats.org/drawingml/2006/main">
                  <a:graphicData uri="http://schemas.microsoft.com/office/word/2010/wordprocessingShape">
                    <wps:wsp>
                      <wps:cNvSpPr txBox="1"/>
                      <wps:spPr>
                        <a:xfrm>
                          <a:off x="0" y="0"/>
                          <a:ext cx="2080260" cy="2009775"/>
                        </a:xfrm>
                        <a:prstGeom prst="rect">
                          <a:avLst/>
                        </a:prstGeom>
                        <a:solidFill>
                          <a:sysClr val="window" lastClr="FFFFFF"/>
                        </a:solidFill>
                        <a:ln w="6350">
                          <a:solidFill>
                            <a:prstClr val="black"/>
                          </a:solidFill>
                        </a:ln>
                        <a:effectLst/>
                      </wps:spPr>
                      <wps:txbx>
                        <w:txbxContent>
                          <w:p w14:paraId="1697B781" w14:textId="77777777" w:rsidR="004D5B0F" w:rsidRDefault="004D5B0F" w:rsidP="004D5B0F">
                            <w:pPr>
                              <w:jc w:val="center"/>
                            </w:pPr>
                            <w:r w:rsidRPr="002E2A32">
                              <w:rPr>
                                <w:b/>
                              </w:rPr>
                              <w:t>Figure 6.</w:t>
                            </w:r>
                            <w:r>
                              <w:rPr>
                                <w:b/>
                              </w:rPr>
                              <w:t>2:</w:t>
                            </w:r>
                            <w:r>
                              <w:t xml:space="preserve">  Example of building modulation and articulated façade planes</w:t>
                            </w:r>
                          </w:p>
                          <w:p w14:paraId="55678822" w14:textId="77777777" w:rsidR="004D5B0F" w:rsidRDefault="004D5B0F" w:rsidP="004D5B0F">
                            <w:r>
                              <w:rPr>
                                <w:noProof/>
                              </w:rPr>
                              <w:drawing>
                                <wp:inline distT="0" distB="0" distL="0" distR="0" wp14:anchorId="12956030" wp14:editId="0797D15B">
                                  <wp:extent cx="1840865" cy="1197610"/>
                                  <wp:effectExtent l="0" t="0" r="6985" b="254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building modulation 2.png"/>
                                          <pic:cNvPicPr/>
                                        </pic:nvPicPr>
                                        <pic:blipFill>
                                          <a:blip r:embed="rId45">
                                            <a:extLst>
                                              <a:ext uri="{28A0092B-C50C-407E-A947-70E740481C1C}">
                                                <a14:useLocalDpi xmlns:a14="http://schemas.microsoft.com/office/drawing/2010/main" val="0"/>
                                              </a:ext>
                                            </a:extLst>
                                          </a:blip>
                                          <a:stretch>
                                            <a:fillRect/>
                                          </a:stretch>
                                        </pic:blipFill>
                                        <pic:spPr>
                                          <a:xfrm>
                                            <a:off x="0" y="0"/>
                                            <a:ext cx="1840865" cy="11976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83162" id="Text Box 55" o:spid="_x0000_s1197" type="#_x0000_t202" style="position:absolute;left:0;text-align:left;margin-left:345pt;margin-top:12pt;width:163.8pt;height:158.2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" fillcolor="window" strokeweight=".5pt">
                <v:textbox>
                  <w:txbxContent>
                    <w:p w14:paraId="1697B781" w14:textId="77777777" w:rsidR="004D5B0F" w:rsidRDefault="004D5B0F" w:rsidP="004D5B0F">
                      <w:pPr>
                        <w:jc w:val="center"/>
                      </w:pPr>
                      <w:r w:rsidRPr="002E2A32">
                        <w:rPr>
                          <w:b/>
                        </w:rPr>
                        <w:t>Figure 6.</w:t>
                      </w:r>
                      <w:r>
                        <w:rPr>
                          <w:b/>
                        </w:rPr>
                        <w:t>2:</w:t>
                      </w:r>
                      <w:r>
                        <w:t xml:space="preserve">  Example of building modulation and articulated façade planes</w:t>
                      </w:r>
                    </w:p>
                    <w:p w14:paraId="55678822" w14:textId="77777777" w:rsidR="004D5B0F" w:rsidRDefault="004D5B0F" w:rsidP="004D5B0F">
                      <w:r>
                        <w:rPr>
                          <w:noProof/>
                        </w:rPr>
                        <w:drawing>
                          <wp:inline distT="0" distB="0" distL="0" distR="0" wp14:anchorId="12956030" wp14:editId="0797D15B">
                            <wp:extent cx="1840865" cy="1197610"/>
                            <wp:effectExtent l="0" t="0" r="6985" b="254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building modulation 2.png"/>
                                    <pic:cNvPicPr/>
                                  </pic:nvPicPr>
                                  <pic:blipFill>
                                    <a:blip r:embed="rId45">
                                      <a:extLst>
                                        <a:ext uri="{28A0092B-C50C-407E-A947-70E740481C1C}">
                                          <a14:useLocalDpi xmlns:a14="http://schemas.microsoft.com/office/drawing/2010/main" val="0"/>
                                        </a:ext>
                                      </a:extLst>
                                    </a:blip>
                                    <a:stretch>
                                      <a:fillRect/>
                                    </a:stretch>
                                  </pic:blipFill>
                                  <pic:spPr>
                                    <a:xfrm>
                                      <a:off x="0" y="0"/>
                                      <a:ext cx="1840865" cy="1197610"/>
                                    </a:xfrm>
                                    <a:prstGeom prst="rect">
                                      <a:avLst/>
                                    </a:prstGeom>
                                  </pic:spPr>
                                </pic:pic>
                              </a:graphicData>
                            </a:graphic>
                          </wp:inline>
                        </w:drawing>
                      </w:r>
                    </w:p>
                  </w:txbxContent>
                </v:textbox>
                <w10:wrap type="tight" anchorx="margin"/>
              </v:shape>
            </w:pict>
          </mc:Fallback>
        </mc:AlternateContent>
      </w:r>
      <w:r w:rsidRPr="00AA0B94">
        <w:rPr>
          <w:b/>
        </w:rPr>
        <w:t>C.</w:t>
      </w:r>
      <w:r w:rsidRPr="00AA0B94">
        <w:rPr>
          <w:b/>
        </w:rPr>
        <w:tab/>
        <w:t>Scale</w:t>
      </w:r>
      <w:r w:rsidRPr="00AA0B94">
        <w:t xml:space="preserve">.  </w:t>
      </w:r>
      <w:r>
        <w:t>Structure</w:t>
      </w:r>
      <w:r w:rsidRPr="00AA0B94">
        <w:t xml:space="preserve"> scale shall be managed so that buildings blend in with the village character of South Hero.</w:t>
      </w:r>
    </w:p>
    <w:p w14:paraId="265C43D5" w14:textId="77777777" w:rsidR="004D5B0F" w:rsidRPr="00AA0B94" w:rsidRDefault="004D5B0F" w:rsidP="004D5B0F">
      <w:pPr>
        <w:shd w:val="clear" w:color="auto" w:fill="FFFFFF"/>
        <w:ind w:left="720" w:hanging="360"/>
        <w:jc w:val="both"/>
      </w:pPr>
      <w:r w:rsidRPr="005C7F32">
        <w:t>1.</w:t>
      </w:r>
      <w:r w:rsidRPr="00AA0B94">
        <w:rPr>
          <w:b/>
        </w:rPr>
        <w:tab/>
        <w:t>Building Modulation</w:t>
      </w:r>
      <w:r w:rsidRPr="00AA0B94">
        <w:t xml:space="preserve">.  </w:t>
      </w:r>
      <w:r>
        <w:t>F</w:t>
      </w:r>
      <w:r w:rsidRPr="00AA0B94">
        <w:t xml:space="preserve">acades </w:t>
      </w:r>
      <w:r>
        <w:t xml:space="preserve">facing a public right-of-way that are </w:t>
      </w:r>
      <w:r w:rsidRPr="00AA0B94">
        <w:t xml:space="preserve">longer than </w:t>
      </w:r>
      <w:r>
        <w:t>sixty</w:t>
      </w:r>
      <w:r w:rsidRPr="00AA0B94">
        <w:t xml:space="preserve"> (</w:t>
      </w:r>
      <w:r>
        <w:t>6</w:t>
      </w:r>
      <w:r w:rsidRPr="00AA0B94">
        <w:t>0) feet shall be modulated into smaller segments at intervals of no more than thirty (30) feet. Modulation shall be accomplished through at least two (2) of the following methods</w:t>
      </w:r>
      <w:r>
        <w:t xml:space="preserve"> (See also Figure 6.3)</w:t>
      </w:r>
      <w:r w:rsidRPr="00AA0B94">
        <w:t>:</w:t>
      </w:r>
    </w:p>
    <w:p w14:paraId="3CA302F8" w14:textId="77777777" w:rsidR="004D5B0F" w:rsidRPr="00AA0B94" w:rsidRDefault="004D5B0F" w:rsidP="004D5B0F">
      <w:pPr>
        <w:shd w:val="clear" w:color="auto" w:fill="FFFFFF"/>
        <w:tabs>
          <w:tab w:val="left" w:pos="720"/>
          <w:tab w:val="left" w:pos="1080"/>
          <w:tab w:val="left" w:pos="2160"/>
          <w:tab w:val="left" w:pos="2880"/>
          <w:tab w:val="left" w:pos="3600"/>
          <w:tab w:val="left" w:pos="4005"/>
        </w:tabs>
        <w:spacing w:after="48"/>
        <w:ind w:left="1080" w:right="240" w:hanging="360"/>
      </w:pPr>
      <w:r w:rsidRPr="00AA0B94">
        <w:t>a.</w:t>
      </w:r>
      <w:r w:rsidRPr="00AA0B94">
        <w:tab/>
        <w:t>Changes in roof form;</w:t>
      </w:r>
    </w:p>
    <w:p w14:paraId="54B5AD99" w14:textId="77777777" w:rsidR="004D5B0F" w:rsidRPr="00AA0B94" w:rsidRDefault="004D5B0F" w:rsidP="004D5B0F">
      <w:pPr>
        <w:shd w:val="clear" w:color="auto" w:fill="FFFFFF"/>
        <w:tabs>
          <w:tab w:val="left" w:pos="720"/>
          <w:tab w:val="left" w:pos="1080"/>
          <w:tab w:val="left" w:pos="2160"/>
          <w:tab w:val="left" w:pos="2880"/>
          <w:tab w:val="left" w:pos="3600"/>
          <w:tab w:val="left" w:pos="4005"/>
        </w:tabs>
        <w:spacing w:after="48"/>
        <w:ind w:left="1080" w:right="240" w:hanging="360"/>
      </w:pPr>
      <w:r w:rsidRPr="00AA0B94">
        <w:t>b.</w:t>
      </w:r>
      <w:r w:rsidRPr="00AA0B94">
        <w:tab/>
        <w:t>Changes in façade depth;</w:t>
      </w:r>
    </w:p>
    <w:p w14:paraId="58D1A7B0" w14:textId="77777777" w:rsidR="004D5B0F" w:rsidRPr="00AA0B94" w:rsidRDefault="004D5B0F" w:rsidP="004D5B0F">
      <w:pPr>
        <w:shd w:val="clear" w:color="auto" w:fill="FFFFFF"/>
        <w:tabs>
          <w:tab w:val="left" w:pos="1080"/>
        </w:tabs>
        <w:spacing w:after="48"/>
        <w:ind w:left="1080" w:right="240" w:hanging="360"/>
      </w:pPr>
      <w:r w:rsidRPr="00AA0B94">
        <w:t>c.</w:t>
      </w:r>
      <w:r w:rsidRPr="00AA0B94">
        <w:tab/>
        <w:t>Changes in materials or texture.</w:t>
      </w:r>
    </w:p>
    <w:p w14:paraId="7E1AF45C" w14:textId="77777777" w:rsidR="004D5B0F" w:rsidRPr="00AA0B94" w:rsidRDefault="004D5B0F" w:rsidP="004D5B0F">
      <w:pPr>
        <w:ind w:left="1080" w:hanging="360"/>
        <w:contextualSpacing/>
      </w:pPr>
    </w:p>
    <w:p w14:paraId="6B1D5D10" w14:textId="77777777" w:rsidR="004D5B0F" w:rsidRDefault="004D5B0F" w:rsidP="004D5B0F">
      <w:pPr>
        <w:pStyle w:val="ListParagraph"/>
        <w:numPr>
          <w:ilvl w:val="0"/>
          <w:numId w:val="145"/>
        </w:numPr>
      </w:pPr>
      <w:r w:rsidRPr="000142DD">
        <w:rPr>
          <w:b/>
        </w:rPr>
        <w:t>Architectural Details</w:t>
      </w:r>
      <w:r w:rsidRPr="00AA0B94">
        <w:t xml:space="preserve">.  </w:t>
      </w:r>
      <w:r>
        <w:t>The DRB may require that a</w:t>
      </w:r>
      <w:r w:rsidRPr="00AA0B94">
        <w:t>rchitectural details  be incorporated in order to provide visually interesting facades and a human scale in accordance with the following standards.</w:t>
      </w:r>
    </w:p>
    <w:p w14:paraId="60882187" w14:textId="77777777" w:rsidR="004D5B0F" w:rsidRPr="00AA0B94" w:rsidRDefault="004D5B0F" w:rsidP="004D5B0F">
      <w:pPr>
        <w:ind w:left="720" w:hanging="360"/>
      </w:pPr>
      <w:r>
        <w:t>1</w:t>
      </w:r>
      <w:r w:rsidRPr="005C7F32">
        <w:t>.</w:t>
      </w:r>
      <w:r w:rsidRPr="00AA0B94">
        <w:rPr>
          <w:b/>
        </w:rPr>
        <w:tab/>
        <w:t>Articulating Façade Planes</w:t>
      </w:r>
      <w:r w:rsidRPr="00AA0B94">
        <w:t>.  All buildings shall incorporate elements that divide building façade planes</w:t>
      </w:r>
      <w:r>
        <w:t xml:space="preserve"> (articulation)</w:t>
      </w:r>
      <w:r w:rsidRPr="00AA0B94">
        <w:t xml:space="preserve">.  Long, uninterrupted horizontal elements are prohibited.  Building articulation </w:t>
      </w:r>
      <w:r>
        <w:t>may</w:t>
      </w:r>
      <w:r w:rsidRPr="00AA0B94">
        <w:t xml:space="preserve"> be accomplished with design elements such as the following, so long as the articulation interval does not exceed thirty (30) feet</w:t>
      </w:r>
      <w:r>
        <w:t xml:space="preserve"> (Figure 6.4)</w:t>
      </w:r>
      <w:r w:rsidRPr="00AA0B94">
        <w:t>:</w:t>
      </w:r>
    </w:p>
    <w:p w14:paraId="617B157A" w14:textId="77777777" w:rsidR="004D5B0F" w:rsidRPr="00AA0B94" w:rsidRDefault="004D5B0F" w:rsidP="004D5B0F">
      <w:pPr>
        <w:ind w:left="1080" w:hanging="360"/>
        <w:rPr>
          <w:rFonts w:asciiTheme="minorHAnsi" w:hAnsiTheme="minorHAnsi"/>
        </w:rPr>
      </w:pPr>
      <w:r w:rsidRPr="00AA0B94">
        <w:t>a.</w:t>
      </w:r>
      <w:r w:rsidRPr="00AA0B94">
        <w:tab/>
        <w:t xml:space="preserve">Windows.      </w:t>
      </w:r>
    </w:p>
    <w:p w14:paraId="49F3D691" w14:textId="77777777" w:rsidR="004D5B0F" w:rsidRPr="00AA0B94" w:rsidRDefault="004D5B0F" w:rsidP="004D5B0F">
      <w:pPr>
        <w:ind w:left="1080" w:hanging="360"/>
        <w:contextualSpacing/>
      </w:pPr>
      <w:r w:rsidRPr="00AA0B94">
        <w:t>b.</w:t>
      </w:r>
      <w:r w:rsidRPr="00AA0B94">
        <w:tab/>
        <w:t>A porch, patio, deck, or covered entry.</w:t>
      </w:r>
    </w:p>
    <w:p w14:paraId="2A7B4C13" w14:textId="77777777" w:rsidR="004D5B0F" w:rsidRPr="00AA0B94" w:rsidRDefault="004D5B0F" w:rsidP="004D5B0F">
      <w:pPr>
        <w:ind w:left="1080" w:hanging="360"/>
        <w:contextualSpacing/>
      </w:pPr>
      <w:r w:rsidRPr="00AA0B94">
        <w:t>c.</w:t>
      </w:r>
      <w:r w:rsidRPr="00AA0B94">
        <w:tab/>
        <w:t>A balcony or bay window.</w:t>
      </w:r>
    </w:p>
    <w:p w14:paraId="57222EBF" w14:textId="77777777" w:rsidR="004D5B0F" w:rsidRPr="00AA0B94" w:rsidRDefault="004D5B0F" w:rsidP="004D5B0F">
      <w:pPr>
        <w:ind w:left="1080" w:hanging="360"/>
        <w:contextualSpacing/>
      </w:pPr>
      <w:r w:rsidRPr="00AA0B94">
        <w:t>d.</w:t>
      </w:r>
      <w:r w:rsidRPr="00AA0B94">
        <w:tab/>
        <w:t>A change in the roofline by alternating parapet heights or roof types.</w:t>
      </w:r>
    </w:p>
    <w:p w14:paraId="556837EB" w14:textId="77777777" w:rsidR="004D5B0F" w:rsidRPr="00AA0B94" w:rsidRDefault="004D5B0F" w:rsidP="004D5B0F">
      <w:pPr>
        <w:ind w:left="1080" w:hanging="360"/>
        <w:contextualSpacing/>
      </w:pPr>
      <w:r w:rsidRPr="00AA0B94">
        <w:t>e.</w:t>
      </w:r>
      <w:r w:rsidRPr="00AA0B94">
        <w:tab/>
        <w:t>A change in building materials that corresponds to a change in building plane.</w:t>
      </w:r>
    </w:p>
    <w:p w14:paraId="1A3606BE" w14:textId="77777777" w:rsidR="004D5B0F" w:rsidRDefault="004D5B0F" w:rsidP="004D5B0F">
      <w:pPr>
        <w:ind w:left="1080" w:hanging="360"/>
        <w:contextualSpacing/>
        <w:rPr>
          <w:noProof/>
        </w:rPr>
      </w:pPr>
      <w:r w:rsidRPr="00AA0B94">
        <w:t>f.</w:t>
      </w:r>
      <w:r w:rsidRPr="00AA0B94">
        <w:tab/>
        <w:t>Lighting fixtures, trellises, trees, or other landscape features.</w:t>
      </w:r>
      <w:r w:rsidRPr="00230CF1">
        <w:rPr>
          <w:noProof/>
        </w:rPr>
        <w:t xml:space="preserve"> </w:t>
      </w:r>
    </w:p>
    <w:p w14:paraId="25AD6EBB" w14:textId="77777777" w:rsidR="004D5B0F" w:rsidRPr="00AA0B94" w:rsidRDefault="004D5B0F" w:rsidP="004D5B0F">
      <w:pPr>
        <w:ind w:left="1080" w:hanging="360"/>
        <w:contextualSpacing/>
      </w:pPr>
    </w:p>
    <w:p w14:paraId="097DCF42" w14:textId="77777777" w:rsidR="004D5B0F" w:rsidRDefault="004D5B0F" w:rsidP="004D5B0F">
      <w:pPr>
        <w:pStyle w:val="ListParagraph"/>
        <w:numPr>
          <w:ilvl w:val="1"/>
          <w:numId w:val="93"/>
        </w:numPr>
      </w:pPr>
      <w:r w:rsidRPr="005C7F32">
        <w:rPr>
          <w:b/>
        </w:rPr>
        <w:t>Roofline Modulation</w:t>
      </w:r>
      <w:r w:rsidRPr="00AA0B94">
        <w:t xml:space="preserve">.  </w:t>
      </w:r>
      <w:r>
        <w:t>The DRB may require r</w:t>
      </w:r>
      <w:r w:rsidRPr="00AA0B94">
        <w:t xml:space="preserve">ooflines </w:t>
      </w:r>
      <w:r>
        <w:t>to</w:t>
      </w:r>
      <w:r w:rsidRPr="00AA0B94">
        <w:t xml:space="preserve"> be varied in relation to building façade articulations. For flat roofs or facades with a horizontal eave, fascia, or parapet, the roofline </w:t>
      </w:r>
      <w:r>
        <w:t>may</w:t>
      </w:r>
      <w:r w:rsidRPr="00AA0B94">
        <w:t xml:space="preserve"> be changed so that no un-modulated segment of roof exceeds thirty (30) feet in horizontal dimension.</w:t>
      </w:r>
      <w:r w:rsidRPr="00C324C4">
        <w:rPr>
          <w:noProof/>
        </w:rPr>
        <w:t xml:space="preserve"> </w:t>
      </w:r>
    </w:p>
    <w:p w14:paraId="3A84C9DB" w14:textId="77777777" w:rsidR="004D5B0F" w:rsidRPr="00AA0B94" w:rsidRDefault="004D5B0F" w:rsidP="004D5B0F">
      <w:pPr>
        <w:pStyle w:val="ListParagraph"/>
      </w:pPr>
    </w:p>
    <w:p w14:paraId="134096DA" w14:textId="77777777" w:rsidR="004D5B0F" w:rsidRDefault="004D5B0F" w:rsidP="004D5B0F">
      <w:pPr>
        <w:ind w:left="360" w:hanging="360"/>
      </w:pPr>
      <w:r w:rsidRPr="00AA0B94">
        <w:rPr>
          <w:b/>
        </w:rPr>
        <w:t>E.</w:t>
      </w:r>
      <w:r w:rsidRPr="00AA0B94">
        <w:rPr>
          <w:b/>
        </w:rPr>
        <w:tab/>
        <w:t xml:space="preserve">Arrangement of Windows.  </w:t>
      </w:r>
      <w:r w:rsidRPr="00AA0B94">
        <w:t xml:space="preserve">Windows shall be provided according to the following standards. </w:t>
      </w:r>
    </w:p>
    <w:p w14:paraId="2FE7D6D4" w14:textId="77777777" w:rsidR="004D5B0F" w:rsidRPr="00AA0B94" w:rsidRDefault="004D5B0F" w:rsidP="004D5B0F">
      <w:pPr>
        <w:ind w:left="360" w:hanging="360"/>
      </w:pPr>
    </w:p>
    <w:p w14:paraId="6C294E3E" w14:textId="77777777" w:rsidR="004D5B0F" w:rsidRDefault="004D5B0F" w:rsidP="004D5B0F">
      <w:pPr>
        <w:pStyle w:val="ListParagraph"/>
        <w:numPr>
          <w:ilvl w:val="6"/>
          <w:numId w:val="93"/>
        </w:numPr>
      </w:pPr>
      <w:r w:rsidRPr="002E2A32">
        <w:rPr>
          <w:b/>
        </w:rPr>
        <w:t>Minimum Coverage Requirements</w:t>
      </w:r>
      <w:r w:rsidRPr="00AA0B94">
        <w:t>.  Facades shall incorporate a minimum percentage of window coverage according to the specifications listed below.  Window coverage percentages shall be calculated by dividing the total window coverage area by the total façade area</w:t>
      </w:r>
      <w:r>
        <w:t>.</w:t>
      </w:r>
    </w:p>
    <w:p w14:paraId="07AB8874" w14:textId="77777777" w:rsidR="004D5B0F" w:rsidRPr="00AA0B94" w:rsidRDefault="004D5B0F" w:rsidP="004D5B0F">
      <w:pPr>
        <w:pStyle w:val="ListParagraph"/>
      </w:pPr>
    </w:p>
    <w:p w14:paraId="5A9E7B38" w14:textId="77777777" w:rsidR="004D5B0F" w:rsidRPr="00AA0B94" w:rsidRDefault="004D5B0F" w:rsidP="004D5B0F">
      <w:pPr>
        <w:ind w:left="1080" w:hanging="360"/>
      </w:pPr>
      <w:r w:rsidRPr="00AA0B94">
        <w:rPr>
          <w:b/>
        </w:rPr>
        <w:t>a.</w:t>
      </w:r>
      <w:r w:rsidRPr="00AA0B94">
        <w:rPr>
          <w:b/>
        </w:rPr>
        <w:tab/>
        <w:t>Façade or facades f</w:t>
      </w:r>
      <w:r>
        <w:rPr>
          <w:b/>
        </w:rPr>
        <w:t>acing and oriented to right-of-way</w:t>
      </w:r>
      <w:r w:rsidRPr="00AA0B94">
        <w:t xml:space="preserve">:  Minimum 15% </w:t>
      </w:r>
    </w:p>
    <w:p w14:paraId="0CE9EC36" w14:textId="77777777" w:rsidR="004D5B0F" w:rsidRPr="00AA0B94" w:rsidRDefault="004D5B0F" w:rsidP="004D5B0F">
      <w:pPr>
        <w:ind w:left="1080" w:hanging="360"/>
      </w:pPr>
      <w:r w:rsidRPr="00AA0B94">
        <w:rPr>
          <w:b/>
        </w:rPr>
        <w:t>b.</w:t>
      </w:r>
      <w:r w:rsidRPr="00AA0B94">
        <w:rPr>
          <w:b/>
        </w:rPr>
        <w:tab/>
        <w:t>Side fac</w:t>
      </w:r>
      <w:r>
        <w:rPr>
          <w:b/>
        </w:rPr>
        <w:t>ades visible from the public right-of-way</w:t>
      </w:r>
      <w:r w:rsidRPr="00AA0B94">
        <w:t xml:space="preserve">:  Minimum 10% </w:t>
      </w:r>
    </w:p>
    <w:p w14:paraId="0517976E" w14:textId="77777777" w:rsidR="004D5B0F" w:rsidRDefault="004D5B0F" w:rsidP="004D5B0F">
      <w:pPr>
        <w:ind w:left="1080" w:hanging="360"/>
      </w:pPr>
      <w:r w:rsidRPr="00AA0B94">
        <w:rPr>
          <w:b/>
        </w:rPr>
        <w:t>c.</w:t>
      </w:r>
      <w:r w:rsidRPr="00AA0B94">
        <w:rPr>
          <w:b/>
        </w:rPr>
        <w:tab/>
        <w:t>Rear facades and those</w:t>
      </w:r>
      <w:r>
        <w:rPr>
          <w:b/>
        </w:rPr>
        <w:t xml:space="preserve"> not visible from the public right-of-way</w:t>
      </w:r>
      <w:r w:rsidRPr="00AA0B94">
        <w:t>:  No minimum standard.</w:t>
      </w:r>
    </w:p>
    <w:p w14:paraId="75191932" w14:textId="77777777" w:rsidR="004D5B0F" w:rsidRPr="00AA0B94" w:rsidRDefault="004D5B0F" w:rsidP="004D5B0F">
      <w:pPr>
        <w:ind w:left="1080" w:hanging="360"/>
      </w:pPr>
    </w:p>
    <w:p w14:paraId="5EE882E1" w14:textId="77777777" w:rsidR="004D5B0F" w:rsidRDefault="004D5B0F" w:rsidP="004D5B0F">
      <w:pPr>
        <w:ind w:left="720" w:hanging="360"/>
      </w:pPr>
      <w:r w:rsidRPr="005C7F32">
        <w:t>2.</w:t>
      </w:r>
      <w:r w:rsidRPr="005C7F32">
        <w:tab/>
      </w:r>
      <w:r w:rsidRPr="00AA0B94">
        <w:rPr>
          <w:b/>
        </w:rPr>
        <w:t xml:space="preserve">Window Placement on Facades Facing and Oriented to the </w:t>
      </w:r>
      <w:r>
        <w:rPr>
          <w:b/>
        </w:rPr>
        <w:t>Right-of-Way</w:t>
      </w:r>
      <w:r w:rsidRPr="00AA0B94">
        <w:t xml:space="preserve">.  For all facades </w:t>
      </w:r>
      <w:r>
        <w:t xml:space="preserve">and/or façade segments </w:t>
      </w:r>
      <w:r w:rsidRPr="00AA0B94">
        <w:t>facin</w:t>
      </w:r>
      <w:r>
        <w:t>g and oriented to the public right-of-way</w:t>
      </w:r>
      <w:r w:rsidRPr="00AA0B94">
        <w:t xml:space="preserve">, windows shall be spaced to provide </w:t>
      </w:r>
      <w:r>
        <w:t xml:space="preserve">balance </w:t>
      </w:r>
      <w:r w:rsidRPr="00AA0B94">
        <w:t>along the building façade</w:t>
      </w:r>
      <w:r>
        <w:t>.</w:t>
      </w:r>
    </w:p>
    <w:p w14:paraId="18F1EB59" w14:textId="77777777" w:rsidR="004D5B0F" w:rsidRPr="00AA0B94" w:rsidRDefault="004D5B0F" w:rsidP="004D5B0F">
      <w:pPr>
        <w:ind w:left="720" w:hanging="360"/>
      </w:pPr>
    </w:p>
    <w:p w14:paraId="13DE879B" w14:textId="77777777" w:rsidR="004D5B0F" w:rsidRPr="00AA0B94" w:rsidRDefault="004D5B0F" w:rsidP="004D5B0F">
      <w:pPr>
        <w:ind w:left="720" w:hanging="360"/>
        <w:rPr>
          <w:b/>
        </w:rPr>
      </w:pPr>
      <w:r w:rsidRPr="005C7F32">
        <w:t>3.</w:t>
      </w:r>
      <w:r w:rsidRPr="00AA0B94">
        <w:rPr>
          <w:b/>
        </w:rPr>
        <w:tab/>
        <w:t>Window Details</w:t>
      </w:r>
      <w:r w:rsidRPr="00AA0B94">
        <w:t xml:space="preserve">.  </w:t>
      </w:r>
      <w:r>
        <w:t>The DRB may require</w:t>
      </w:r>
      <w:r w:rsidRPr="00AA0B94">
        <w:t xml:space="preserve"> lintels, sills and trim on all sides</w:t>
      </w:r>
      <w:r>
        <w:t>.</w:t>
      </w:r>
    </w:p>
    <w:p w14:paraId="5B0509B8" w14:textId="77777777" w:rsidR="004D5B0F" w:rsidRDefault="004D5B0F" w:rsidP="004D5B0F">
      <w:pPr>
        <w:jc w:val="center"/>
        <w:rPr>
          <w:b/>
        </w:rPr>
      </w:pPr>
    </w:p>
    <w:p w14:paraId="6B52AB76" w14:textId="77777777" w:rsidR="004D5B0F" w:rsidRDefault="004D5B0F" w:rsidP="004D5B0F">
      <w:pPr>
        <w:jc w:val="center"/>
        <w:rPr>
          <w:b/>
        </w:rPr>
      </w:pPr>
    </w:p>
    <w:p w14:paraId="5D88C2FB" w14:textId="77777777" w:rsidR="004D5B0F" w:rsidRDefault="004D5B0F" w:rsidP="004D5B0F">
      <w:pPr>
        <w:ind w:left="1080" w:hanging="360"/>
        <w:rPr>
          <w:rFonts w:ascii="Arial" w:hAnsi="Arial" w:cs="Arial"/>
          <w:color w:val="313335"/>
          <w:spacing w:val="2"/>
          <w:sz w:val="21"/>
          <w:szCs w:val="21"/>
          <w:shd w:val="clear" w:color="auto" w:fill="FFFFFF"/>
        </w:rPr>
      </w:pPr>
    </w:p>
    <w:p w14:paraId="62ACED6D" w14:textId="77777777" w:rsidR="004D5B0F" w:rsidRPr="00BB70F0" w:rsidRDefault="004D5B0F" w:rsidP="004D5B0F">
      <w:pPr>
        <w:sectPr w:rsidR="004D5B0F" w:rsidRPr="00BB70F0" w:rsidSect="004764D4">
          <w:headerReference w:type="default" r:id="rId46"/>
          <w:pgSz w:w="12240" w:h="15840" w:code="1"/>
          <w:pgMar w:top="1440" w:right="1440" w:bottom="1440" w:left="1440" w:header="720" w:footer="720" w:gutter="0"/>
          <w:cols w:space="720"/>
          <w:docGrid w:linePitch="326"/>
        </w:sectPr>
      </w:pPr>
      <w:r w:rsidRPr="00AA0B94">
        <w:rPr>
          <w:rFonts w:asciiTheme="minorHAnsi" w:eastAsiaTheme="minorHAnsi" w:hAnsiTheme="minorHAnsi" w:cstheme="minorBidi"/>
          <w:noProof/>
          <w:szCs w:val="22"/>
        </w:rPr>
        <mc:AlternateContent>
          <mc:Choice Requires="wps">
            <w:drawing>
              <wp:inline distT="0" distB="0" distL="0" distR="0" wp14:anchorId="78959734" wp14:editId="1DD69623">
                <wp:extent cx="6141720" cy="914400"/>
                <wp:effectExtent l="0" t="0" r="11430" b="19050"/>
                <wp:docPr id="43" name="Text Box 43"/>
                <wp:cNvGraphicFramePr/>
                <a:graphic xmlns:a="http://schemas.openxmlformats.org/drawingml/2006/main">
                  <a:graphicData uri="http://schemas.microsoft.com/office/word/2010/wordprocessingShape">
                    <wps:wsp>
                      <wps:cNvSpPr txBox="1"/>
                      <wps:spPr>
                        <a:xfrm>
                          <a:off x="0" y="0"/>
                          <a:ext cx="6141720" cy="914400"/>
                        </a:xfrm>
                        <a:prstGeom prst="rect">
                          <a:avLst/>
                        </a:prstGeom>
                        <a:solidFill>
                          <a:sysClr val="window" lastClr="FFFFFF"/>
                        </a:solidFill>
                        <a:ln w="6350">
                          <a:solidFill>
                            <a:schemeClr val="bg1"/>
                          </a:solidFill>
                        </a:ln>
                        <a:effectLst/>
                      </wps:spPr>
                      <wps:txbx>
                        <w:txbxContent>
                          <w:p w14:paraId="66474136" w14:textId="77777777" w:rsidR="004D5B0F" w:rsidRPr="004E4A58" w:rsidRDefault="004D5B0F" w:rsidP="004D5B0F">
                            <w:pPr>
                              <w:jc w:val="center"/>
                              <w:rPr>
                                <w:szCs w:val="24"/>
                              </w:rPr>
                            </w:pPr>
                            <w:r w:rsidRPr="004E4A58">
                              <w:rPr>
                                <w:b/>
                                <w:szCs w:val="24"/>
                                <w:u w:val="single"/>
                              </w:rPr>
                              <w:t xml:space="preserve">Example Percent Window Coverage Calculation </w:t>
                            </w:r>
                          </w:p>
                          <w:p w14:paraId="569D9473" w14:textId="77777777" w:rsidR="004D5B0F" w:rsidRPr="004E4A58" w:rsidRDefault="004D5B0F" w:rsidP="004D5B0F">
                            <w:pPr>
                              <w:jc w:val="center"/>
                              <w:rPr>
                                <w:szCs w:val="24"/>
                              </w:rPr>
                            </w:pPr>
                            <w:r w:rsidRPr="004E4A58">
                              <w:rPr>
                                <w:szCs w:val="24"/>
                              </w:rPr>
                              <w:t>Façade area:  20 x 30 = 600 sq. ft.</w:t>
                            </w:r>
                          </w:p>
                          <w:p w14:paraId="7654E5D4" w14:textId="77777777" w:rsidR="004D5B0F" w:rsidRPr="004E4A58" w:rsidRDefault="004D5B0F" w:rsidP="004D5B0F">
                            <w:pPr>
                              <w:jc w:val="center"/>
                              <w:rPr>
                                <w:szCs w:val="24"/>
                              </w:rPr>
                            </w:pPr>
                            <w:r w:rsidRPr="004E4A58">
                              <w:rPr>
                                <w:szCs w:val="24"/>
                              </w:rPr>
                              <w:t>Window coverage area: ((5 x 3) x 9) + (2.2 x 4.6) + ((3 x 5) x 9) + (3 x 3) = 154.12 sq. ft.</w:t>
                            </w:r>
                          </w:p>
                          <w:p w14:paraId="3201DEFE" w14:textId="77777777" w:rsidR="004D5B0F" w:rsidRPr="004E4A58" w:rsidRDefault="004D5B0F" w:rsidP="004D5B0F">
                            <w:pPr>
                              <w:jc w:val="center"/>
                              <w:rPr>
                                <w:szCs w:val="24"/>
                              </w:rPr>
                            </w:pPr>
                            <w:r w:rsidRPr="004E4A58">
                              <w:rPr>
                                <w:szCs w:val="24"/>
                              </w:rPr>
                              <w:t>Percent window coverage = 154.12/600 = .26 or 26%</w:t>
                            </w:r>
                          </w:p>
                          <w:p w14:paraId="0CD47C2F" w14:textId="77777777" w:rsidR="004D5B0F" w:rsidRPr="004E4A58" w:rsidRDefault="004D5B0F" w:rsidP="004D5B0F">
                            <w:pPr>
                              <w:jc w:val="cente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8959734" id="Text Box 43" o:spid="_x0000_s1198" type="#_x0000_t202" style="width:483.6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" fillcolor="window" strokecolor="white [3212]" strokeweight=".5pt">
                <v:textbox>
                  <w:txbxContent>
                    <w:p w14:paraId="66474136" w14:textId="77777777" w:rsidR="004D5B0F" w:rsidRPr="004E4A58" w:rsidRDefault="004D5B0F" w:rsidP="004D5B0F">
                      <w:pPr>
                        <w:jc w:val="center"/>
                        <w:rPr>
                          <w:szCs w:val="24"/>
                        </w:rPr>
                      </w:pPr>
                      <w:r w:rsidRPr="004E4A58">
                        <w:rPr>
                          <w:b/>
                          <w:szCs w:val="24"/>
                          <w:u w:val="single"/>
                        </w:rPr>
                        <w:t xml:space="preserve">Example Percent Window Coverage Calculation </w:t>
                      </w:r>
                    </w:p>
                    <w:p w14:paraId="569D9473" w14:textId="77777777" w:rsidR="004D5B0F" w:rsidRPr="004E4A58" w:rsidRDefault="004D5B0F" w:rsidP="004D5B0F">
                      <w:pPr>
                        <w:jc w:val="center"/>
                        <w:rPr>
                          <w:szCs w:val="24"/>
                        </w:rPr>
                      </w:pPr>
                      <w:r w:rsidRPr="004E4A58">
                        <w:rPr>
                          <w:szCs w:val="24"/>
                        </w:rPr>
                        <w:t>Façade area:  20 x 30 = 600 sq. ft.</w:t>
                      </w:r>
                    </w:p>
                    <w:p w14:paraId="7654E5D4" w14:textId="77777777" w:rsidR="004D5B0F" w:rsidRPr="004E4A58" w:rsidRDefault="004D5B0F" w:rsidP="004D5B0F">
                      <w:pPr>
                        <w:jc w:val="center"/>
                        <w:rPr>
                          <w:szCs w:val="24"/>
                        </w:rPr>
                      </w:pPr>
                      <w:r w:rsidRPr="004E4A58">
                        <w:rPr>
                          <w:szCs w:val="24"/>
                        </w:rPr>
                        <w:t>Window coverage area: ((5 x 3) x 9) + (2.2 x 4.6) + ((3 x 5) x 9) + (3 x 3) = 154.12 sq. ft.</w:t>
                      </w:r>
                    </w:p>
                    <w:p w14:paraId="3201DEFE" w14:textId="77777777" w:rsidR="004D5B0F" w:rsidRPr="004E4A58" w:rsidRDefault="004D5B0F" w:rsidP="004D5B0F">
                      <w:pPr>
                        <w:jc w:val="center"/>
                        <w:rPr>
                          <w:szCs w:val="24"/>
                        </w:rPr>
                      </w:pPr>
                      <w:r w:rsidRPr="004E4A58">
                        <w:rPr>
                          <w:szCs w:val="24"/>
                        </w:rPr>
                        <w:t>Percent window coverage = 154.12/600 = .26 or 26%</w:t>
                      </w:r>
                    </w:p>
                    <w:p w14:paraId="0CD47C2F" w14:textId="77777777" w:rsidR="004D5B0F" w:rsidRPr="004E4A58" w:rsidRDefault="004D5B0F" w:rsidP="004D5B0F">
                      <w:pPr>
                        <w:jc w:val="center"/>
                        <w:rPr>
                          <w:szCs w:val="24"/>
                        </w:rPr>
                      </w:pPr>
                    </w:p>
                  </w:txbxContent>
                </v:textbox>
                <w10:anchorlock/>
              </v:shape>
            </w:pict>
          </mc:Fallback>
        </mc:AlternateContent>
      </w:r>
    </w:p>
    <w:p w14:paraId="1F1D4B10" w14:textId="77777777" w:rsidR="004D5B0F" w:rsidRPr="00076E72" w:rsidRDefault="004D5B0F" w:rsidP="004D5B0F">
      <w:pPr>
        <w:pStyle w:val="Heading1"/>
      </w:pPr>
      <w:bookmarkStart w:id="179" w:name="_Toc221329182"/>
      <w:bookmarkStart w:id="180" w:name="_Toc32324180"/>
      <w:r w:rsidRPr="00076E72">
        <w:rPr>
          <w:rStyle w:val="Heading1Char"/>
          <w:b/>
          <w:bCs/>
          <w:caps/>
        </w:rPr>
        <w:lastRenderedPageBreak/>
        <w:t>Article VI</w:t>
      </w:r>
      <w:r>
        <w:rPr>
          <w:rStyle w:val="Heading1Char"/>
          <w:b/>
          <w:bCs/>
          <w:caps/>
        </w:rPr>
        <w:t>I</w:t>
      </w:r>
      <w:r w:rsidRPr="00076E72">
        <w:rPr>
          <w:rStyle w:val="Heading1Char"/>
          <w:b/>
          <w:bCs/>
          <w:caps/>
        </w:rPr>
        <w:t>: Specific Uses</w:t>
      </w:r>
      <w:bookmarkEnd w:id="177"/>
      <w:bookmarkEnd w:id="178"/>
      <w:bookmarkEnd w:id="179"/>
      <w:r>
        <w:rPr>
          <w:rStyle w:val="Heading1Char"/>
          <w:b/>
          <w:bCs/>
          <w:caps/>
        </w:rPr>
        <w:t xml:space="preserve"> and Structures</w:t>
      </w:r>
      <w:bookmarkEnd w:id="180"/>
    </w:p>
    <w:p w14:paraId="41D55DD5" w14:textId="77777777" w:rsidR="004D5B0F" w:rsidRPr="007A1F74" w:rsidRDefault="004D5B0F" w:rsidP="004D5B0F">
      <w:pPr>
        <w:pStyle w:val="Heading2"/>
      </w:pPr>
      <w:bookmarkStart w:id="181" w:name="_Toc32324181"/>
      <w:bookmarkStart w:id="182" w:name="_Toc203988176"/>
      <w:bookmarkStart w:id="183" w:name="_Toc203988445"/>
      <w:bookmarkStart w:id="184" w:name="_Toc221329184"/>
      <w:r>
        <w:t>Section 701: Accessory Dwellings</w:t>
      </w:r>
      <w:bookmarkEnd w:id="181"/>
      <w:r w:rsidRPr="007A1F74">
        <w:t xml:space="preserve"> </w:t>
      </w:r>
    </w:p>
    <w:p w14:paraId="317D96FC" w14:textId="77777777" w:rsidR="004D5B0F" w:rsidRPr="007A1F74" w:rsidRDefault="004D5B0F" w:rsidP="004D5B0F"/>
    <w:p w14:paraId="3A161CE3" w14:textId="77777777" w:rsidR="004D5B0F" w:rsidRPr="007A1F74" w:rsidRDefault="004D5B0F" w:rsidP="004D5B0F">
      <w:pPr>
        <w:numPr>
          <w:ilvl w:val="0"/>
          <w:numId w:val="10"/>
        </w:numPr>
      </w:pPr>
      <w:r w:rsidRPr="00B605A4">
        <w:rPr>
          <w:b/>
        </w:rPr>
        <w:t>Applicability</w:t>
      </w:r>
      <w:r>
        <w:t xml:space="preserve">.  </w:t>
      </w:r>
      <w:r w:rsidRPr="007A1F74">
        <w:t>In accordance with the Act, an accessory dwelling unit means an efficiency or one-bedroom apartment that is clearly subordinate to a single</w:t>
      </w:r>
      <w:r>
        <w:t xml:space="preserve"> household</w:t>
      </w:r>
      <w:r w:rsidRPr="007A1F74">
        <w:t xml:space="preserve"> dwelling, which has facilities and provisions for independent living including sleeping, f</w:t>
      </w:r>
      <w:r>
        <w:t>ood preparation and sanitation.  Accessory dwellings to farm operations are exempt from the bedroom limitation as provided in (B)(3) below.</w:t>
      </w:r>
    </w:p>
    <w:p w14:paraId="7D5EF40C" w14:textId="77777777" w:rsidR="004D5B0F" w:rsidRPr="007A1F74" w:rsidRDefault="004D5B0F" w:rsidP="004D5B0F">
      <w:pPr>
        <w:ind w:firstLine="60"/>
      </w:pPr>
    </w:p>
    <w:p w14:paraId="3EC56A6B" w14:textId="77777777" w:rsidR="004D5B0F" w:rsidRDefault="004D5B0F" w:rsidP="004D5B0F">
      <w:pPr>
        <w:numPr>
          <w:ilvl w:val="0"/>
          <w:numId w:val="10"/>
        </w:numPr>
      </w:pPr>
      <w:r w:rsidRPr="00D66D0C">
        <w:rPr>
          <w:b/>
        </w:rPr>
        <w:t>Review Standard</w:t>
      </w:r>
      <w:r>
        <w:rPr>
          <w:b/>
        </w:rPr>
        <w:t>s</w:t>
      </w:r>
      <w:r>
        <w:t>.  Accessory dwellings may be permitted in accordance with the following standards.</w:t>
      </w:r>
    </w:p>
    <w:p w14:paraId="369060AA" w14:textId="77777777" w:rsidR="004D5B0F" w:rsidRDefault="004D5B0F" w:rsidP="004D5B0F"/>
    <w:p w14:paraId="5BD932C5" w14:textId="77777777" w:rsidR="004D5B0F" w:rsidRDefault="004D5B0F" w:rsidP="004D5B0F">
      <w:pPr>
        <w:pStyle w:val="ListParagraph"/>
        <w:numPr>
          <w:ilvl w:val="0"/>
          <w:numId w:val="11"/>
        </w:numPr>
      </w:pPr>
      <w:r>
        <w:rPr>
          <w:b/>
        </w:rPr>
        <w:t>Accessory Dwellings to Single Household Dwellings</w:t>
      </w:r>
      <w:r>
        <w:t xml:space="preserve">.  </w:t>
      </w:r>
      <w:r w:rsidRPr="007A1F74">
        <w:t>A single accessory dwelling unit located within or appurtenant</w:t>
      </w:r>
      <w:r>
        <w:t xml:space="preserve"> (near) </w:t>
      </w:r>
      <w:r w:rsidRPr="007A1F74">
        <w:t>to a single-</w:t>
      </w:r>
      <w:r>
        <w:t>household</w:t>
      </w:r>
      <w:r w:rsidRPr="007A1F74">
        <w:t xml:space="preserve"> dwelling </w:t>
      </w:r>
      <w:r>
        <w:t>may be permitted by the Zoning Administrator</w:t>
      </w:r>
      <w:r w:rsidRPr="007A1F74">
        <w:t xml:space="preserve">, provided there is compliance with all </w:t>
      </w:r>
      <w:r>
        <w:t xml:space="preserve">of </w:t>
      </w:r>
      <w:r w:rsidRPr="007A1F74">
        <w:t>the following</w:t>
      </w:r>
      <w:r>
        <w:t xml:space="preserve"> standards</w:t>
      </w:r>
      <w:r w:rsidRPr="007A1F74">
        <w:t>:</w:t>
      </w:r>
    </w:p>
    <w:p w14:paraId="367DA7AD" w14:textId="77777777" w:rsidR="004D5B0F" w:rsidRDefault="004D5B0F" w:rsidP="004D5B0F">
      <w:pPr>
        <w:numPr>
          <w:ilvl w:val="1"/>
          <w:numId w:val="11"/>
        </w:numPr>
        <w:tabs>
          <w:tab w:val="clear" w:pos="720"/>
          <w:tab w:val="left" w:pos="1080"/>
        </w:tabs>
        <w:ind w:left="1080"/>
      </w:pPr>
      <w:r>
        <w:t>T</w:t>
      </w:r>
      <w:r w:rsidRPr="007A1F74">
        <w:t>he property has sufficient wastewater capacity.</w:t>
      </w:r>
    </w:p>
    <w:p w14:paraId="0D967835" w14:textId="77777777" w:rsidR="004D5B0F" w:rsidRDefault="004D5B0F" w:rsidP="004D5B0F">
      <w:pPr>
        <w:numPr>
          <w:ilvl w:val="1"/>
          <w:numId w:val="11"/>
        </w:numPr>
        <w:tabs>
          <w:tab w:val="clear" w:pos="720"/>
          <w:tab w:val="left" w:pos="1080"/>
        </w:tabs>
        <w:ind w:left="1080"/>
      </w:pPr>
      <w:r>
        <w:t>T</w:t>
      </w:r>
      <w:r w:rsidRPr="007A1F74">
        <w:t xml:space="preserve">he </w:t>
      </w:r>
      <w:r>
        <w:t xml:space="preserve">habitable floor area of the accessory dwelling </w:t>
      </w:r>
      <w:r w:rsidRPr="007A1F74">
        <w:t xml:space="preserve">unit </w:t>
      </w:r>
      <w:r>
        <w:t>may be up to 30%</w:t>
      </w:r>
      <w:r w:rsidRPr="007A1F74">
        <w:t xml:space="preserve"> of the total habitable floor area of the single</w:t>
      </w:r>
      <w:r>
        <w:t xml:space="preserve"> household</w:t>
      </w:r>
      <w:r w:rsidRPr="007A1F74">
        <w:t xml:space="preserve"> dwelling</w:t>
      </w:r>
      <w:r>
        <w:t xml:space="preserve"> or</w:t>
      </w:r>
      <w:r w:rsidRPr="007A1F74">
        <w:t xml:space="preserve"> </w:t>
      </w:r>
      <w:r>
        <w:t>900 sq. ft., whichever is greater.  As with all dwellings, a</w:t>
      </w:r>
      <w:r w:rsidRPr="007A1F74">
        <w:t xml:space="preserve">pplicable setback and parking requirements specified in the </w:t>
      </w:r>
      <w:r>
        <w:t>regulations</w:t>
      </w:r>
      <w:r w:rsidRPr="007A1F74">
        <w:t xml:space="preserve"> </w:t>
      </w:r>
      <w:r>
        <w:t>must be</w:t>
      </w:r>
      <w:r w:rsidRPr="007A1F74">
        <w:t xml:space="preserve"> met.</w:t>
      </w:r>
      <w:r>
        <w:t>**</w:t>
      </w:r>
    </w:p>
    <w:p w14:paraId="608E535B" w14:textId="77777777" w:rsidR="004D5B0F" w:rsidRDefault="004D5B0F" w:rsidP="004D5B0F">
      <w:pPr>
        <w:numPr>
          <w:ilvl w:val="1"/>
          <w:numId w:val="11"/>
        </w:numPr>
        <w:tabs>
          <w:tab w:val="clear" w:pos="720"/>
          <w:tab w:val="left" w:pos="1080"/>
        </w:tabs>
        <w:ind w:left="1080"/>
      </w:pPr>
      <w:r w:rsidRPr="007A1F74">
        <w:t xml:space="preserve">The </w:t>
      </w:r>
      <w:r>
        <w:t xml:space="preserve">accessory </w:t>
      </w:r>
      <w:r w:rsidRPr="007A1F74">
        <w:t>dwelling unit may not be subdivided from the original parcel except under conformance with the subdivision regulations.</w:t>
      </w:r>
    </w:p>
    <w:p w14:paraId="4F20BC8C" w14:textId="77777777" w:rsidR="004D5B0F" w:rsidRDefault="004D5B0F" w:rsidP="004D5B0F">
      <w:pPr>
        <w:numPr>
          <w:ilvl w:val="1"/>
          <w:numId w:val="11"/>
        </w:numPr>
        <w:tabs>
          <w:tab w:val="clear" w:pos="720"/>
          <w:tab w:val="left" w:pos="1080"/>
        </w:tabs>
        <w:ind w:left="1080"/>
      </w:pPr>
      <w:r>
        <w:t>The single household dwelling owner must occupy either the principal dwelling or the accessory dwelling.</w:t>
      </w:r>
    </w:p>
    <w:p w14:paraId="35EE35AE" w14:textId="77777777" w:rsidR="004D5B0F" w:rsidRDefault="004D5B0F" w:rsidP="004D5B0F">
      <w:pPr>
        <w:tabs>
          <w:tab w:val="left" w:pos="1080"/>
        </w:tabs>
        <w:ind w:left="1080"/>
      </w:pPr>
    </w:p>
    <w:p w14:paraId="0E8E207E" w14:textId="77777777" w:rsidR="004D5B0F" w:rsidRDefault="004D5B0F" w:rsidP="004D5B0F">
      <w:pPr>
        <w:pStyle w:val="ListParagraph"/>
        <w:numPr>
          <w:ilvl w:val="0"/>
          <w:numId w:val="11"/>
        </w:numPr>
      </w:pPr>
      <w:r w:rsidRPr="00052EDA">
        <w:rPr>
          <w:b/>
        </w:rPr>
        <w:t>Accessory Dwellings when there are Multiple Non-conforming Dwellings on a Lot</w:t>
      </w:r>
      <w:r>
        <w:t>.  There are many dwelling units in South Hero that may be considered non-conforming because there is m</w:t>
      </w:r>
      <w:r w:rsidRPr="00CC160B">
        <w:t xml:space="preserve">ore than one pre-existing </w:t>
      </w:r>
      <w:r>
        <w:t xml:space="preserve">single household detached </w:t>
      </w:r>
      <w:r w:rsidRPr="00CC160B">
        <w:t xml:space="preserve">dwelling </w:t>
      </w:r>
      <w:r>
        <w:t>o</w:t>
      </w:r>
      <w:r w:rsidRPr="009A46B3">
        <w:t>n a pre</w:t>
      </w:r>
      <w:r>
        <w:t xml:space="preserve">-existing lot.  In such cases, accessory dwelling units that involve the creation of a new structure or </w:t>
      </w:r>
      <w:r w:rsidRPr="00052EDA">
        <w:t>an increase in the height or floor area of the existing dwelling</w:t>
      </w:r>
      <w:r>
        <w:t xml:space="preserve"> may be approved only after conditional use approval from the Development Review Board.  </w:t>
      </w:r>
    </w:p>
    <w:p w14:paraId="7D8131CD" w14:textId="77777777" w:rsidR="004D5B0F" w:rsidRDefault="004D5B0F" w:rsidP="004D5B0F">
      <w:pPr>
        <w:pStyle w:val="ListParagraph"/>
      </w:pPr>
    </w:p>
    <w:p w14:paraId="60606FDF" w14:textId="77777777" w:rsidR="004D5B0F" w:rsidRDefault="004D5B0F" w:rsidP="004D5B0F">
      <w:pPr>
        <w:pStyle w:val="ListParagraph"/>
        <w:numPr>
          <w:ilvl w:val="0"/>
          <w:numId w:val="11"/>
        </w:numPr>
      </w:pPr>
      <w:r>
        <w:rPr>
          <w:b/>
        </w:rPr>
        <w:t xml:space="preserve">Accessory Dwellings to </w:t>
      </w:r>
      <w:r w:rsidRPr="009A64B7">
        <w:rPr>
          <w:b/>
        </w:rPr>
        <w:t>Farm</w:t>
      </w:r>
      <w:r>
        <w:rPr>
          <w:b/>
        </w:rPr>
        <w:t>s</w:t>
      </w:r>
      <w:r>
        <w:t xml:space="preserve">.  </w:t>
      </w:r>
      <w:r w:rsidRPr="007A1F74">
        <w:t xml:space="preserve">Up to two </w:t>
      </w:r>
      <w:r>
        <w:t xml:space="preserve">accessory </w:t>
      </w:r>
      <w:r w:rsidRPr="007A1F74">
        <w:t>dwelling</w:t>
      </w:r>
      <w:r>
        <w:t xml:space="preserve"> units</w:t>
      </w:r>
      <w:r w:rsidRPr="007A1F74">
        <w:t xml:space="preserve"> for farm laborers may be </w:t>
      </w:r>
      <w:r>
        <w:t>permitted by the Zoning Administrator for farming operations,</w:t>
      </w:r>
      <w:r w:rsidRPr="007A1F74">
        <w:t xml:space="preserve"> provided they meet the </w:t>
      </w:r>
      <w:r>
        <w:t xml:space="preserve">following </w:t>
      </w:r>
      <w:r w:rsidRPr="007A1F74">
        <w:t>requirements</w:t>
      </w:r>
      <w:r>
        <w:t>:</w:t>
      </w:r>
    </w:p>
    <w:p w14:paraId="6EB09527" w14:textId="77777777" w:rsidR="004D5B0F" w:rsidRDefault="004D5B0F" w:rsidP="004D5B0F">
      <w:pPr>
        <w:pStyle w:val="ListParagraph"/>
        <w:numPr>
          <w:ilvl w:val="1"/>
          <w:numId w:val="11"/>
        </w:numPr>
        <w:tabs>
          <w:tab w:val="clear" w:pos="720"/>
          <w:tab w:val="num" w:pos="1080"/>
        </w:tabs>
        <w:ind w:left="1080"/>
      </w:pPr>
      <w:r>
        <w:t xml:space="preserve">Accessory dwellings for farm laborers must comply with the water and wastewater requirements described in Section 509. </w:t>
      </w:r>
    </w:p>
    <w:p w14:paraId="0756DC87" w14:textId="77777777" w:rsidR="004D5B0F" w:rsidRDefault="004D5B0F" w:rsidP="004D5B0F">
      <w:pPr>
        <w:pStyle w:val="ListParagraph"/>
        <w:numPr>
          <w:ilvl w:val="1"/>
          <w:numId w:val="11"/>
        </w:numPr>
        <w:tabs>
          <w:tab w:val="clear" w:pos="720"/>
          <w:tab w:val="num" w:pos="1080"/>
        </w:tabs>
        <w:ind w:left="1080"/>
      </w:pPr>
      <w:r>
        <w:t>Accessory</w:t>
      </w:r>
      <w:r w:rsidRPr="007A1F74">
        <w:t xml:space="preserve"> dwelling units must be smaller in size and prominence than the principal farmhouse</w:t>
      </w:r>
      <w:r>
        <w:t>; but are not otherwise limited in the number of bedrooms/sleep quarters or size</w:t>
      </w:r>
      <w:r w:rsidRPr="007A1F74">
        <w:t xml:space="preserve">. </w:t>
      </w:r>
    </w:p>
    <w:p w14:paraId="2A56D520" w14:textId="77777777" w:rsidR="004D5B0F" w:rsidRDefault="004D5B0F" w:rsidP="004D5B0F">
      <w:pPr>
        <w:pStyle w:val="ListParagraph"/>
        <w:numPr>
          <w:ilvl w:val="1"/>
          <w:numId w:val="11"/>
        </w:numPr>
        <w:tabs>
          <w:tab w:val="clear" w:pos="720"/>
          <w:tab w:val="num" w:pos="1080"/>
        </w:tabs>
        <w:ind w:left="1080"/>
      </w:pPr>
      <w:r>
        <w:lastRenderedPageBreak/>
        <w:t xml:space="preserve">The accessory dwelling unit may be a single household unit, a double-household unit or may be a bunk house.  The dwelling unit may be subject to the State’s Fire Safety Code and the State’s Housing Code.  </w:t>
      </w:r>
    </w:p>
    <w:p w14:paraId="603AFB4C" w14:textId="77777777" w:rsidR="004D5B0F" w:rsidRDefault="004D5B0F" w:rsidP="004D5B0F">
      <w:pPr>
        <w:pStyle w:val="ListParagraph"/>
        <w:numPr>
          <w:ilvl w:val="1"/>
          <w:numId w:val="11"/>
        </w:numPr>
        <w:tabs>
          <w:tab w:val="clear" w:pos="720"/>
          <w:tab w:val="num" w:pos="1080"/>
        </w:tabs>
        <w:ind w:left="1080"/>
      </w:pPr>
      <w:r>
        <w:t>A</w:t>
      </w:r>
      <w:r w:rsidRPr="007A1F74">
        <w:t xml:space="preserve">pplicable setback and parking requirements specified in the </w:t>
      </w:r>
      <w:r>
        <w:t>regulations</w:t>
      </w:r>
      <w:r w:rsidRPr="007A1F74">
        <w:t xml:space="preserve"> are met.</w:t>
      </w:r>
    </w:p>
    <w:p w14:paraId="51C7882C" w14:textId="77777777" w:rsidR="004D5B0F" w:rsidRDefault="004D5B0F" w:rsidP="004D5B0F">
      <w:pPr>
        <w:pStyle w:val="ListParagraph"/>
        <w:numPr>
          <w:ilvl w:val="1"/>
          <w:numId w:val="11"/>
        </w:numPr>
        <w:tabs>
          <w:tab w:val="clear" w:pos="720"/>
          <w:tab w:val="num" w:pos="1080"/>
        </w:tabs>
        <w:ind w:left="1080"/>
      </w:pPr>
      <w:r w:rsidRPr="007A1F74">
        <w:t xml:space="preserve">The </w:t>
      </w:r>
      <w:r>
        <w:t xml:space="preserve">accessory </w:t>
      </w:r>
      <w:r w:rsidRPr="007A1F74">
        <w:t>dwelling units may not be subdivided from the original parcel except under conformance with the subdivision regulations.</w:t>
      </w:r>
      <w:r>
        <w:t xml:space="preserve"> </w:t>
      </w:r>
    </w:p>
    <w:p w14:paraId="6EBFD999" w14:textId="77777777" w:rsidR="004D5B0F" w:rsidRDefault="004D5B0F" w:rsidP="004D5B0F">
      <w:pPr>
        <w:pStyle w:val="ListParagraph"/>
        <w:ind w:left="1080"/>
      </w:pPr>
    </w:p>
    <w:p w14:paraId="510BA5B6" w14:textId="77777777" w:rsidR="004D5B0F" w:rsidRPr="00296EAF" w:rsidRDefault="004D5B0F" w:rsidP="004D5B0F">
      <w:pPr>
        <w:pStyle w:val="ListParagraph"/>
        <w:ind w:left="1080"/>
        <w:rPr>
          <w:sz w:val="22"/>
          <w:szCs w:val="22"/>
        </w:rPr>
      </w:pPr>
      <w:r w:rsidRPr="00296EAF">
        <w:rPr>
          <w:sz w:val="22"/>
          <w:szCs w:val="22"/>
        </w:rPr>
        <w:t xml:space="preserve">**Per 24 V.S.A. 4412(1)(E) </w:t>
      </w:r>
    </w:p>
    <w:p w14:paraId="46E11CF2" w14:textId="77777777" w:rsidR="004D5B0F" w:rsidRDefault="004D5B0F" w:rsidP="004D5B0F"/>
    <w:p w14:paraId="452043FC" w14:textId="77777777" w:rsidR="004D5B0F" w:rsidRDefault="004D5B0F" w:rsidP="004D5B0F">
      <w:pPr>
        <w:pStyle w:val="Heading2"/>
      </w:pPr>
      <w:bookmarkStart w:id="185" w:name="_Toc221329197"/>
      <w:bookmarkStart w:id="186" w:name="_Toc32324182"/>
      <w:bookmarkStart w:id="187" w:name="_Toc221329196"/>
      <w:r>
        <w:t>Section 702: Earth Resource Extraction</w:t>
      </w:r>
      <w:bookmarkEnd w:id="185"/>
      <w:bookmarkEnd w:id="186"/>
    </w:p>
    <w:p w14:paraId="01DCECBF" w14:textId="77777777" w:rsidR="004D5B0F" w:rsidRPr="00BD510C" w:rsidRDefault="004D5B0F" w:rsidP="004D5B0F"/>
    <w:p w14:paraId="137318D5" w14:textId="77777777" w:rsidR="004D5B0F" w:rsidRDefault="004D5B0F" w:rsidP="004D5B0F">
      <w:pPr>
        <w:pStyle w:val="PlainText"/>
        <w:ind w:left="360" w:hanging="360"/>
        <w:rPr>
          <w:rFonts w:ascii="Calibri" w:hAnsi="Calibri" w:cs="Times New Roman"/>
        </w:rPr>
      </w:pPr>
      <w:r>
        <w:rPr>
          <w:rFonts w:ascii="Calibri" w:hAnsi="Calibri" w:cs="Times New Roman"/>
          <w:b/>
        </w:rPr>
        <w:t>A.</w:t>
      </w:r>
      <w:r>
        <w:rPr>
          <w:rFonts w:ascii="Calibri" w:hAnsi="Calibri" w:cs="Times New Roman"/>
          <w:b/>
        </w:rPr>
        <w:tab/>
      </w:r>
      <w:r w:rsidRPr="00D66D0C">
        <w:rPr>
          <w:rFonts w:ascii="Calibri" w:hAnsi="Calibri" w:cs="Times New Roman"/>
          <w:b/>
        </w:rPr>
        <w:t>Applicability</w:t>
      </w:r>
      <w:r>
        <w:rPr>
          <w:rFonts w:ascii="Calibri" w:hAnsi="Calibri" w:cs="Times New Roman"/>
        </w:rPr>
        <w:t xml:space="preserve">.  </w:t>
      </w:r>
      <w:r w:rsidRPr="00E63098">
        <w:rPr>
          <w:rFonts w:ascii="Calibri" w:hAnsi="Calibri" w:cs="Times New Roman"/>
        </w:rPr>
        <w:t xml:space="preserve">Earth resource extraction includes the </w:t>
      </w:r>
      <w:r>
        <w:rPr>
          <w:rFonts w:ascii="Calibri" w:hAnsi="Calibri" w:cs="Times New Roman"/>
        </w:rPr>
        <w:t xml:space="preserve">commercial </w:t>
      </w:r>
      <w:r w:rsidRPr="00E63098">
        <w:rPr>
          <w:rFonts w:ascii="Calibri" w:hAnsi="Calibri" w:cs="Times New Roman"/>
        </w:rPr>
        <w:t xml:space="preserve">removal of </w:t>
      </w:r>
      <w:r>
        <w:rPr>
          <w:rFonts w:ascii="Calibri" w:hAnsi="Calibri" w:cs="Times New Roman"/>
        </w:rPr>
        <w:t xml:space="preserve">natural </w:t>
      </w:r>
      <w:r w:rsidRPr="00E63098">
        <w:rPr>
          <w:rFonts w:ascii="Calibri" w:hAnsi="Calibri" w:cs="Times New Roman"/>
        </w:rPr>
        <w:t>minerals</w:t>
      </w:r>
      <w:r>
        <w:rPr>
          <w:rFonts w:ascii="Calibri" w:hAnsi="Calibri" w:cs="Times New Roman"/>
        </w:rPr>
        <w:t xml:space="preserve"> and liquids from the earth</w:t>
      </w:r>
      <w:r w:rsidRPr="00E63098">
        <w:rPr>
          <w:rFonts w:ascii="Calibri" w:hAnsi="Calibri" w:cs="Times New Roman"/>
        </w:rPr>
        <w:t>, including solids such as soil, sand and gravel and liquids such as water, except when incidental to construction of a building on the same premises.  It may also include preparation activities</w:t>
      </w:r>
      <w:r>
        <w:rPr>
          <w:rFonts w:ascii="Calibri" w:hAnsi="Calibri" w:cs="Times New Roman"/>
        </w:rPr>
        <w:t>,</w:t>
      </w:r>
      <w:r w:rsidRPr="00E63098">
        <w:rPr>
          <w:rFonts w:ascii="Calibri" w:hAnsi="Calibri" w:cs="Times New Roman"/>
        </w:rPr>
        <w:t xml:space="preserve"> such as crushing and washing</w:t>
      </w:r>
      <w:r>
        <w:rPr>
          <w:rFonts w:ascii="Calibri" w:hAnsi="Calibri" w:cs="Times New Roman"/>
        </w:rPr>
        <w:t>,</w:t>
      </w:r>
      <w:r w:rsidRPr="00E63098">
        <w:rPr>
          <w:rFonts w:ascii="Calibri" w:hAnsi="Calibri" w:cs="Times New Roman"/>
        </w:rPr>
        <w:t xml:space="preserve"> customarily part of earth resource extraction activities.</w:t>
      </w:r>
    </w:p>
    <w:p w14:paraId="418C54C2" w14:textId="77777777" w:rsidR="004D5B0F" w:rsidRDefault="004D5B0F" w:rsidP="004D5B0F">
      <w:pPr>
        <w:pStyle w:val="PlainText"/>
        <w:ind w:left="360" w:hanging="360"/>
        <w:rPr>
          <w:rFonts w:ascii="Calibri" w:hAnsi="Calibri" w:cs="Times New Roman"/>
        </w:rPr>
      </w:pPr>
    </w:p>
    <w:p w14:paraId="3F9C7BDB" w14:textId="77777777" w:rsidR="004D5B0F" w:rsidRDefault="004D5B0F" w:rsidP="004D5B0F">
      <w:pPr>
        <w:pStyle w:val="PlainText"/>
        <w:ind w:left="360" w:hanging="360"/>
        <w:rPr>
          <w:rFonts w:ascii="Calibri" w:hAnsi="Calibri" w:cs="Times New Roman"/>
        </w:rPr>
      </w:pPr>
      <w:r w:rsidRPr="00BD510C">
        <w:rPr>
          <w:rFonts w:ascii="Calibri" w:hAnsi="Calibri" w:cs="Times New Roman"/>
          <w:b/>
        </w:rPr>
        <w:t>B.</w:t>
      </w:r>
      <w:r>
        <w:rPr>
          <w:rFonts w:ascii="Calibri" w:hAnsi="Calibri" w:cs="Times New Roman"/>
        </w:rPr>
        <w:tab/>
      </w:r>
      <w:r>
        <w:rPr>
          <w:rFonts w:ascii="Calibri" w:hAnsi="Calibri" w:cs="Times New Roman"/>
          <w:b/>
        </w:rPr>
        <w:t>Review Procedure</w:t>
      </w:r>
      <w:r w:rsidRPr="00D66D0C">
        <w:rPr>
          <w:rFonts w:ascii="Calibri" w:hAnsi="Calibri" w:cs="Times New Roman"/>
        </w:rPr>
        <w:t>.</w:t>
      </w:r>
      <w:r>
        <w:rPr>
          <w:rFonts w:ascii="Calibri" w:hAnsi="Calibri" w:cs="Times New Roman"/>
        </w:rPr>
        <w:t xml:space="preserve">  Earth resource extraction</w:t>
      </w:r>
      <w:r w:rsidRPr="00E63098">
        <w:rPr>
          <w:rFonts w:ascii="Calibri" w:hAnsi="Calibri" w:cs="Times New Roman"/>
        </w:rPr>
        <w:t xml:space="preserve"> may be permitted as a </w:t>
      </w:r>
      <w:r>
        <w:rPr>
          <w:rFonts w:ascii="Calibri" w:hAnsi="Calibri" w:cs="Times New Roman"/>
        </w:rPr>
        <w:t>c</w:t>
      </w:r>
      <w:r w:rsidRPr="00E63098">
        <w:rPr>
          <w:rFonts w:ascii="Calibri" w:hAnsi="Calibri" w:cs="Times New Roman"/>
        </w:rPr>
        <w:t xml:space="preserve">onditional </w:t>
      </w:r>
      <w:r>
        <w:rPr>
          <w:rFonts w:ascii="Calibri" w:hAnsi="Calibri" w:cs="Times New Roman"/>
        </w:rPr>
        <w:t>u</w:t>
      </w:r>
      <w:r w:rsidRPr="00E63098">
        <w:rPr>
          <w:rFonts w:ascii="Calibri" w:hAnsi="Calibri" w:cs="Times New Roman"/>
        </w:rPr>
        <w:t xml:space="preserve">se by the </w:t>
      </w:r>
      <w:r>
        <w:rPr>
          <w:rFonts w:ascii="Calibri" w:hAnsi="Calibri" w:cs="Times New Roman"/>
        </w:rPr>
        <w:t>Development Review Board in designated zoning districts according to Section 204</w:t>
      </w:r>
      <w:r w:rsidRPr="00E63098">
        <w:rPr>
          <w:rFonts w:ascii="Calibri" w:hAnsi="Calibri" w:cs="Times New Roman"/>
        </w:rPr>
        <w:t xml:space="preserve">.  </w:t>
      </w:r>
      <w:r>
        <w:rPr>
          <w:rFonts w:ascii="Calibri" w:hAnsi="Calibri" w:cs="Times New Roman"/>
        </w:rPr>
        <w:t xml:space="preserve">Site plan review by the </w:t>
      </w:r>
      <w:r w:rsidRPr="00721E87">
        <w:rPr>
          <w:rFonts w:ascii="Calibri" w:hAnsi="Calibri" w:cs="Times New Roman"/>
        </w:rPr>
        <w:t>Development Review Board</w:t>
      </w:r>
      <w:r>
        <w:rPr>
          <w:rFonts w:ascii="Calibri" w:hAnsi="Calibri" w:cs="Times New Roman"/>
        </w:rPr>
        <w:t xml:space="preserve"> is also required.  </w:t>
      </w:r>
    </w:p>
    <w:p w14:paraId="7148512E" w14:textId="77777777" w:rsidR="004D5B0F" w:rsidRDefault="004D5B0F" w:rsidP="004D5B0F">
      <w:pPr>
        <w:pStyle w:val="PlainText"/>
        <w:ind w:left="360" w:hanging="360"/>
        <w:rPr>
          <w:rFonts w:ascii="Calibri" w:hAnsi="Calibri" w:cs="Times New Roman"/>
        </w:rPr>
      </w:pPr>
    </w:p>
    <w:p w14:paraId="7E5F3CA1" w14:textId="77777777" w:rsidR="004D5B0F" w:rsidRPr="00BD510C" w:rsidRDefault="004D5B0F" w:rsidP="004D5B0F">
      <w:pPr>
        <w:pStyle w:val="PlainText"/>
        <w:ind w:left="360" w:hanging="360"/>
        <w:rPr>
          <w:rFonts w:ascii="Calibri" w:hAnsi="Calibri" w:cs="Times New Roman"/>
        </w:rPr>
      </w:pPr>
      <w:r w:rsidRPr="00BD510C">
        <w:rPr>
          <w:rFonts w:ascii="Calibri" w:hAnsi="Calibri" w:cs="Times New Roman"/>
          <w:b/>
        </w:rPr>
        <w:t>C.</w:t>
      </w:r>
      <w:r>
        <w:rPr>
          <w:rFonts w:ascii="Calibri" w:hAnsi="Calibri" w:cs="Times New Roman"/>
        </w:rPr>
        <w:tab/>
      </w:r>
      <w:r w:rsidRPr="00D66D0C">
        <w:rPr>
          <w:rFonts w:ascii="Calibri" w:hAnsi="Calibri" w:cs="Times New Roman"/>
          <w:b/>
        </w:rPr>
        <w:t>Specific Application Requirements</w:t>
      </w:r>
      <w:r>
        <w:rPr>
          <w:rFonts w:ascii="Calibri" w:hAnsi="Calibri" w:cs="Times New Roman"/>
        </w:rPr>
        <w:t xml:space="preserve">.  </w:t>
      </w:r>
      <w:r w:rsidRPr="000E4874">
        <w:rPr>
          <w:rFonts w:ascii="Calibri" w:hAnsi="Calibri"/>
          <w:snapToGrid w:val="0"/>
        </w:rPr>
        <w:t xml:space="preserve">In addition to </w:t>
      </w:r>
      <w:r>
        <w:rPr>
          <w:rFonts w:ascii="Calibri" w:hAnsi="Calibri"/>
          <w:snapToGrid w:val="0"/>
        </w:rPr>
        <w:t>c</w:t>
      </w:r>
      <w:r w:rsidRPr="000E4874">
        <w:rPr>
          <w:rFonts w:ascii="Calibri" w:hAnsi="Calibri"/>
          <w:snapToGrid w:val="0"/>
        </w:rPr>
        <w:t xml:space="preserve">onditional </w:t>
      </w:r>
      <w:r>
        <w:rPr>
          <w:rFonts w:ascii="Calibri" w:hAnsi="Calibri"/>
          <w:snapToGrid w:val="0"/>
        </w:rPr>
        <w:t>u</w:t>
      </w:r>
      <w:r w:rsidRPr="000E4874">
        <w:rPr>
          <w:rFonts w:ascii="Calibri" w:hAnsi="Calibri"/>
          <w:snapToGrid w:val="0"/>
        </w:rPr>
        <w:t xml:space="preserve">se and </w:t>
      </w:r>
      <w:r>
        <w:rPr>
          <w:rFonts w:ascii="Calibri" w:hAnsi="Calibri"/>
          <w:snapToGrid w:val="0"/>
        </w:rPr>
        <w:t>s</w:t>
      </w:r>
      <w:r w:rsidRPr="000E4874">
        <w:rPr>
          <w:rFonts w:ascii="Calibri" w:hAnsi="Calibri"/>
          <w:snapToGrid w:val="0"/>
        </w:rPr>
        <w:t xml:space="preserve">ite </w:t>
      </w:r>
      <w:r>
        <w:rPr>
          <w:rFonts w:ascii="Calibri" w:hAnsi="Calibri"/>
          <w:snapToGrid w:val="0"/>
        </w:rPr>
        <w:t>p</w:t>
      </w:r>
      <w:r w:rsidRPr="000E4874">
        <w:rPr>
          <w:rFonts w:ascii="Calibri" w:hAnsi="Calibri"/>
          <w:snapToGrid w:val="0"/>
        </w:rPr>
        <w:t>lan application requirements, earth resource extraction proposals shall include:</w:t>
      </w:r>
    </w:p>
    <w:p w14:paraId="26A5F47C" w14:textId="77777777" w:rsidR="004D5B0F" w:rsidRPr="000E4874" w:rsidRDefault="004D5B0F" w:rsidP="004D5B0F">
      <w:pPr>
        <w:widowControl w:val="0"/>
        <w:numPr>
          <w:ilvl w:val="0"/>
          <w:numId w:val="24"/>
        </w:numPr>
        <w:tabs>
          <w:tab w:val="left" w:pos="360"/>
          <w:tab w:val="num" w:pos="720"/>
        </w:tabs>
        <w:spacing w:line="280" w:lineRule="exact"/>
        <w:ind w:left="720"/>
        <w:rPr>
          <w:snapToGrid w:val="0"/>
        </w:rPr>
      </w:pPr>
      <w:r w:rsidRPr="000E4874">
        <w:rPr>
          <w:snapToGrid w:val="0"/>
        </w:rPr>
        <w:t>the depth of excavation</w:t>
      </w:r>
      <w:r>
        <w:rPr>
          <w:snapToGrid w:val="0"/>
        </w:rPr>
        <w:t>;</w:t>
      </w:r>
    </w:p>
    <w:p w14:paraId="47A10699" w14:textId="77777777" w:rsidR="004D5B0F" w:rsidRPr="000E4874" w:rsidRDefault="004D5B0F" w:rsidP="004D5B0F">
      <w:pPr>
        <w:widowControl w:val="0"/>
        <w:numPr>
          <w:ilvl w:val="0"/>
          <w:numId w:val="24"/>
        </w:numPr>
        <w:tabs>
          <w:tab w:val="left" w:pos="360"/>
          <w:tab w:val="num" w:pos="720"/>
        </w:tabs>
        <w:spacing w:line="280" w:lineRule="exact"/>
        <w:ind w:left="720"/>
        <w:rPr>
          <w:snapToGrid w:val="0"/>
        </w:rPr>
      </w:pPr>
      <w:r w:rsidRPr="000E4874">
        <w:rPr>
          <w:snapToGrid w:val="0"/>
        </w:rPr>
        <w:t xml:space="preserve">existing grade and proposed grade created by </w:t>
      </w:r>
      <w:r>
        <w:rPr>
          <w:snapToGrid w:val="0"/>
        </w:rPr>
        <w:t>removal or addition of material;</w:t>
      </w:r>
    </w:p>
    <w:p w14:paraId="0786F55A" w14:textId="77777777" w:rsidR="004D5B0F" w:rsidRPr="000E4874" w:rsidRDefault="004D5B0F" w:rsidP="004D5B0F">
      <w:pPr>
        <w:widowControl w:val="0"/>
        <w:numPr>
          <w:ilvl w:val="0"/>
          <w:numId w:val="24"/>
        </w:numPr>
        <w:tabs>
          <w:tab w:val="left" w:pos="360"/>
          <w:tab w:val="num" w:pos="720"/>
        </w:tabs>
        <w:spacing w:line="280" w:lineRule="exact"/>
        <w:ind w:left="720"/>
        <w:rPr>
          <w:snapToGrid w:val="0"/>
        </w:rPr>
      </w:pPr>
      <w:r w:rsidRPr="000E4874">
        <w:rPr>
          <w:snapToGrid w:val="0"/>
        </w:rPr>
        <w:t>proximity t</w:t>
      </w:r>
      <w:r>
        <w:rPr>
          <w:snapToGrid w:val="0"/>
        </w:rPr>
        <w:t>o roads and adjacent properties;</w:t>
      </w:r>
    </w:p>
    <w:p w14:paraId="5F7F2209" w14:textId="77777777" w:rsidR="004D5B0F" w:rsidRPr="000E4874" w:rsidRDefault="004D5B0F" w:rsidP="004D5B0F">
      <w:pPr>
        <w:widowControl w:val="0"/>
        <w:numPr>
          <w:ilvl w:val="0"/>
          <w:numId w:val="24"/>
        </w:numPr>
        <w:tabs>
          <w:tab w:val="left" w:pos="360"/>
          <w:tab w:val="num" w:pos="720"/>
        </w:tabs>
        <w:spacing w:line="280" w:lineRule="exact"/>
        <w:ind w:left="720"/>
        <w:rPr>
          <w:snapToGrid w:val="0"/>
        </w:rPr>
      </w:pPr>
      <w:r w:rsidRPr="000E4874">
        <w:rPr>
          <w:snapToGrid w:val="0"/>
        </w:rPr>
        <w:t>the average amount of earth resource to be extracted on a monthly or annual basis</w:t>
      </w:r>
      <w:r>
        <w:rPr>
          <w:snapToGrid w:val="0"/>
        </w:rPr>
        <w:t>;</w:t>
      </w:r>
    </w:p>
    <w:p w14:paraId="2B4990C8" w14:textId="77777777" w:rsidR="004D5B0F" w:rsidRPr="000E4874" w:rsidRDefault="004D5B0F" w:rsidP="004D5B0F">
      <w:pPr>
        <w:widowControl w:val="0"/>
        <w:numPr>
          <w:ilvl w:val="0"/>
          <w:numId w:val="24"/>
        </w:numPr>
        <w:tabs>
          <w:tab w:val="left" w:pos="360"/>
          <w:tab w:val="num" w:pos="720"/>
        </w:tabs>
        <w:spacing w:line="280" w:lineRule="exact"/>
        <w:ind w:left="720"/>
        <w:rPr>
          <w:snapToGrid w:val="0"/>
        </w:rPr>
      </w:pPr>
      <w:r w:rsidRPr="000E4874">
        <w:rPr>
          <w:snapToGrid w:val="0"/>
        </w:rPr>
        <w:t>the hours of operation and seasons of use</w:t>
      </w:r>
      <w:r>
        <w:rPr>
          <w:snapToGrid w:val="0"/>
        </w:rPr>
        <w:t>;</w:t>
      </w:r>
    </w:p>
    <w:p w14:paraId="40441682" w14:textId="77777777" w:rsidR="004D5B0F" w:rsidRPr="000E4874" w:rsidRDefault="004D5B0F" w:rsidP="004D5B0F">
      <w:pPr>
        <w:widowControl w:val="0"/>
        <w:numPr>
          <w:ilvl w:val="0"/>
          <w:numId w:val="24"/>
        </w:numPr>
        <w:tabs>
          <w:tab w:val="left" w:pos="360"/>
          <w:tab w:val="num" w:pos="720"/>
        </w:tabs>
        <w:spacing w:line="280" w:lineRule="exact"/>
        <w:ind w:left="720"/>
        <w:rPr>
          <w:snapToGrid w:val="0"/>
        </w:rPr>
      </w:pPr>
      <w:r w:rsidRPr="000E4874">
        <w:rPr>
          <w:snapToGrid w:val="0"/>
        </w:rPr>
        <w:t>the expected duration of operation</w:t>
      </w:r>
      <w:r>
        <w:rPr>
          <w:snapToGrid w:val="0"/>
        </w:rPr>
        <w:t>;</w:t>
      </w:r>
      <w:r w:rsidRPr="000E4874">
        <w:rPr>
          <w:snapToGrid w:val="0"/>
        </w:rPr>
        <w:t xml:space="preserve"> </w:t>
      </w:r>
    </w:p>
    <w:p w14:paraId="0F204881" w14:textId="77777777" w:rsidR="004D5B0F" w:rsidRPr="000E4874" w:rsidRDefault="004D5B0F" w:rsidP="004D5B0F">
      <w:pPr>
        <w:widowControl w:val="0"/>
        <w:numPr>
          <w:ilvl w:val="0"/>
          <w:numId w:val="24"/>
        </w:numPr>
        <w:tabs>
          <w:tab w:val="left" w:pos="360"/>
          <w:tab w:val="num" w:pos="720"/>
        </w:tabs>
        <w:spacing w:line="280" w:lineRule="exact"/>
        <w:ind w:left="720"/>
        <w:rPr>
          <w:snapToGrid w:val="0"/>
        </w:rPr>
      </w:pPr>
      <w:r w:rsidRPr="000E4874">
        <w:rPr>
          <w:snapToGrid w:val="0"/>
        </w:rPr>
        <w:t>the number of truck trips per day traveling to/from the extraction site</w:t>
      </w:r>
      <w:r>
        <w:rPr>
          <w:snapToGrid w:val="0"/>
        </w:rPr>
        <w:t>;</w:t>
      </w:r>
      <w:r w:rsidRPr="000E4874">
        <w:rPr>
          <w:snapToGrid w:val="0"/>
        </w:rPr>
        <w:t xml:space="preserve"> </w:t>
      </w:r>
    </w:p>
    <w:p w14:paraId="648A3715" w14:textId="77777777" w:rsidR="004D5B0F" w:rsidRPr="000E4874" w:rsidRDefault="004D5B0F" w:rsidP="004D5B0F">
      <w:pPr>
        <w:widowControl w:val="0"/>
        <w:numPr>
          <w:ilvl w:val="0"/>
          <w:numId w:val="24"/>
        </w:numPr>
        <w:tabs>
          <w:tab w:val="left" w:pos="360"/>
          <w:tab w:val="num" w:pos="720"/>
        </w:tabs>
        <w:spacing w:line="280" w:lineRule="exact"/>
        <w:ind w:left="720"/>
        <w:rPr>
          <w:snapToGrid w:val="0"/>
        </w:rPr>
      </w:pPr>
      <w:r w:rsidRPr="000E4874">
        <w:rPr>
          <w:snapToGrid w:val="0"/>
        </w:rPr>
        <w:t>an erosion and sediment control plan to be following while the extraction operation is active</w:t>
      </w:r>
      <w:r>
        <w:rPr>
          <w:snapToGrid w:val="0"/>
        </w:rPr>
        <w:t>; and</w:t>
      </w:r>
    </w:p>
    <w:p w14:paraId="256FFFA4" w14:textId="77777777" w:rsidR="004D5B0F" w:rsidRDefault="004D5B0F" w:rsidP="004D5B0F">
      <w:pPr>
        <w:widowControl w:val="0"/>
        <w:numPr>
          <w:ilvl w:val="0"/>
          <w:numId w:val="24"/>
        </w:numPr>
        <w:tabs>
          <w:tab w:val="left" w:pos="360"/>
          <w:tab w:val="num" w:pos="720"/>
        </w:tabs>
        <w:spacing w:line="280" w:lineRule="exact"/>
        <w:ind w:left="720"/>
        <w:rPr>
          <w:snapToGrid w:val="0"/>
        </w:rPr>
      </w:pPr>
      <w:r w:rsidRPr="000E4874">
        <w:rPr>
          <w:snapToGrid w:val="0"/>
        </w:rPr>
        <w:t>a reclamation plan that addresses grading, seeding, mulching, planting, fencing, drainage, and other measures</w:t>
      </w:r>
      <w:r>
        <w:rPr>
          <w:snapToGrid w:val="0"/>
        </w:rPr>
        <w:t>.</w:t>
      </w:r>
    </w:p>
    <w:p w14:paraId="54AEF657" w14:textId="77777777" w:rsidR="004D5B0F" w:rsidRDefault="004D5B0F" w:rsidP="004D5B0F">
      <w:pPr>
        <w:widowControl w:val="0"/>
        <w:tabs>
          <w:tab w:val="left" w:pos="360"/>
        </w:tabs>
        <w:spacing w:line="280" w:lineRule="exact"/>
        <w:ind w:left="720"/>
        <w:rPr>
          <w:snapToGrid w:val="0"/>
        </w:rPr>
      </w:pPr>
    </w:p>
    <w:p w14:paraId="572D578C" w14:textId="77777777" w:rsidR="004D5B0F" w:rsidRDefault="004D5B0F" w:rsidP="004D5B0F">
      <w:pPr>
        <w:ind w:left="360" w:hanging="360"/>
      </w:pPr>
      <w:r>
        <w:rPr>
          <w:b/>
        </w:rPr>
        <w:t>D.</w:t>
      </w:r>
      <w:r>
        <w:rPr>
          <w:b/>
        </w:rPr>
        <w:tab/>
      </w:r>
      <w:r w:rsidRPr="00BD510C">
        <w:rPr>
          <w:b/>
        </w:rPr>
        <w:t xml:space="preserve">Specific Review Standards.  </w:t>
      </w:r>
      <w:r w:rsidRPr="00BD510C">
        <w:t xml:space="preserve">The applicant must present a plan to demonstrate that they comply with the following requirements, in addition to the </w:t>
      </w:r>
      <w:r>
        <w:t>c</w:t>
      </w:r>
      <w:r w:rsidRPr="00BD510C">
        <w:t xml:space="preserve">onditional </w:t>
      </w:r>
      <w:r>
        <w:t>u</w:t>
      </w:r>
      <w:r w:rsidRPr="00BD510C">
        <w:t xml:space="preserve">se and </w:t>
      </w:r>
      <w:r>
        <w:t>s</w:t>
      </w:r>
      <w:r w:rsidRPr="00BD510C">
        <w:t xml:space="preserve">ite </w:t>
      </w:r>
      <w:r>
        <w:t>p</w:t>
      </w:r>
      <w:r w:rsidRPr="00BD510C">
        <w:t xml:space="preserve">lan review standards.   </w:t>
      </w:r>
    </w:p>
    <w:p w14:paraId="01847DF0" w14:textId="77777777" w:rsidR="004D5B0F" w:rsidRPr="00BD510C" w:rsidRDefault="004D5B0F" w:rsidP="004D5B0F">
      <w:pPr>
        <w:widowControl w:val="0"/>
        <w:spacing w:line="280" w:lineRule="exact"/>
        <w:ind w:left="360" w:hanging="360"/>
        <w:rPr>
          <w:snapToGrid w:val="0"/>
        </w:rPr>
      </w:pPr>
    </w:p>
    <w:p w14:paraId="52E01F20" w14:textId="77777777" w:rsidR="004D5B0F" w:rsidRDefault="004D5B0F" w:rsidP="004D5B0F">
      <w:pPr>
        <w:pStyle w:val="ListParagraph"/>
        <w:numPr>
          <w:ilvl w:val="1"/>
          <w:numId w:val="10"/>
        </w:numPr>
      </w:pPr>
      <w:r>
        <w:t xml:space="preserve">The applicant shall present a reclamation plan that includes </w:t>
      </w:r>
      <w:r w:rsidRPr="000E4874">
        <w:t>removing all debris, leveling all cut slopes and soil banks and grading to an even low angle, and establishing a firm cover of grass or other vegetation sufficient to prevent erosion.</w:t>
      </w:r>
      <w:r>
        <w:t xml:space="preserve">  A</w:t>
      </w:r>
      <w:r w:rsidRPr="000E4874">
        <w:t xml:space="preserve"> performance bond shall be secured from the applicant sufficient to ensure that, upon completion of the operation, the site will be restored for other development uses</w:t>
      </w:r>
      <w:r>
        <w:t xml:space="preserve"> in compliance with the approved reclamation plan</w:t>
      </w:r>
      <w:r w:rsidRPr="000E4874">
        <w:t xml:space="preserve">.  </w:t>
      </w:r>
    </w:p>
    <w:p w14:paraId="7B16FEA4" w14:textId="77777777" w:rsidR="004D5B0F" w:rsidRDefault="004D5B0F" w:rsidP="004D5B0F">
      <w:pPr>
        <w:pStyle w:val="ListParagraph"/>
      </w:pPr>
    </w:p>
    <w:p w14:paraId="3C33D416" w14:textId="77777777" w:rsidR="004D5B0F" w:rsidRDefault="004D5B0F" w:rsidP="004D5B0F">
      <w:pPr>
        <w:pStyle w:val="ListParagraph"/>
        <w:numPr>
          <w:ilvl w:val="1"/>
          <w:numId w:val="10"/>
        </w:numPr>
      </w:pPr>
      <w:r>
        <w:t xml:space="preserve">Earth resource extraction operations are subject to the Stormwater and Erosion Control standards in Section 606.  </w:t>
      </w:r>
    </w:p>
    <w:p w14:paraId="2B5C293C" w14:textId="77777777" w:rsidR="004D5B0F" w:rsidRDefault="004D5B0F" w:rsidP="004D5B0F"/>
    <w:p w14:paraId="09A6A317" w14:textId="77777777" w:rsidR="004D5B0F" w:rsidRDefault="004D5B0F" w:rsidP="004D5B0F">
      <w:pPr>
        <w:ind w:left="720" w:hanging="360"/>
      </w:pPr>
      <w:r>
        <w:t>3.</w:t>
      </w:r>
      <w:r>
        <w:tab/>
      </w:r>
      <w:r w:rsidRPr="009558E3">
        <w:t>Adjoining land areas sh</w:t>
      </w:r>
      <w:r>
        <w:t>all</w:t>
      </w:r>
      <w:r w:rsidRPr="009558E3">
        <w:t xml:space="preserve"> be protected from undue adverse impacts resulting from dust, noise, or air pollution. </w:t>
      </w:r>
      <w:r>
        <w:t xml:space="preserve"> As such,</w:t>
      </w:r>
    </w:p>
    <w:p w14:paraId="58CB56FC" w14:textId="77777777" w:rsidR="004D5B0F" w:rsidRPr="009558E3" w:rsidRDefault="004D5B0F" w:rsidP="004D5B0F">
      <w:pPr>
        <w:pStyle w:val="ListParagraph"/>
        <w:widowControl w:val="0"/>
        <w:numPr>
          <w:ilvl w:val="1"/>
          <w:numId w:val="23"/>
        </w:numPr>
        <w:tabs>
          <w:tab w:val="left" w:pos="-360"/>
          <w:tab w:val="left" w:pos="0"/>
        </w:tabs>
        <w:suppressAutoHyphens/>
        <w:jc w:val="both"/>
      </w:pPr>
      <w:r w:rsidRPr="009558E3">
        <w:t>No power activated sorting machinery or equipment shall be located within three hundred feet of any street or other property line, and all such machinery shall be equipped with satisfactory dust control devices</w:t>
      </w:r>
      <w:r>
        <w:t xml:space="preserve">; and </w:t>
      </w:r>
    </w:p>
    <w:p w14:paraId="0BD4F324" w14:textId="77777777" w:rsidR="004D5B0F" w:rsidRDefault="004D5B0F" w:rsidP="004D5B0F">
      <w:pPr>
        <w:widowControl w:val="0"/>
        <w:numPr>
          <w:ilvl w:val="1"/>
          <w:numId w:val="23"/>
        </w:numPr>
        <w:tabs>
          <w:tab w:val="left" w:pos="-360"/>
          <w:tab w:val="left" w:pos="0"/>
        </w:tabs>
        <w:suppressAutoHyphens/>
        <w:jc w:val="both"/>
      </w:pPr>
      <w:r w:rsidRPr="009558E3">
        <w:t>Within the required setback areas, the natural vegetation shall be retained, and supplementary planting may be required in order to buffer impacts from the operation.</w:t>
      </w:r>
    </w:p>
    <w:p w14:paraId="03806DA5" w14:textId="77777777" w:rsidR="004D5B0F" w:rsidRDefault="004D5B0F" w:rsidP="004D5B0F">
      <w:pPr>
        <w:widowControl w:val="0"/>
        <w:tabs>
          <w:tab w:val="left" w:pos="-360"/>
          <w:tab w:val="left" w:pos="0"/>
        </w:tabs>
        <w:suppressAutoHyphens/>
        <w:ind w:left="1080"/>
        <w:jc w:val="both"/>
      </w:pPr>
    </w:p>
    <w:p w14:paraId="70FB03F1" w14:textId="77777777" w:rsidR="004D5B0F" w:rsidRDefault="004D5B0F" w:rsidP="004D5B0F">
      <w:pPr>
        <w:widowControl w:val="0"/>
        <w:suppressAutoHyphens/>
        <w:ind w:left="720" w:hanging="360"/>
        <w:jc w:val="both"/>
      </w:pPr>
      <w:r>
        <w:t>4.</w:t>
      </w:r>
      <w:r>
        <w:tab/>
      </w:r>
      <w:r w:rsidRPr="009558E3">
        <w:t>Suitable fencing or other appropriate safety precautions may be required around extraction sites, sedimentation ponds, and spoil or equipment storage areas.</w:t>
      </w:r>
    </w:p>
    <w:p w14:paraId="68D32CCF" w14:textId="77777777" w:rsidR="004D5B0F" w:rsidRPr="009558E3" w:rsidRDefault="004D5B0F" w:rsidP="004D5B0F">
      <w:pPr>
        <w:widowControl w:val="0"/>
        <w:suppressAutoHyphens/>
        <w:ind w:left="720" w:hanging="360"/>
        <w:jc w:val="both"/>
      </w:pPr>
    </w:p>
    <w:p w14:paraId="086AEF93" w14:textId="77777777" w:rsidR="004D5B0F" w:rsidRDefault="004D5B0F" w:rsidP="004D5B0F">
      <w:pPr>
        <w:widowControl w:val="0"/>
        <w:suppressAutoHyphens/>
        <w:ind w:left="720" w:hanging="360"/>
        <w:jc w:val="both"/>
      </w:pPr>
      <w:r>
        <w:t>5.</w:t>
      </w:r>
      <w:r>
        <w:tab/>
      </w:r>
      <w:r w:rsidRPr="009558E3">
        <w:t xml:space="preserve">Explosives may be used only per a plan approved </w:t>
      </w:r>
      <w:r>
        <w:t>by the Development Review Board</w:t>
      </w:r>
      <w:r w:rsidRPr="009558E3">
        <w:t xml:space="preserve"> and only after it has been demonstrated by the applicant that the use of such materials will not have an </w:t>
      </w:r>
      <w:r>
        <w:t xml:space="preserve">undue </w:t>
      </w:r>
      <w:r w:rsidRPr="009558E3">
        <w:t>adverse impact on adjoining properties.</w:t>
      </w:r>
      <w:r>
        <w:t xml:space="preserve">  The explosives plan shall include an approximate schedule, general locations and a plan for notifying adjacent landowners.</w:t>
      </w:r>
    </w:p>
    <w:p w14:paraId="09757CDF" w14:textId="77777777" w:rsidR="004D5B0F" w:rsidRPr="009558E3" w:rsidRDefault="004D5B0F" w:rsidP="004D5B0F">
      <w:pPr>
        <w:widowControl w:val="0"/>
        <w:suppressAutoHyphens/>
        <w:ind w:left="720" w:hanging="360"/>
        <w:jc w:val="both"/>
      </w:pPr>
    </w:p>
    <w:p w14:paraId="7B443FC4" w14:textId="77777777" w:rsidR="004D5B0F" w:rsidRDefault="004D5B0F" w:rsidP="004D5B0F">
      <w:pPr>
        <w:pStyle w:val="Heading2"/>
      </w:pPr>
      <w:bookmarkStart w:id="188" w:name="_Toc32324183"/>
      <w:r>
        <w:t>Section 703: Fences</w:t>
      </w:r>
      <w:bookmarkEnd w:id="187"/>
      <w:bookmarkEnd w:id="188"/>
    </w:p>
    <w:p w14:paraId="044F2A5C" w14:textId="77777777" w:rsidR="004D5B0F" w:rsidRPr="00A61607" w:rsidRDefault="004D5B0F" w:rsidP="004D5B0F"/>
    <w:p w14:paraId="6C18AB1D" w14:textId="77777777" w:rsidR="004D5B0F" w:rsidRDefault="004D5B0F" w:rsidP="004D5B0F">
      <w:pPr>
        <w:pStyle w:val="ListParagraph"/>
        <w:ind w:left="360" w:hanging="360"/>
      </w:pPr>
      <w:r>
        <w:rPr>
          <w:b/>
        </w:rPr>
        <w:t>A.</w:t>
      </w:r>
      <w:r>
        <w:rPr>
          <w:b/>
        </w:rPr>
        <w:tab/>
      </w:r>
      <w:r w:rsidRPr="00433EFE">
        <w:rPr>
          <w:b/>
        </w:rPr>
        <w:t>Applicability</w:t>
      </w:r>
      <w:r>
        <w:t xml:space="preserve">.  All property line or property boundary fences are subject to this section.  All property line or property boundary fences 5 feet high or over shall be approved by the Zoning Administrator through issuance of a Fence Permit. </w:t>
      </w:r>
    </w:p>
    <w:p w14:paraId="0969715F" w14:textId="77777777" w:rsidR="004D5B0F" w:rsidRDefault="004D5B0F" w:rsidP="004D5B0F">
      <w:pPr>
        <w:pStyle w:val="ListParagraph"/>
        <w:ind w:left="360" w:hanging="360"/>
      </w:pPr>
      <w:r>
        <w:t xml:space="preserve"> </w:t>
      </w:r>
    </w:p>
    <w:p w14:paraId="2D2F0A7A" w14:textId="77777777" w:rsidR="004D5B0F" w:rsidRDefault="004D5B0F" w:rsidP="004D5B0F">
      <w:pPr>
        <w:pStyle w:val="ListParagraph"/>
        <w:ind w:hanging="360"/>
      </w:pPr>
      <w:r w:rsidRPr="005C7F32">
        <w:t>1.</w:t>
      </w:r>
      <w:r>
        <w:rPr>
          <w:b/>
        </w:rPr>
        <w:tab/>
      </w:r>
      <w:r w:rsidRPr="008F0EDF">
        <w:rPr>
          <w:b/>
        </w:rPr>
        <w:t>Exemptions</w:t>
      </w:r>
      <w:r w:rsidRPr="008F0EDF">
        <w:t xml:space="preserve">.  Fences whose purpose is agricultural </w:t>
      </w:r>
      <w:r>
        <w:t>are exempt. H</w:t>
      </w:r>
      <w:r w:rsidRPr="008F0EDF">
        <w:t xml:space="preserve">edgerows and other vegetation do not require permits and are exempt from the standards of this section.  </w:t>
      </w:r>
    </w:p>
    <w:p w14:paraId="00B1B04F" w14:textId="77777777" w:rsidR="004D5B0F" w:rsidRDefault="004D5B0F" w:rsidP="004D5B0F">
      <w:pPr>
        <w:pStyle w:val="ListParagraph"/>
        <w:ind w:hanging="360"/>
      </w:pPr>
    </w:p>
    <w:p w14:paraId="3BC56CD7" w14:textId="77777777" w:rsidR="004D5B0F" w:rsidRDefault="004D5B0F" w:rsidP="004D5B0F">
      <w:pPr>
        <w:pStyle w:val="ListParagraph"/>
        <w:ind w:left="360" w:hanging="360"/>
      </w:pPr>
      <w:r>
        <w:rPr>
          <w:b/>
        </w:rPr>
        <w:t>B.</w:t>
      </w:r>
      <w:r>
        <w:rPr>
          <w:b/>
        </w:rPr>
        <w:tab/>
      </w:r>
      <w:r w:rsidRPr="008F0EDF">
        <w:rPr>
          <w:b/>
        </w:rPr>
        <w:t>Review Standards</w:t>
      </w:r>
      <w:r>
        <w:t>.  All property line or property boundary f</w:t>
      </w:r>
      <w:r w:rsidRPr="008F0EDF">
        <w:t xml:space="preserve">ences </w:t>
      </w:r>
      <w:r>
        <w:t>(hereafter referred to as ‘fence(s)’</w:t>
      </w:r>
      <w:r w:rsidRPr="008F0EDF">
        <w:t xml:space="preserve"> shall comply with the following standards.</w:t>
      </w:r>
    </w:p>
    <w:p w14:paraId="1FED390B" w14:textId="77777777" w:rsidR="004D5B0F" w:rsidRDefault="004D5B0F" w:rsidP="004D5B0F">
      <w:pPr>
        <w:pStyle w:val="ListParagraph"/>
        <w:ind w:left="360" w:hanging="360"/>
      </w:pPr>
    </w:p>
    <w:p w14:paraId="6AB21E21" w14:textId="77777777" w:rsidR="004D5B0F" w:rsidRDefault="004D5B0F" w:rsidP="004D5B0F">
      <w:pPr>
        <w:pStyle w:val="ListParagraph"/>
        <w:numPr>
          <w:ilvl w:val="6"/>
          <w:numId w:val="120"/>
        </w:numPr>
      </w:pPr>
      <w:r w:rsidRPr="004745D7">
        <w:rPr>
          <w:b/>
        </w:rPr>
        <w:t>Location</w:t>
      </w:r>
      <w:r w:rsidRPr="008F0EDF">
        <w:t xml:space="preserve">.  Fences shall not be located within any road or highway right-of-way and shall not present a hazard to vehicles (including interference with sight distances at intersections), cyclists, or pedestrians.  </w:t>
      </w:r>
      <w:r>
        <w:t xml:space="preserve">This standard applies to, but is not limited to, areas on a curve or on a tangent to a curve and on a corner lot to the triangular area formed by the lot lines along highways, roads, or rights-of-way and a line connecting them at 30 feet from the intersection.  </w:t>
      </w:r>
      <w:r w:rsidRPr="008F0EDF">
        <w:t xml:space="preserve">Fences in </w:t>
      </w:r>
      <w:r>
        <w:t xml:space="preserve">river corridors, </w:t>
      </w:r>
      <w:r w:rsidRPr="008F0EDF">
        <w:t xml:space="preserve">floodplains and floodways shall meet the requirements of Article </w:t>
      </w:r>
      <w:r>
        <w:t>IX</w:t>
      </w:r>
      <w:r w:rsidRPr="008F0EDF">
        <w:t>.</w:t>
      </w:r>
    </w:p>
    <w:p w14:paraId="4E3ACE99" w14:textId="77777777" w:rsidR="004D5B0F" w:rsidRDefault="004D5B0F" w:rsidP="004D5B0F">
      <w:pPr>
        <w:pStyle w:val="ListParagraph"/>
      </w:pPr>
    </w:p>
    <w:p w14:paraId="4114B207" w14:textId="77777777" w:rsidR="004D5B0F" w:rsidRDefault="004D5B0F" w:rsidP="004D5B0F">
      <w:pPr>
        <w:pStyle w:val="ListParagraph"/>
        <w:numPr>
          <w:ilvl w:val="0"/>
          <w:numId w:val="120"/>
        </w:numPr>
      </w:pPr>
      <w:r w:rsidRPr="005C7F32">
        <w:rPr>
          <w:b/>
        </w:rPr>
        <w:lastRenderedPageBreak/>
        <w:t>Setbacks</w:t>
      </w:r>
      <w:r>
        <w:t xml:space="preserve">.  </w:t>
      </w:r>
      <w:r w:rsidRPr="008F0EDF">
        <w:t>Fences and all associated footings, etc., shall remain on the property of the applicant set back a minimum of two feet from the property line. Construction on a property line may be permitted only through joint application.</w:t>
      </w:r>
    </w:p>
    <w:p w14:paraId="51FE8657" w14:textId="77777777" w:rsidR="004D5B0F" w:rsidRDefault="004D5B0F" w:rsidP="004D5B0F">
      <w:pPr>
        <w:pStyle w:val="ListParagraph"/>
        <w:ind w:hanging="360"/>
      </w:pPr>
    </w:p>
    <w:p w14:paraId="2C74A29B" w14:textId="77777777" w:rsidR="004D5B0F" w:rsidRDefault="004D5B0F" w:rsidP="004D5B0F">
      <w:pPr>
        <w:pStyle w:val="ListParagraph"/>
        <w:numPr>
          <w:ilvl w:val="0"/>
          <w:numId w:val="120"/>
        </w:numPr>
      </w:pPr>
      <w:r w:rsidRPr="005C7F32">
        <w:rPr>
          <w:b/>
        </w:rPr>
        <w:t>Construction Material</w:t>
      </w:r>
      <w:r>
        <w:t xml:space="preserve">. </w:t>
      </w:r>
    </w:p>
    <w:p w14:paraId="118ED679" w14:textId="77777777" w:rsidR="004D5B0F" w:rsidRDefault="004D5B0F" w:rsidP="004D5B0F">
      <w:pPr>
        <w:pStyle w:val="ListParagraph"/>
        <w:numPr>
          <w:ilvl w:val="5"/>
          <w:numId w:val="4"/>
        </w:numPr>
        <w:tabs>
          <w:tab w:val="clear" w:pos="4320"/>
        </w:tabs>
        <w:ind w:left="1080" w:hanging="360"/>
      </w:pPr>
      <w:r w:rsidRPr="008F0EDF">
        <w:t>All fences shall be of durable materials and shall be maintained in good condition</w:t>
      </w:r>
      <w:r>
        <w:t xml:space="preserve">, using materials that appear similar to that of traditional fencing for new or replacement fencing. </w:t>
      </w:r>
    </w:p>
    <w:p w14:paraId="2FC6A258" w14:textId="77777777" w:rsidR="004D5B0F" w:rsidRDefault="004D5B0F" w:rsidP="004D5B0F">
      <w:pPr>
        <w:pStyle w:val="ListParagraph"/>
        <w:numPr>
          <w:ilvl w:val="5"/>
          <w:numId w:val="4"/>
        </w:numPr>
        <w:tabs>
          <w:tab w:val="clear" w:pos="4320"/>
        </w:tabs>
        <w:ind w:left="1080" w:hanging="360"/>
      </w:pPr>
      <w:r w:rsidRPr="008F0EDF">
        <w:t>No fence shall be made of reflective materials.</w:t>
      </w:r>
    </w:p>
    <w:p w14:paraId="724EE142" w14:textId="77777777" w:rsidR="004D5B0F" w:rsidRDefault="004D5B0F" w:rsidP="004D5B0F">
      <w:pPr>
        <w:pStyle w:val="ListParagraph"/>
        <w:numPr>
          <w:ilvl w:val="5"/>
          <w:numId w:val="4"/>
        </w:numPr>
        <w:tabs>
          <w:tab w:val="clear" w:pos="4320"/>
        </w:tabs>
        <w:ind w:left="1080" w:hanging="360"/>
      </w:pPr>
      <w:r w:rsidRPr="008F0EDF">
        <w:t>Fences shall not be topped with barbed wire, razor wire or similar material unless required for public safety (e.g. prisons, electrical substations, airports).</w:t>
      </w:r>
    </w:p>
    <w:p w14:paraId="57249244" w14:textId="77777777" w:rsidR="004D5B0F" w:rsidRPr="008F0EDF" w:rsidRDefault="004D5B0F" w:rsidP="004D5B0F">
      <w:pPr>
        <w:pStyle w:val="ListParagraph"/>
        <w:ind w:left="1080"/>
      </w:pPr>
    </w:p>
    <w:p w14:paraId="310C2D1F" w14:textId="77777777" w:rsidR="004D5B0F" w:rsidRDefault="004D5B0F" w:rsidP="004D5B0F">
      <w:pPr>
        <w:pStyle w:val="ListParagraph"/>
        <w:numPr>
          <w:ilvl w:val="0"/>
          <w:numId w:val="120"/>
        </w:numPr>
      </w:pPr>
      <w:r w:rsidRPr="00EF1977">
        <w:rPr>
          <w:b/>
        </w:rPr>
        <w:t>Renewable Energy</w:t>
      </w:r>
      <w:r w:rsidRPr="008F0EDF">
        <w:t>. Fences shall not impair the use</w:t>
      </w:r>
      <w:r>
        <w:t xml:space="preserve"> of renewable energy structures on adjacent properties.</w:t>
      </w:r>
    </w:p>
    <w:p w14:paraId="3B2BBFC0" w14:textId="77777777" w:rsidR="004D5B0F" w:rsidRDefault="004D5B0F" w:rsidP="004D5B0F">
      <w:pPr>
        <w:pStyle w:val="ListParagraph"/>
      </w:pPr>
    </w:p>
    <w:p w14:paraId="1867F927" w14:textId="77777777" w:rsidR="004D5B0F" w:rsidRDefault="004D5B0F" w:rsidP="004D5B0F">
      <w:pPr>
        <w:pStyle w:val="ListParagraph"/>
        <w:numPr>
          <w:ilvl w:val="0"/>
          <w:numId w:val="120"/>
        </w:numPr>
      </w:pPr>
      <w:r>
        <w:t>T</w:t>
      </w:r>
      <w:r w:rsidRPr="00463659">
        <w:t xml:space="preserve">he more visually appealing side </w:t>
      </w:r>
      <w:r>
        <w:t xml:space="preserve">of the fence </w:t>
      </w:r>
      <w:r w:rsidRPr="00463659">
        <w:t>is required to face neighboring properties.</w:t>
      </w:r>
    </w:p>
    <w:p w14:paraId="67CDFCD2" w14:textId="77777777" w:rsidR="004D5B0F" w:rsidRDefault="004D5B0F" w:rsidP="004D5B0F">
      <w:pPr>
        <w:pStyle w:val="ListParagraph"/>
      </w:pPr>
    </w:p>
    <w:p w14:paraId="6468F235" w14:textId="77777777" w:rsidR="004D5B0F" w:rsidRPr="00463659" w:rsidRDefault="004D5B0F" w:rsidP="004D5B0F"/>
    <w:p w14:paraId="2920C701" w14:textId="77777777" w:rsidR="004D5B0F" w:rsidRDefault="004D5B0F" w:rsidP="004D5B0F">
      <w:pPr>
        <w:pStyle w:val="ListParagraph"/>
      </w:pPr>
    </w:p>
    <w:p w14:paraId="697F2C7B" w14:textId="77777777" w:rsidR="004D5B0F" w:rsidRDefault="004D5B0F" w:rsidP="004D5B0F">
      <w:pPr>
        <w:pStyle w:val="Heading2"/>
      </w:pPr>
      <w:bookmarkStart w:id="189" w:name="_Toc32324184"/>
      <w:r>
        <w:t>Section 704: Home Business</w:t>
      </w:r>
      <w:bookmarkEnd w:id="182"/>
      <w:bookmarkEnd w:id="183"/>
      <w:bookmarkEnd w:id="184"/>
      <w:bookmarkEnd w:id="189"/>
      <w:r w:rsidRPr="007A1F74">
        <w:t xml:space="preserve">  </w:t>
      </w:r>
    </w:p>
    <w:p w14:paraId="4EDA5096" w14:textId="77777777" w:rsidR="004D5B0F" w:rsidRDefault="004D5B0F" w:rsidP="004D5B0F"/>
    <w:p w14:paraId="28526588" w14:textId="77777777" w:rsidR="004D5B0F" w:rsidRDefault="004D5B0F" w:rsidP="004D5B0F">
      <w:pPr>
        <w:pStyle w:val="ListParagraph"/>
        <w:numPr>
          <w:ilvl w:val="0"/>
          <w:numId w:val="144"/>
        </w:numPr>
      </w:pPr>
      <w:r w:rsidRPr="00127A53">
        <w:rPr>
          <w:b/>
        </w:rPr>
        <w:t>Exempt from regulation</w:t>
      </w:r>
      <w:r>
        <w:t xml:space="preserve">.  </w:t>
      </w:r>
      <w:r w:rsidRPr="00433EFE">
        <w:t xml:space="preserve">Home </w:t>
      </w:r>
      <w:r>
        <w:t>offices and work areas used by writers, editors, consultants, artists, or telecommuters located entirely within a principal dwelling or accessory structure and used only by a resident of the dwelling, without signs, public access, or outdoor storage or displays, employees, or helpers other than members of the household.  These types of businesses are not visibly apparent and do not impact neighboring properties.</w:t>
      </w:r>
    </w:p>
    <w:p w14:paraId="7C0DE07A" w14:textId="77777777" w:rsidR="004D5B0F" w:rsidRDefault="004D5B0F" w:rsidP="004D5B0F"/>
    <w:p w14:paraId="3B69B2DD" w14:textId="77777777" w:rsidR="004D5B0F" w:rsidRPr="00433EFE" w:rsidRDefault="004D5B0F" w:rsidP="004D5B0F">
      <w:pPr>
        <w:pStyle w:val="ListParagraph"/>
        <w:numPr>
          <w:ilvl w:val="0"/>
          <w:numId w:val="144"/>
        </w:numPr>
      </w:pPr>
      <w:r w:rsidRPr="00127A53">
        <w:rPr>
          <w:b/>
        </w:rPr>
        <w:t xml:space="preserve">Applicability.  </w:t>
      </w:r>
      <w:r w:rsidRPr="00127A53">
        <w:t>Most home-</w:t>
      </w:r>
      <w:r w:rsidRPr="00433EFE">
        <w:t xml:space="preserve">based </w:t>
      </w:r>
      <w:r>
        <w:t>businesses will meet the requirements for either a Home O</w:t>
      </w:r>
      <w:r w:rsidRPr="00433EFE">
        <w:t>ccupation</w:t>
      </w:r>
      <w:r>
        <w:t xml:space="preserve"> or Home Enterprise.  If a home- based business does not meet the requirements of this section it may be permitted as another allowed use according to Section 204 and subject to all applicable requirements of these Regulations.  </w:t>
      </w:r>
    </w:p>
    <w:p w14:paraId="60FF9C94" w14:textId="77777777" w:rsidR="004D5B0F" w:rsidRDefault="004D5B0F" w:rsidP="004D5B0F">
      <w:pPr>
        <w:rPr>
          <w:b/>
        </w:rPr>
      </w:pPr>
    </w:p>
    <w:p w14:paraId="4926C0DE" w14:textId="77777777" w:rsidR="004D5B0F" w:rsidRPr="00433EFE" w:rsidRDefault="004D5B0F" w:rsidP="004D5B0F">
      <w:pPr>
        <w:ind w:left="360" w:hanging="360"/>
      </w:pPr>
      <w:r>
        <w:rPr>
          <w:b/>
        </w:rPr>
        <w:t>C.</w:t>
      </w:r>
      <w:r>
        <w:rPr>
          <w:b/>
        </w:rPr>
        <w:tab/>
        <w:t xml:space="preserve">Overall Standard of Review.  </w:t>
      </w:r>
      <w:r w:rsidRPr="00433EFE">
        <w:t xml:space="preserve">Home </w:t>
      </w:r>
      <w:r>
        <w:t>b</w:t>
      </w:r>
      <w:r w:rsidRPr="00433EFE">
        <w:t>usinesses</w:t>
      </w:r>
      <w:r>
        <w:t xml:space="preserve"> such as Home Occupations and Enterprises are businesses which are customary in residential areas; they do not have an “undue adverse effect upon the character of the residential area” in which the dwelling is located, and they have little to no impact on neighboring properties (</w:t>
      </w:r>
      <w:r w:rsidRPr="00F7513A">
        <w:rPr>
          <w:b/>
        </w:rPr>
        <w:t>State Statute 24 VSA S 4412(4)</w:t>
      </w:r>
      <w:r>
        <w:t xml:space="preserve">) (See Figure 3.2).  </w:t>
      </w:r>
    </w:p>
    <w:p w14:paraId="6EC1DC16" w14:textId="77777777" w:rsidR="004D5B0F" w:rsidRDefault="004D5B0F" w:rsidP="004D5B0F">
      <w:pPr>
        <w:rPr>
          <w:b/>
        </w:rPr>
      </w:pPr>
    </w:p>
    <w:p w14:paraId="1E253739" w14:textId="77777777" w:rsidR="004D5B0F" w:rsidRDefault="004D5B0F" w:rsidP="004D5B0F">
      <w:pPr>
        <w:tabs>
          <w:tab w:val="left" w:pos="360"/>
        </w:tabs>
        <w:ind w:left="360" w:hanging="360"/>
        <w:rPr>
          <w:b/>
        </w:rPr>
      </w:pPr>
    </w:p>
    <w:p w14:paraId="14C449AC" w14:textId="77777777" w:rsidR="004D5B0F" w:rsidRDefault="004D5B0F" w:rsidP="004D5B0F">
      <w:pPr>
        <w:tabs>
          <w:tab w:val="left" w:pos="360"/>
        </w:tabs>
        <w:ind w:left="360" w:hanging="360"/>
        <w:rPr>
          <w:b/>
        </w:rPr>
      </w:pPr>
    </w:p>
    <w:p w14:paraId="494AF54B" w14:textId="77777777" w:rsidR="004D5B0F" w:rsidRDefault="004D5B0F" w:rsidP="004D5B0F">
      <w:pPr>
        <w:tabs>
          <w:tab w:val="left" w:pos="360"/>
        </w:tabs>
        <w:ind w:left="360" w:hanging="360"/>
        <w:rPr>
          <w:b/>
        </w:rPr>
      </w:pPr>
    </w:p>
    <w:p w14:paraId="5BB125B8" w14:textId="77777777" w:rsidR="004D5B0F" w:rsidRDefault="004D5B0F" w:rsidP="004D5B0F">
      <w:pPr>
        <w:tabs>
          <w:tab w:val="left" w:pos="360"/>
        </w:tabs>
        <w:ind w:left="360" w:hanging="360"/>
        <w:rPr>
          <w:b/>
        </w:rPr>
      </w:pPr>
    </w:p>
    <w:p w14:paraId="3600FE21" w14:textId="77777777" w:rsidR="004D5B0F" w:rsidRDefault="004D5B0F" w:rsidP="004D5B0F">
      <w:pPr>
        <w:tabs>
          <w:tab w:val="left" w:pos="360"/>
        </w:tabs>
        <w:ind w:left="360" w:hanging="360"/>
        <w:rPr>
          <w:b/>
        </w:rPr>
      </w:pPr>
    </w:p>
    <w:p w14:paraId="5F21FC3F" w14:textId="77777777" w:rsidR="004D5B0F" w:rsidRDefault="004D5B0F" w:rsidP="004D5B0F">
      <w:pPr>
        <w:tabs>
          <w:tab w:val="left" w:pos="360"/>
        </w:tabs>
        <w:ind w:left="360" w:hanging="360"/>
        <w:rPr>
          <w:b/>
        </w:rPr>
      </w:pPr>
    </w:p>
    <w:p w14:paraId="35D6E8EF" w14:textId="77777777" w:rsidR="004D5B0F" w:rsidRDefault="004D5B0F" w:rsidP="004D5B0F">
      <w:pPr>
        <w:tabs>
          <w:tab w:val="left" w:pos="360"/>
        </w:tabs>
        <w:ind w:left="360" w:hanging="360"/>
        <w:rPr>
          <w:b/>
        </w:rPr>
      </w:pPr>
    </w:p>
    <w:p w14:paraId="10B2EFD2" w14:textId="77777777" w:rsidR="004D5B0F" w:rsidRDefault="004D5B0F" w:rsidP="004D5B0F">
      <w:pPr>
        <w:tabs>
          <w:tab w:val="left" w:pos="360"/>
        </w:tabs>
        <w:ind w:left="360" w:hanging="360"/>
        <w:rPr>
          <w:b/>
        </w:rPr>
      </w:pPr>
      <w:r>
        <w:rPr>
          <w:b/>
        </w:rPr>
        <w:t>D.</w:t>
      </w:r>
      <w:r w:rsidRPr="00082CAE">
        <w:rPr>
          <w:b/>
        </w:rPr>
        <w:tab/>
      </w:r>
      <w:r>
        <w:rPr>
          <w:b/>
        </w:rPr>
        <w:t xml:space="preserve">Specific Review Standards.  </w:t>
      </w:r>
    </w:p>
    <w:p w14:paraId="3BA6FA58" w14:textId="77777777" w:rsidR="004D5B0F" w:rsidRDefault="004D5B0F" w:rsidP="004D5B0F">
      <w:pPr>
        <w:tabs>
          <w:tab w:val="left" w:pos="360"/>
        </w:tabs>
        <w:ind w:left="360" w:hanging="360"/>
        <w:rPr>
          <w:b/>
        </w:rPr>
      </w:pPr>
    </w:p>
    <w:p w14:paraId="0FDEDE82" w14:textId="77777777" w:rsidR="004D5B0F" w:rsidRDefault="004D5B0F" w:rsidP="004D5B0F">
      <w:pPr>
        <w:pStyle w:val="ListParagraph"/>
        <w:numPr>
          <w:ilvl w:val="6"/>
          <w:numId w:val="120"/>
        </w:numPr>
      </w:pPr>
      <w:r w:rsidRPr="0052003B">
        <w:rPr>
          <w:b/>
        </w:rPr>
        <w:t>Home Occupation.</w:t>
      </w:r>
      <w:r>
        <w:t xml:space="preserve">  No provision of these regulations shall infringe upon the right of any resident to have a home occupation provided the standards of this section are met.  A h</w:t>
      </w:r>
      <w:r w:rsidRPr="00B342D4">
        <w:t xml:space="preserve">ome </w:t>
      </w:r>
      <w:r>
        <w:t>b</w:t>
      </w:r>
      <w:r w:rsidRPr="00B342D4">
        <w:t xml:space="preserve">usiness </w:t>
      </w:r>
      <w:r>
        <w:t>that exhibits little indication that a business exists within the residential neighborhood is a home occupation.  A home occupation shall not exceed 30% of the habitable floor area of the dwelling, whether located in either the dwelling or an accessory structure.  Home occupations shall meet all the following standards:</w:t>
      </w:r>
    </w:p>
    <w:p w14:paraId="740AE136" w14:textId="77777777" w:rsidR="004D5B0F" w:rsidRPr="00B342D4" w:rsidRDefault="004D5B0F" w:rsidP="004D5B0F">
      <w:pPr>
        <w:ind w:left="1080" w:hanging="360"/>
      </w:pPr>
      <w:r>
        <w:t>a.</w:t>
      </w:r>
      <w:r>
        <w:tab/>
      </w:r>
      <w:r w:rsidRPr="00B342D4">
        <w:t xml:space="preserve">There are </w:t>
      </w:r>
      <w:r>
        <w:t>two (2) or fewer employees</w:t>
      </w:r>
      <w:r w:rsidRPr="00B342D4">
        <w:t xml:space="preserve"> or helpers other than members of the household.</w:t>
      </w:r>
    </w:p>
    <w:p w14:paraId="606ED977" w14:textId="77777777" w:rsidR="004D5B0F" w:rsidRPr="00B342D4" w:rsidRDefault="004D5B0F" w:rsidP="004D5B0F">
      <w:pPr>
        <w:ind w:left="1080" w:hanging="360"/>
      </w:pPr>
      <w:r>
        <w:t>b.</w:t>
      </w:r>
      <w:r>
        <w:tab/>
      </w:r>
      <w:r w:rsidRPr="00B342D4">
        <w:t xml:space="preserve">The </w:t>
      </w:r>
      <w:r>
        <w:t>h</w:t>
      </w:r>
      <w:r w:rsidRPr="00B342D4">
        <w:t xml:space="preserve">ome </w:t>
      </w:r>
      <w:r>
        <w:t>occupation does not have posted hours of operation or generate significant additional traffic.</w:t>
      </w:r>
    </w:p>
    <w:p w14:paraId="17998605" w14:textId="77777777" w:rsidR="004D5B0F" w:rsidRPr="00B342D4" w:rsidRDefault="004D5B0F" w:rsidP="004D5B0F">
      <w:pPr>
        <w:ind w:left="1080" w:hanging="360"/>
      </w:pPr>
      <w:r>
        <w:t>c.</w:t>
      </w:r>
      <w:r>
        <w:tab/>
      </w:r>
      <w:r w:rsidRPr="00B342D4">
        <w:t xml:space="preserve">The </w:t>
      </w:r>
      <w:r>
        <w:t>h</w:t>
      </w:r>
      <w:r w:rsidRPr="00B342D4">
        <w:t xml:space="preserve">ome </w:t>
      </w:r>
      <w:r>
        <w:t>occupation has no impact on the character of the neighborhood.</w:t>
      </w:r>
    </w:p>
    <w:p w14:paraId="77B734D8" w14:textId="77777777" w:rsidR="004D5B0F" w:rsidRDefault="004D5B0F" w:rsidP="004D5B0F">
      <w:pPr>
        <w:ind w:left="1080" w:hanging="360"/>
      </w:pPr>
      <w:r>
        <w:t>d.</w:t>
      </w:r>
      <w:r>
        <w:tab/>
      </w:r>
      <w:r w:rsidRPr="00B342D4">
        <w:t xml:space="preserve">The </w:t>
      </w:r>
      <w:r>
        <w:t>h</w:t>
      </w:r>
      <w:r w:rsidRPr="00B342D4">
        <w:t xml:space="preserve">ome </w:t>
      </w:r>
      <w:r>
        <w:t>occupation signs shall comply with the South Hero Sign Ordinance.</w:t>
      </w:r>
    </w:p>
    <w:p w14:paraId="4A734A2A" w14:textId="77777777" w:rsidR="004D5B0F" w:rsidRDefault="004D5B0F" w:rsidP="004D5B0F">
      <w:pPr>
        <w:ind w:left="1080" w:hanging="360"/>
      </w:pPr>
      <w:r>
        <w:t>e.</w:t>
      </w:r>
      <w:r>
        <w:tab/>
      </w:r>
      <w:r w:rsidRPr="00B342D4">
        <w:t xml:space="preserve">The </w:t>
      </w:r>
      <w:r>
        <w:t>h</w:t>
      </w:r>
      <w:r w:rsidRPr="00B342D4">
        <w:t xml:space="preserve">ome </w:t>
      </w:r>
      <w:r>
        <w:t>occupation</w:t>
      </w:r>
      <w:r w:rsidRPr="00B342D4">
        <w:t xml:space="preserve"> </w:t>
      </w:r>
      <w:r>
        <w:t xml:space="preserve">shall not </w:t>
      </w:r>
      <w:r w:rsidRPr="00B342D4">
        <w:t>produce  noise, smoke, vibration, dust</w:t>
      </w:r>
      <w:r>
        <w:t>, glare,</w:t>
      </w:r>
      <w:r w:rsidRPr="00B342D4">
        <w:t xml:space="preserve"> or odors discernable on</w:t>
      </w:r>
      <w:r>
        <w:t xml:space="preserve"> </w:t>
      </w:r>
      <w:r w:rsidRPr="00B342D4">
        <w:t>any adjoining property.</w:t>
      </w:r>
    </w:p>
    <w:p w14:paraId="43F1054C" w14:textId="77777777" w:rsidR="004D5B0F" w:rsidRDefault="004D5B0F" w:rsidP="004D5B0F"/>
    <w:p w14:paraId="10651EDC" w14:textId="77777777" w:rsidR="004D5B0F" w:rsidRDefault="004D5B0F" w:rsidP="004D5B0F">
      <w:pPr>
        <w:pStyle w:val="ListParagraph"/>
        <w:numPr>
          <w:ilvl w:val="6"/>
          <w:numId w:val="120"/>
        </w:numPr>
      </w:pPr>
      <w:r w:rsidRPr="0052003B">
        <w:rPr>
          <w:b/>
        </w:rPr>
        <w:t>Home Enterprise.</w:t>
      </w:r>
      <w:r>
        <w:t xml:space="preserve">  No provision of these regulations shall infringe upon the right of any resident to have a home enterprise provided the standards in this section are met.  A home enterprise requires conditional use and site plan review by the Development Review Board.</w:t>
      </w:r>
    </w:p>
    <w:p w14:paraId="125DA721" w14:textId="77777777" w:rsidR="004D5B0F" w:rsidRDefault="004D5B0F" w:rsidP="004D5B0F">
      <w:pPr>
        <w:ind w:left="1080" w:hanging="360"/>
      </w:pPr>
      <w:r w:rsidRPr="00C020D5">
        <w:rPr>
          <w:b/>
        </w:rPr>
        <w:t>a.</w:t>
      </w:r>
      <w:r w:rsidRPr="00C020D5">
        <w:rPr>
          <w:b/>
        </w:rPr>
        <w:tab/>
        <w:t>Employees</w:t>
      </w:r>
      <w:r>
        <w:t>.  The h</w:t>
      </w:r>
      <w:r w:rsidRPr="007A1F74">
        <w:t xml:space="preserve">ome </w:t>
      </w:r>
      <w:r>
        <w:t>enterprise</w:t>
      </w:r>
      <w:r w:rsidRPr="007A1F74">
        <w:t xml:space="preserve"> shall</w:t>
      </w:r>
      <w:r>
        <w:t xml:space="preserve"> </w:t>
      </w:r>
      <w:r w:rsidRPr="007A1F74">
        <w:t xml:space="preserve">be conducted by the residents of the premises and no more than </w:t>
      </w:r>
      <w:r>
        <w:t>three (3)</w:t>
      </w:r>
      <w:r w:rsidRPr="007A1F74">
        <w:t xml:space="preserve"> non-resident year-round employees</w:t>
      </w:r>
      <w:r>
        <w:t>.</w:t>
      </w:r>
    </w:p>
    <w:p w14:paraId="2DE16239" w14:textId="77777777" w:rsidR="004D5B0F" w:rsidRDefault="004D5B0F" w:rsidP="004D5B0F">
      <w:pPr>
        <w:ind w:left="1080" w:hanging="360"/>
      </w:pPr>
      <w:r w:rsidRPr="00C020D5">
        <w:rPr>
          <w:b/>
        </w:rPr>
        <w:t>b.</w:t>
      </w:r>
      <w:r w:rsidRPr="00C020D5">
        <w:rPr>
          <w:b/>
        </w:rPr>
        <w:tab/>
        <w:t>Location</w:t>
      </w:r>
      <w:r>
        <w:t xml:space="preserve">.  The home occupation shall </w:t>
      </w:r>
      <w:r w:rsidRPr="007A1F74">
        <w:t xml:space="preserve">be conducted within a dwelling or within an accessory structure.  </w:t>
      </w:r>
    </w:p>
    <w:p w14:paraId="3A81F841" w14:textId="77777777" w:rsidR="004D5B0F" w:rsidRDefault="004D5B0F" w:rsidP="004D5B0F">
      <w:pPr>
        <w:ind w:left="1080" w:hanging="360"/>
      </w:pPr>
      <w:r w:rsidRPr="00C020D5">
        <w:rPr>
          <w:b/>
        </w:rPr>
        <w:t>c.</w:t>
      </w:r>
      <w:r w:rsidRPr="00C020D5">
        <w:rPr>
          <w:b/>
        </w:rPr>
        <w:tab/>
      </w:r>
      <w:r>
        <w:rPr>
          <w:b/>
        </w:rPr>
        <w:t>Intensity of</w:t>
      </w:r>
      <w:r w:rsidRPr="00C020D5">
        <w:rPr>
          <w:b/>
        </w:rPr>
        <w:t xml:space="preserve"> Use</w:t>
      </w:r>
      <w:r>
        <w:t xml:space="preserve">. </w:t>
      </w:r>
      <w:r w:rsidRPr="007A1F74">
        <w:t xml:space="preserve">The </w:t>
      </w:r>
      <w:r>
        <w:t xml:space="preserve">home occupation </w:t>
      </w:r>
      <w:r w:rsidRPr="007A1F74">
        <w:t xml:space="preserve">use shall be clearly incidental or secondary to the use of the </w:t>
      </w:r>
      <w:r>
        <w:t xml:space="preserve">property for dwelling purposes </w:t>
      </w:r>
      <w:r w:rsidRPr="007A1F74">
        <w:t>and shall not change the character thereof</w:t>
      </w:r>
      <w:r>
        <w:t>.  A home enterprise shall not use more than 50% of the habitable floor area of the dwelling unit, whether located in either the dwelling or an accessory structure.</w:t>
      </w:r>
    </w:p>
    <w:p w14:paraId="271D9D65" w14:textId="77777777" w:rsidR="004D5B0F" w:rsidRDefault="004D5B0F" w:rsidP="004D5B0F">
      <w:pPr>
        <w:ind w:left="1080" w:hanging="360"/>
      </w:pPr>
      <w:r>
        <w:rPr>
          <w:b/>
        </w:rPr>
        <w:t>d</w:t>
      </w:r>
      <w:r w:rsidRPr="00C020D5">
        <w:rPr>
          <w:b/>
        </w:rPr>
        <w:t>.</w:t>
      </w:r>
      <w:r w:rsidRPr="00C020D5">
        <w:rPr>
          <w:b/>
        </w:rPr>
        <w:tab/>
        <w:t>Exterior Storage</w:t>
      </w:r>
      <w:r>
        <w:t>.  Any</w:t>
      </w:r>
      <w:r w:rsidRPr="007A1F74">
        <w:t xml:space="preserve"> exterior storage of materials used in the home occupation</w:t>
      </w:r>
      <w:r>
        <w:t xml:space="preserve"> shall be screened and characteristic of a residential property.  There shall be no</w:t>
      </w:r>
      <w:r w:rsidRPr="007A1F74">
        <w:t xml:space="preserve"> public display of goods or wares visible from the road</w:t>
      </w:r>
      <w:r>
        <w:t>.</w:t>
      </w:r>
    </w:p>
    <w:p w14:paraId="362C05FB" w14:textId="77777777" w:rsidR="004D5B0F" w:rsidRDefault="004D5B0F" w:rsidP="004D5B0F">
      <w:pPr>
        <w:ind w:left="1080" w:hanging="360"/>
      </w:pPr>
      <w:r>
        <w:rPr>
          <w:b/>
        </w:rPr>
        <w:t>e</w:t>
      </w:r>
      <w:r w:rsidRPr="00C020D5">
        <w:rPr>
          <w:b/>
        </w:rPr>
        <w:t>.</w:t>
      </w:r>
      <w:r w:rsidRPr="00C020D5">
        <w:rPr>
          <w:b/>
        </w:rPr>
        <w:tab/>
        <w:t>Retail</w:t>
      </w:r>
      <w:r>
        <w:t xml:space="preserve">.  </w:t>
      </w:r>
      <w:r w:rsidRPr="007A0C2E">
        <w:t xml:space="preserve">On-site wholesale and/or retail sales shall be limited to products produced on the premises.  </w:t>
      </w:r>
    </w:p>
    <w:p w14:paraId="51EE434D" w14:textId="77777777" w:rsidR="004D5B0F" w:rsidRPr="007A0C2E" w:rsidRDefault="004D5B0F" w:rsidP="004D5B0F">
      <w:pPr>
        <w:ind w:left="1080" w:hanging="360"/>
      </w:pPr>
      <w:r>
        <w:rPr>
          <w:b/>
        </w:rPr>
        <w:t>f</w:t>
      </w:r>
      <w:r w:rsidRPr="00C020D5">
        <w:rPr>
          <w:b/>
        </w:rPr>
        <w:t>.</w:t>
      </w:r>
      <w:r w:rsidRPr="00C020D5">
        <w:rPr>
          <w:b/>
        </w:rPr>
        <w:tab/>
        <w:t>Traffic Generation</w:t>
      </w:r>
      <w:r>
        <w:t xml:space="preserve">.  </w:t>
      </w:r>
      <w:r w:rsidRPr="007A0C2E">
        <w:t>No traffic shall be generated in substantially greater volumes than would normally be expected from a residential use in the neighborhood.</w:t>
      </w:r>
      <w:r>
        <w:t xml:space="preserve">  This includes, but is not limited to, delivery truck traffic.</w:t>
      </w:r>
    </w:p>
    <w:p w14:paraId="3C98C800" w14:textId="77777777" w:rsidR="004D5B0F" w:rsidRDefault="004D5B0F" w:rsidP="004D5B0F">
      <w:pPr>
        <w:pStyle w:val="p2"/>
        <w:numPr>
          <w:ilvl w:val="0"/>
          <w:numId w:val="0"/>
        </w:numPr>
        <w:tabs>
          <w:tab w:val="clear" w:pos="580"/>
          <w:tab w:val="left" w:pos="720"/>
        </w:tabs>
        <w:spacing w:line="280" w:lineRule="exact"/>
        <w:ind w:left="1080" w:hanging="360"/>
      </w:pPr>
      <w:r w:rsidRPr="00B00910">
        <w:rPr>
          <w:rFonts w:asciiTheme="minorHAnsi" w:hAnsiTheme="minorHAnsi"/>
          <w:b/>
        </w:rPr>
        <w:t>g.</w:t>
      </w:r>
      <w:r w:rsidRPr="00C020D5">
        <w:rPr>
          <w:b/>
        </w:rPr>
        <w:tab/>
      </w:r>
      <w:r w:rsidRPr="00EE6116">
        <w:rPr>
          <w:rFonts w:ascii="Calibri" w:eastAsia="Calibri" w:hAnsi="Calibri"/>
          <w:b/>
          <w:snapToGrid/>
          <w:szCs w:val="22"/>
        </w:rPr>
        <w:t>Off-Site Impacts</w:t>
      </w:r>
      <w:r w:rsidRPr="00EE6116">
        <w:rPr>
          <w:rFonts w:ascii="Calibri" w:eastAsia="Calibri" w:hAnsi="Calibri"/>
          <w:snapToGrid/>
          <w:szCs w:val="22"/>
        </w:rPr>
        <w:t xml:space="preserve">.  </w:t>
      </w:r>
      <w:r>
        <w:rPr>
          <w:rFonts w:ascii="Calibri" w:eastAsia="Calibri" w:hAnsi="Calibri"/>
          <w:snapToGrid/>
          <w:szCs w:val="22"/>
        </w:rPr>
        <w:t xml:space="preserve">The home enterprise shall not produce </w:t>
      </w:r>
      <w:r w:rsidRPr="003D0E56">
        <w:rPr>
          <w:rFonts w:ascii="Calibri" w:eastAsia="Calibri" w:hAnsi="Calibri"/>
          <w:snapToGrid/>
          <w:szCs w:val="22"/>
        </w:rPr>
        <w:t xml:space="preserve">noise, smoke, vibration, dust, glare, odors, electrical interference or heat </w:t>
      </w:r>
      <w:r>
        <w:rPr>
          <w:rFonts w:ascii="Calibri" w:eastAsia="Calibri" w:hAnsi="Calibri"/>
          <w:snapToGrid/>
          <w:szCs w:val="22"/>
        </w:rPr>
        <w:t xml:space="preserve">greater than what is expected in a residential neighborhood. </w:t>
      </w:r>
    </w:p>
    <w:p w14:paraId="4C3D7879" w14:textId="2ABB4793" w:rsidR="004D5B0F" w:rsidRDefault="004D5B0F" w:rsidP="004D5B0F">
      <w:pPr>
        <w:ind w:left="1080" w:hanging="360"/>
      </w:pPr>
      <w:r>
        <w:rPr>
          <w:b/>
        </w:rPr>
        <w:t>h</w:t>
      </w:r>
      <w:r w:rsidRPr="00C020D5">
        <w:rPr>
          <w:b/>
        </w:rPr>
        <w:t>.</w:t>
      </w:r>
      <w:r w:rsidRPr="00C020D5">
        <w:rPr>
          <w:b/>
        </w:rPr>
        <w:tab/>
      </w:r>
      <w:r w:rsidRPr="00EE6116">
        <w:rPr>
          <w:rFonts w:eastAsia="Calibri"/>
          <w:b/>
          <w:szCs w:val="22"/>
        </w:rPr>
        <w:t>Signage</w:t>
      </w:r>
      <w:r>
        <w:t xml:space="preserve">.  The </w:t>
      </w:r>
      <w:r w:rsidRPr="00640F64">
        <w:t xml:space="preserve">home </w:t>
      </w:r>
      <w:r w:rsidR="0006027B" w:rsidRPr="00871B03">
        <w:t>enterprise</w:t>
      </w:r>
      <w:r>
        <w:t xml:space="preserve"> shall comply with the South Hero Sign Ordinance</w:t>
      </w:r>
      <w:r w:rsidRPr="007A1F74">
        <w:t>.</w:t>
      </w:r>
    </w:p>
    <w:p w14:paraId="6D4396F1" w14:textId="77777777" w:rsidR="004D5B0F" w:rsidRDefault="004D5B0F" w:rsidP="004D5B0F">
      <w:pPr>
        <w:ind w:left="1080" w:hanging="360"/>
        <w:rPr>
          <w:rFonts w:eastAsia="Calibri"/>
          <w:szCs w:val="22"/>
        </w:rPr>
      </w:pPr>
      <w:proofErr w:type="spellStart"/>
      <w:r>
        <w:rPr>
          <w:b/>
        </w:rPr>
        <w:lastRenderedPageBreak/>
        <w:t>i</w:t>
      </w:r>
      <w:proofErr w:type="spellEnd"/>
      <w:r w:rsidRPr="00C020D5">
        <w:rPr>
          <w:rFonts w:eastAsia="Calibri"/>
          <w:b/>
          <w:szCs w:val="22"/>
        </w:rPr>
        <w:t>.</w:t>
      </w:r>
      <w:r w:rsidRPr="00C020D5">
        <w:rPr>
          <w:rFonts w:eastAsia="Calibri"/>
          <w:b/>
          <w:szCs w:val="22"/>
        </w:rPr>
        <w:tab/>
        <w:t>Parking</w:t>
      </w:r>
      <w:r>
        <w:rPr>
          <w:rFonts w:eastAsia="Calibri"/>
          <w:szCs w:val="22"/>
        </w:rPr>
        <w:t>.  Any off-site parking in excess of what is allowed for the residential use of property shall comply with requirements of Section 603.</w:t>
      </w:r>
    </w:p>
    <w:p w14:paraId="55028559" w14:textId="77777777" w:rsidR="004D5B0F" w:rsidRDefault="004D5B0F" w:rsidP="004D5B0F"/>
    <w:p w14:paraId="5CC29374" w14:textId="77777777" w:rsidR="004D5B0F" w:rsidRPr="003D0E56" w:rsidRDefault="004D5B0F" w:rsidP="004D5B0F">
      <w:pPr>
        <w:pStyle w:val="p2"/>
        <w:numPr>
          <w:ilvl w:val="0"/>
          <w:numId w:val="0"/>
        </w:numPr>
        <w:tabs>
          <w:tab w:val="clear" w:pos="580"/>
          <w:tab w:val="left" w:pos="720"/>
        </w:tabs>
        <w:spacing w:line="280" w:lineRule="exact"/>
        <w:ind w:left="1080" w:hanging="360"/>
        <w:rPr>
          <w:rFonts w:ascii="Calibri" w:eastAsia="Calibri" w:hAnsi="Calibri"/>
          <w:snapToGrid/>
          <w:szCs w:val="22"/>
        </w:rPr>
      </w:pPr>
    </w:p>
    <w:tbl>
      <w:tblPr>
        <w:tblStyle w:val="ListTable3-Accent51"/>
        <w:tblW w:w="9524" w:type="dxa"/>
        <w:jc w:val="center"/>
        <w:tblLook w:val="00A0" w:firstRow="1" w:lastRow="0" w:firstColumn="1" w:lastColumn="0" w:noHBand="0" w:noVBand="0"/>
      </w:tblPr>
      <w:tblGrid>
        <w:gridCol w:w="2088"/>
        <w:gridCol w:w="3600"/>
        <w:gridCol w:w="3836"/>
      </w:tblGrid>
      <w:tr w:rsidR="004D5B0F" w14:paraId="1ADA61BF" w14:textId="77777777" w:rsidTr="00A074F0">
        <w:trPr>
          <w:cnfStyle w:val="100000000000" w:firstRow="1" w:lastRow="0" w:firstColumn="0" w:lastColumn="0" w:oddVBand="0" w:evenVBand="0" w:oddHBand="0" w:evenHBand="0" w:firstRowFirstColumn="0" w:firstRowLastColumn="0" w:lastRowFirstColumn="0" w:lastRowLastColumn="0"/>
          <w:trHeight w:val="276"/>
          <w:tblHeader/>
          <w:jc w:val="center"/>
        </w:trPr>
        <w:tc>
          <w:tcPr>
            <w:cnfStyle w:val="001000000100" w:firstRow="0" w:lastRow="0" w:firstColumn="1" w:lastColumn="0" w:oddVBand="0" w:evenVBand="0" w:oddHBand="0" w:evenHBand="0" w:firstRowFirstColumn="1" w:firstRowLastColumn="0" w:lastRowFirstColumn="0" w:lastRowLastColumn="0"/>
            <w:tcW w:w="9524" w:type="dxa"/>
            <w:gridSpan w:val="3"/>
            <w:tcBorders>
              <w:top w:val="single" w:sz="4" w:space="0" w:color="5B9BD5" w:themeColor="accent5"/>
              <w:right w:val="single" w:sz="4" w:space="0" w:color="5B9BD5" w:themeColor="accent5"/>
            </w:tcBorders>
          </w:tcPr>
          <w:p w14:paraId="2F9FA71A" w14:textId="77777777" w:rsidR="004D5B0F" w:rsidRPr="009050CE" w:rsidRDefault="004D5B0F" w:rsidP="00A074F0">
            <w:pPr>
              <w:pStyle w:val="p2"/>
              <w:numPr>
                <w:ilvl w:val="0"/>
                <w:numId w:val="0"/>
              </w:numPr>
              <w:tabs>
                <w:tab w:val="clear" w:pos="580"/>
              </w:tabs>
              <w:spacing w:line="280" w:lineRule="exact"/>
              <w:jc w:val="center"/>
              <w:rPr>
                <w:rFonts w:ascii="Calibri" w:eastAsia="Calibri" w:hAnsi="Calibri"/>
                <w:snapToGrid/>
                <w:szCs w:val="22"/>
              </w:rPr>
            </w:pPr>
            <w:r w:rsidRPr="009050CE">
              <w:rPr>
                <w:rFonts w:ascii="Calibri" w:eastAsia="Calibri" w:hAnsi="Calibri"/>
                <w:snapToGrid/>
                <w:szCs w:val="22"/>
              </w:rPr>
              <w:t>Table 7.1:  Comparison of Standards</w:t>
            </w:r>
            <w:r>
              <w:rPr>
                <w:rFonts w:ascii="Calibri" w:eastAsia="Calibri" w:hAnsi="Calibri"/>
                <w:snapToGrid/>
                <w:szCs w:val="22"/>
              </w:rPr>
              <w:t xml:space="preserve"> for Home Businesses</w:t>
            </w:r>
          </w:p>
        </w:tc>
      </w:tr>
      <w:tr w:rsidR="004D5B0F" w14:paraId="3F688B3B" w14:textId="77777777" w:rsidTr="00A074F0">
        <w:trPr>
          <w:cnfStyle w:val="100000000000" w:firstRow="1" w:lastRow="0" w:firstColumn="0" w:lastColumn="0" w:oddVBand="0" w:evenVBand="0" w:oddHBand="0" w:evenHBand="0" w:firstRowFirstColumn="0" w:firstRowLastColumn="0" w:lastRowFirstColumn="0" w:lastRowLastColumn="0"/>
          <w:trHeight w:val="368"/>
          <w:tblHeader/>
          <w:jc w:val="center"/>
        </w:trPr>
        <w:tc>
          <w:tcPr>
            <w:cnfStyle w:val="001000000100" w:firstRow="0" w:lastRow="0" w:firstColumn="1" w:lastColumn="0" w:oddVBand="0" w:evenVBand="0" w:oddHBand="0" w:evenHBand="0" w:firstRowFirstColumn="1" w:firstRowLastColumn="0" w:lastRowFirstColumn="0" w:lastRowLastColumn="0"/>
            <w:tcW w:w="2088" w:type="dxa"/>
            <w:tcBorders>
              <w:top w:val="nil"/>
              <w:bottom w:val="single" w:sz="4" w:space="0" w:color="5B9BD5" w:themeColor="accent5"/>
            </w:tcBorders>
            <w:vAlign w:val="center"/>
          </w:tcPr>
          <w:p w14:paraId="46E492EF" w14:textId="77777777" w:rsidR="004D5B0F" w:rsidRPr="009050CE" w:rsidRDefault="004D5B0F" w:rsidP="00A074F0">
            <w:pPr>
              <w:pStyle w:val="p2"/>
              <w:numPr>
                <w:ilvl w:val="0"/>
                <w:numId w:val="0"/>
              </w:numPr>
              <w:tabs>
                <w:tab w:val="clear" w:pos="580"/>
              </w:tabs>
              <w:spacing w:line="280" w:lineRule="exact"/>
              <w:jc w:val="center"/>
              <w:rPr>
                <w:rFonts w:ascii="Calibri" w:eastAsia="Calibri" w:hAnsi="Calibri"/>
                <w:b w:val="0"/>
                <w:snapToGrid/>
                <w:szCs w:val="22"/>
              </w:rPr>
            </w:pPr>
            <w:r w:rsidRPr="009050CE">
              <w:rPr>
                <w:rFonts w:ascii="Calibri" w:eastAsia="Calibri" w:hAnsi="Calibri"/>
                <w:b w:val="0"/>
                <w:snapToGrid/>
                <w:szCs w:val="22"/>
              </w:rPr>
              <w:t>Standard</w:t>
            </w:r>
          </w:p>
        </w:tc>
        <w:tc>
          <w:tcPr>
            <w:cnfStyle w:val="000010000000" w:firstRow="0" w:lastRow="0" w:firstColumn="0" w:lastColumn="0" w:oddVBand="1" w:evenVBand="0" w:oddHBand="0" w:evenHBand="0" w:firstRowFirstColumn="0" w:firstRowLastColumn="0" w:lastRowFirstColumn="0" w:lastRowLastColumn="0"/>
            <w:tcW w:w="3600" w:type="dxa"/>
            <w:tcBorders>
              <w:top w:val="nil"/>
              <w:bottom w:val="single" w:sz="4" w:space="0" w:color="5B9BD5" w:themeColor="accent5"/>
            </w:tcBorders>
            <w:vAlign w:val="center"/>
          </w:tcPr>
          <w:p w14:paraId="49E5BDA8" w14:textId="77777777" w:rsidR="004D5B0F" w:rsidRPr="009050CE" w:rsidRDefault="004D5B0F" w:rsidP="00A074F0">
            <w:pPr>
              <w:pStyle w:val="p2"/>
              <w:numPr>
                <w:ilvl w:val="0"/>
                <w:numId w:val="0"/>
              </w:numPr>
              <w:tabs>
                <w:tab w:val="clear" w:pos="580"/>
              </w:tabs>
              <w:spacing w:line="280" w:lineRule="exact"/>
              <w:jc w:val="center"/>
              <w:rPr>
                <w:rFonts w:ascii="Calibri" w:eastAsia="Calibri" w:hAnsi="Calibri"/>
                <w:b w:val="0"/>
                <w:snapToGrid/>
                <w:szCs w:val="22"/>
              </w:rPr>
            </w:pPr>
            <w:r w:rsidRPr="009050CE">
              <w:rPr>
                <w:rFonts w:ascii="Calibri" w:eastAsia="Calibri" w:hAnsi="Calibri"/>
                <w:b w:val="0"/>
                <w:snapToGrid/>
                <w:szCs w:val="22"/>
              </w:rPr>
              <w:t>Home Occupation</w:t>
            </w:r>
          </w:p>
        </w:tc>
        <w:tc>
          <w:tcPr>
            <w:tcW w:w="3836" w:type="dxa"/>
            <w:tcBorders>
              <w:top w:val="nil"/>
              <w:bottom w:val="single" w:sz="4" w:space="0" w:color="5B9BD5" w:themeColor="accent5"/>
            </w:tcBorders>
            <w:vAlign w:val="center"/>
          </w:tcPr>
          <w:p w14:paraId="0DA99FEA" w14:textId="77777777" w:rsidR="004D5B0F" w:rsidRPr="009050CE" w:rsidRDefault="004D5B0F" w:rsidP="00A074F0">
            <w:pPr>
              <w:pStyle w:val="p2"/>
              <w:numPr>
                <w:ilvl w:val="0"/>
                <w:numId w:val="0"/>
              </w:numPr>
              <w:tabs>
                <w:tab w:val="clear" w:pos="580"/>
              </w:tabs>
              <w:spacing w:line="280" w:lineRule="exact"/>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b w:val="0"/>
                <w:snapToGrid/>
                <w:szCs w:val="22"/>
              </w:rPr>
            </w:pPr>
            <w:r w:rsidRPr="009050CE">
              <w:rPr>
                <w:rFonts w:ascii="Calibri" w:eastAsia="Calibri" w:hAnsi="Calibri"/>
                <w:b w:val="0"/>
                <w:snapToGrid/>
                <w:szCs w:val="22"/>
              </w:rPr>
              <w:t>Home Enterprise</w:t>
            </w:r>
          </w:p>
        </w:tc>
      </w:tr>
      <w:tr w:rsidR="004D5B0F" w14:paraId="0C17DF63" w14:textId="77777777" w:rsidTr="00A074F0">
        <w:trPr>
          <w:cnfStyle w:val="000000100000" w:firstRow="0" w:lastRow="0" w:firstColumn="0" w:lastColumn="0" w:oddVBand="0" w:evenVBand="0" w:oddHBand="1" w:evenHBand="0" w:firstRowFirstColumn="0" w:firstRowLastColumn="0" w:lastRowFirstColumn="0" w:lastRowLastColumn="0"/>
          <w:trHeight w:val="629"/>
          <w:jc w:val="center"/>
        </w:trPr>
        <w:tc>
          <w:tcPr>
            <w:cnfStyle w:val="001000000000" w:firstRow="0" w:lastRow="0" w:firstColumn="1" w:lastColumn="0" w:oddVBand="0" w:evenVBand="0" w:oddHBand="0" w:evenHBand="0" w:firstRowFirstColumn="0" w:firstRowLastColumn="0" w:lastRowFirstColumn="0" w:lastRowLastColumn="0"/>
            <w:tcW w:w="2088" w:type="dxa"/>
            <w:vAlign w:val="center"/>
          </w:tcPr>
          <w:p w14:paraId="28B22B41" w14:textId="77777777" w:rsidR="004D5B0F" w:rsidRDefault="004D5B0F" w:rsidP="00A074F0">
            <w:pPr>
              <w:pStyle w:val="p2"/>
              <w:numPr>
                <w:ilvl w:val="0"/>
                <w:numId w:val="0"/>
              </w:numPr>
              <w:tabs>
                <w:tab w:val="clear" w:pos="580"/>
              </w:tabs>
              <w:spacing w:line="280" w:lineRule="exact"/>
              <w:rPr>
                <w:rFonts w:ascii="Calibri" w:eastAsia="Calibri" w:hAnsi="Calibri"/>
                <w:snapToGrid/>
                <w:szCs w:val="22"/>
              </w:rPr>
            </w:pPr>
            <w:r>
              <w:rPr>
                <w:rFonts w:ascii="Calibri" w:eastAsia="Calibri" w:hAnsi="Calibri"/>
                <w:snapToGrid/>
                <w:szCs w:val="22"/>
              </w:rPr>
              <w:t>Employees</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563227C4" w14:textId="77777777" w:rsidR="004D5B0F" w:rsidRDefault="004D5B0F" w:rsidP="00A074F0">
            <w:pPr>
              <w:pStyle w:val="p2"/>
              <w:numPr>
                <w:ilvl w:val="0"/>
                <w:numId w:val="0"/>
              </w:numPr>
              <w:tabs>
                <w:tab w:val="clear" w:pos="580"/>
              </w:tabs>
              <w:spacing w:line="280" w:lineRule="exact"/>
              <w:rPr>
                <w:rFonts w:ascii="Calibri" w:eastAsia="Calibri" w:hAnsi="Calibri"/>
                <w:snapToGrid/>
                <w:szCs w:val="22"/>
              </w:rPr>
            </w:pPr>
            <w:r>
              <w:rPr>
                <w:rFonts w:ascii="Calibri" w:eastAsia="Calibri" w:hAnsi="Calibri"/>
                <w:snapToGrid/>
                <w:szCs w:val="22"/>
              </w:rPr>
              <w:t>2 year-round employees</w:t>
            </w:r>
          </w:p>
        </w:tc>
        <w:tc>
          <w:tcPr>
            <w:tcW w:w="3836" w:type="dxa"/>
            <w:vAlign w:val="center"/>
          </w:tcPr>
          <w:p w14:paraId="5D2C6B29" w14:textId="77777777" w:rsidR="004D5B0F" w:rsidRDefault="004D5B0F" w:rsidP="00A074F0">
            <w:pPr>
              <w:pStyle w:val="p2"/>
              <w:numPr>
                <w:ilvl w:val="0"/>
                <w:numId w:val="0"/>
              </w:numPr>
              <w:tabs>
                <w:tab w:val="clear" w:pos="580"/>
              </w:tabs>
              <w:spacing w:line="280" w:lineRule="exact"/>
              <w:cnfStyle w:val="000000100000" w:firstRow="0" w:lastRow="0" w:firstColumn="0" w:lastColumn="0" w:oddVBand="0" w:evenVBand="0" w:oddHBand="1" w:evenHBand="0" w:firstRowFirstColumn="0" w:firstRowLastColumn="0" w:lastRowFirstColumn="0" w:lastRowLastColumn="0"/>
              <w:rPr>
                <w:rFonts w:ascii="Calibri" w:eastAsia="Calibri" w:hAnsi="Calibri"/>
                <w:snapToGrid/>
                <w:szCs w:val="22"/>
              </w:rPr>
            </w:pPr>
            <w:r>
              <w:rPr>
                <w:rFonts w:ascii="Calibri" w:eastAsia="Calibri" w:hAnsi="Calibri"/>
                <w:snapToGrid/>
                <w:szCs w:val="22"/>
              </w:rPr>
              <w:t>No more than 3 non-resident year-round employees.</w:t>
            </w:r>
          </w:p>
        </w:tc>
      </w:tr>
      <w:tr w:rsidR="004D5B0F" w14:paraId="61597B4C" w14:textId="77777777" w:rsidTr="00A074F0">
        <w:trPr>
          <w:trHeight w:val="620"/>
          <w:jc w:val="center"/>
        </w:trPr>
        <w:tc>
          <w:tcPr>
            <w:cnfStyle w:val="001000000000" w:firstRow="0" w:lastRow="0" w:firstColumn="1" w:lastColumn="0" w:oddVBand="0" w:evenVBand="0" w:oddHBand="0" w:evenHBand="0" w:firstRowFirstColumn="0" w:firstRowLastColumn="0" w:lastRowFirstColumn="0" w:lastRowLastColumn="0"/>
            <w:tcW w:w="2088" w:type="dxa"/>
            <w:vAlign w:val="center"/>
          </w:tcPr>
          <w:p w14:paraId="0AE18421" w14:textId="77777777" w:rsidR="004D5B0F" w:rsidRDefault="004D5B0F" w:rsidP="00A074F0">
            <w:pPr>
              <w:pStyle w:val="p2"/>
              <w:numPr>
                <w:ilvl w:val="0"/>
                <w:numId w:val="0"/>
              </w:numPr>
              <w:tabs>
                <w:tab w:val="clear" w:pos="580"/>
              </w:tabs>
              <w:spacing w:line="280" w:lineRule="exact"/>
              <w:rPr>
                <w:rFonts w:ascii="Calibri" w:eastAsia="Calibri" w:hAnsi="Calibri"/>
                <w:snapToGrid/>
                <w:szCs w:val="22"/>
              </w:rPr>
            </w:pPr>
            <w:r>
              <w:rPr>
                <w:rFonts w:ascii="Calibri" w:eastAsia="Calibri" w:hAnsi="Calibri"/>
                <w:snapToGrid/>
                <w:szCs w:val="22"/>
              </w:rPr>
              <w:t>Location</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08968B15" w14:textId="77777777" w:rsidR="004D5B0F" w:rsidRDefault="004D5B0F" w:rsidP="00A074F0">
            <w:pPr>
              <w:pStyle w:val="p2"/>
              <w:numPr>
                <w:ilvl w:val="0"/>
                <w:numId w:val="0"/>
              </w:numPr>
              <w:tabs>
                <w:tab w:val="clear" w:pos="580"/>
              </w:tabs>
              <w:spacing w:line="280" w:lineRule="exact"/>
              <w:rPr>
                <w:rFonts w:ascii="Calibri" w:eastAsia="Calibri" w:hAnsi="Calibri"/>
                <w:snapToGrid/>
                <w:szCs w:val="22"/>
              </w:rPr>
            </w:pPr>
            <w:r>
              <w:rPr>
                <w:rFonts w:ascii="Calibri" w:eastAsia="Calibri" w:hAnsi="Calibri"/>
                <w:snapToGrid/>
                <w:szCs w:val="22"/>
              </w:rPr>
              <w:t>Within a structure.  Either not more that 30% of principal dwelling or accessory structure</w:t>
            </w:r>
          </w:p>
        </w:tc>
        <w:tc>
          <w:tcPr>
            <w:tcW w:w="3836" w:type="dxa"/>
            <w:vAlign w:val="center"/>
          </w:tcPr>
          <w:p w14:paraId="126254BC" w14:textId="77777777" w:rsidR="004D5B0F" w:rsidRDefault="004D5B0F" w:rsidP="00A074F0">
            <w:pPr>
              <w:pStyle w:val="p2"/>
              <w:numPr>
                <w:ilvl w:val="0"/>
                <w:numId w:val="0"/>
              </w:numPr>
              <w:tabs>
                <w:tab w:val="clear" w:pos="580"/>
              </w:tabs>
              <w:spacing w:line="280" w:lineRule="exact"/>
              <w:cnfStyle w:val="000000000000" w:firstRow="0" w:lastRow="0" w:firstColumn="0" w:lastColumn="0" w:oddVBand="0" w:evenVBand="0" w:oddHBand="0" w:evenHBand="0" w:firstRowFirstColumn="0" w:firstRowLastColumn="0" w:lastRowFirstColumn="0" w:lastRowLastColumn="0"/>
              <w:rPr>
                <w:rFonts w:ascii="Calibri" w:eastAsia="Calibri" w:hAnsi="Calibri"/>
                <w:snapToGrid/>
                <w:szCs w:val="22"/>
              </w:rPr>
            </w:pPr>
            <w:r>
              <w:rPr>
                <w:rFonts w:ascii="Calibri" w:eastAsia="Calibri" w:hAnsi="Calibri"/>
                <w:snapToGrid/>
                <w:szCs w:val="22"/>
              </w:rPr>
              <w:t xml:space="preserve">Within or outside principal dwelling or accessory structure </w:t>
            </w:r>
          </w:p>
        </w:tc>
      </w:tr>
      <w:tr w:rsidR="004D5B0F" w14:paraId="1E7B9737" w14:textId="77777777" w:rsidTr="00A074F0">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2088" w:type="dxa"/>
            <w:vAlign w:val="center"/>
          </w:tcPr>
          <w:p w14:paraId="40DC0BFE" w14:textId="77777777" w:rsidR="004D5B0F" w:rsidRDefault="004D5B0F" w:rsidP="00A074F0">
            <w:pPr>
              <w:pStyle w:val="p2"/>
              <w:numPr>
                <w:ilvl w:val="0"/>
                <w:numId w:val="0"/>
              </w:numPr>
              <w:tabs>
                <w:tab w:val="clear" w:pos="580"/>
              </w:tabs>
              <w:spacing w:line="280" w:lineRule="exact"/>
              <w:rPr>
                <w:rFonts w:ascii="Calibri" w:eastAsia="Calibri" w:hAnsi="Calibri"/>
                <w:snapToGrid/>
                <w:szCs w:val="22"/>
              </w:rPr>
            </w:pPr>
            <w:r>
              <w:rPr>
                <w:rFonts w:ascii="Calibri" w:eastAsia="Calibri" w:hAnsi="Calibri"/>
                <w:snapToGrid/>
                <w:szCs w:val="22"/>
              </w:rPr>
              <w:t>Intensity of Use</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54C4F301" w14:textId="77777777" w:rsidR="004D5B0F" w:rsidRDefault="004D5B0F" w:rsidP="00A074F0">
            <w:pPr>
              <w:pStyle w:val="p2"/>
              <w:numPr>
                <w:ilvl w:val="0"/>
                <w:numId w:val="0"/>
              </w:numPr>
              <w:tabs>
                <w:tab w:val="clear" w:pos="580"/>
              </w:tabs>
              <w:spacing w:line="280" w:lineRule="exact"/>
              <w:rPr>
                <w:rFonts w:ascii="Calibri" w:eastAsia="Calibri" w:hAnsi="Calibri"/>
                <w:snapToGrid/>
                <w:szCs w:val="22"/>
              </w:rPr>
            </w:pPr>
            <w:r>
              <w:rPr>
                <w:rFonts w:ascii="Calibri" w:eastAsia="Calibri" w:hAnsi="Calibri"/>
                <w:snapToGrid/>
                <w:szCs w:val="22"/>
              </w:rPr>
              <w:t>Incidental and accessory to principal residential use</w:t>
            </w:r>
          </w:p>
        </w:tc>
        <w:tc>
          <w:tcPr>
            <w:tcW w:w="3836" w:type="dxa"/>
            <w:vAlign w:val="center"/>
          </w:tcPr>
          <w:p w14:paraId="22AB3E23" w14:textId="77777777" w:rsidR="004D5B0F" w:rsidRDefault="004D5B0F" w:rsidP="00A074F0">
            <w:pPr>
              <w:pStyle w:val="p2"/>
              <w:numPr>
                <w:ilvl w:val="0"/>
                <w:numId w:val="0"/>
              </w:numPr>
              <w:tabs>
                <w:tab w:val="clear" w:pos="580"/>
              </w:tabs>
              <w:spacing w:line="280" w:lineRule="exact"/>
              <w:cnfStyle w:val="000000100000" w:firstRow="0" w:lastRow="0" w:firstColumn="0" w:lastColumn="0" w:oddVBand="0" w:evenVBand="0" w:oddHBand="1" w:evenHBand="0" w:firstRowFirstColumn="0" w:firstRowLastColumn="0" w:lastRowFirstColumn="0" w:lastRowLastColumn="0"/>
              <w:rPr>
                <w:rFonts w:ascii="Calibri" w:eastAsia="Calibri" w:hAnsi="Calibri"/>
                <w:snapToGrid/>
                <w:szCs w:val="22"/>
              </w:rPr>
            </w:pPr>
            <w:r>
              <w:rPr>
                <w:rFonts w:ascii="Calibri" w:eastAsia="Calibri" w:hAnsi="Calibri"/>
                <w:snapToGrid/>
                <w:szCs w:val="22"/>
              </w:rPr>
              <w:t>May operate similarly to second principal use</w:t>
            </w:r>
          </w:p>
        </w:tc>
      </w:tr>
      <w:tr w:rsidR="004D5B0F" w14:paraId="1F397078" w14:textId="77777777" w:rsidTr="00A074F0">
        <w:trPr>
          <w:trHeight w:val="323"/>
          <w:jc w:val="center"/>
        </w:trPr>
        <w:tc>
          <w:tcPr>
            <w:cnfStyle w:val="001000000000" w:firstRow="0" w:lastRow="0" w:firstColumn="1" w:lastColumn="0" w:oddVBand="0" w:evenVBand="0" w:oddHBand="0" w:evenHBand="0" w:firstRowFirstColumn="0" w:firstRowLastColumn="0" w:lastRowFirstColumn="0" w:lastRowLastColumn="0"/>
            <w:tcW w:w="2088" w:type="dxa"/>
            <w:vAlign w:val="center"/>
          </w:tcPr>
          <w:p w14:paraId="0664CBF0" w14:textId="77777777" w:rsidR="004D5B0F" w:rsidRDefault="004D5B0F" w:rsidP="00A074F0">
            <w:pPr>
              <w:pStyle w:val="p2"/>
              <w:numPr>
                <w:ilvl w:val="0"/>
                <w:numId w:val="0"/>
              </w:numPr>
              <w:tabs>
                <w:tab w:val="clear" w:pos="580"/>
              </w:tabs>
              <w:spacing w:line="280" w:lineRule="exact"/>
              <w:rPr>
                <w:rFonts w:ascii="Calibri" w:eastAsia="Calibri" w:hAnsi="Calibri"/>
                <w:snapToGrid/>
                <w:szCs w:val="22"/>
              </w:rPr>
            </w:pPr>
            <w:r>
              <w:rPr>
                <w:rFonts w:ascii="Calibri" w:eastAsia="Calibri" w:hAnsi="Calibri"/>
                <w:snapToGrid/>
                <w:szCs w:val="22"/>
              </w:rPr>
              <w:t>Exterior Storage</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63F05714" w14:textId="77777777" w:rsidR="004D5B0F" w:rsidRDefault="004D5B0F" w:rsidP="00A074F0">
            <w:pPr>
              <w:pStyle w:val="p2"/>
              <w:numPr>
                <w:ilvl w:val="0"/>
                <w:numId w:val="0"/>
              </w:numPr>
              <w:tabs>
                <w:tab w:val="clear" w:pos="580"/>
              </w:tabs>
              <w:spacing w:line="280" w:lineRule="exact"/>
              <w:rPr>
                <w:rFonts w:ascii="Calibri" w:eastAsia="Calibri" w:hAnsi="Calibri"/>
                <w:snapToGrid/>
                <w:szCs w:val="22"/>
              </w:rPr>
            </w:pPr>
            <w:r>
              <w:rPr>
                <w:rFonts w:ascii="Calibri" w:eastAsia="Calibri" w:hAnsi="Calibri"/>
                <w:snapToGrid/>
                <w:szCs w:val="22"/>
              </w:rPr>
              <w:t>Allowed with screening as characteristic of residential use</w:t>
            </w:r>
          </w:p>
        </w:tc>
        <w:tc>
          <w:tcPr>
            <w:tcW w:w="3836" w:type="dxa"/>
            <w:vAlign w:val="center"/>
          </w:tcPr>
          <w:p w14:paraId="16499081" w14:textId="77777777" w:rsidR="004D5B0F" w:rsidRDefault="004D5B0F" w:rsidP="00A074F0">
            <w:pPr>
              <w:pStyle w:val="p2"/>
              <w:numPr>
                <w:ilvl w:val="0"/>
                <w:numId w:val="0"/>
              </w:numPr>
              <w:tabs>
                <w:tab w:val="clear" w:pos="580"/>
              </w:tabs>
              <w:spacing w:line="280" w:lineRule="exact"/>
              <w:cnfStyle w:val="000000000000" w:firstRow="0" w:lastRow="0" w:firstColumn="0" w:lastColumn="0" w:oddVBand="0" w:evenVBand="0" w:oddHBand="0" w:evenHBand="0" w:firstRowFirstColumn="0" w:firstRowLastColumn="0" w:lastRowFirstColumn="0" w:lastRowLastColumn="0"/>
              <w:rPr>
                <w:rFonts w:ascii="Calibri" w:eastAsia="Calibri" w:hAnsi="Calibri"/>
                <w:snapToGrid/>
                <w:szCs w:val="22"/>
              </w:rPr>
            </w:pPr>
            <w:r>
              <w:rPr>
                <w:rFonts w:ascii="Calibri" w:eastAsia="Calibri" w:hAnsi="Calibri"/>
                <w:snapToGrid/>
                <w:szCs w:val="22"/>
              </w:rPr>
              <w:t>Allowed with screening</w:t>
            </w:r>
          </w:p>
        </w:tc>
      </w:tr>
      <w:tr w:rsidR="004D5B0F" w14:paraId="65623369" w14:textId="77777777" w:rsidTr="00A074F0">
        <w:trPr>
          <w:cnfStyle w:val="000000100000" w:firstRow="0" w:lastRow="0" w:firstColumn="0" w:lastColumn="0" w:oddVBand="0" w:evenVBand="0" w:oddHBand="1" w:evenHBand="0"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2088" w:type="dxa"/>
            <w:vAlign w:val="center"/>
          </w:tcPr>
          <w:p w14:paraId="799C69A2" w14:textId="77777777" w:rsidR="004D5B0F" w:rsidRDefault="004D5B0F" w:rsidP="00A074F0">
            <w:pPr>
              <w:pStyle w:val="p2"/>
              <w:numPr>
                <w:ilvl w:val="0"/>
                <w:numId w:val="0"/>
              </w:numPr>
              <w:tabs>
                <w:tab w:val="clear" w:pos="580"/>
              </w:tabs>
              <w:spacing w:line="280" w:lineRule="exact"/>
              <w:rPr>
                <w:rFonts w:ascii="Calibri" w:eastAsia="Calibri" w:hAnsi="Calibri"/>
                <w:snapToGrid/>
                <w:szCs w:val="22"/>
              </w:rPr>
            </w:pPr>
            <w:r>
              <w:rPr>
                <w:rFonts w:ascii="Calibri" w:eastAsia="Calibri" w:hAnsi="Calibri"/>
                <w:snapToGrid/>
                <w:szCs w:val="22"/>
              </w:rPr>
              <w:t>Retail</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008D54FB" w14:textId="77777777" w:rsidR="004D5B0F" w:rsidRDefault="004D5B0F" w:rsidP="00A074F0">
            <w:pPr>
              <w:pStyle w:val="p2"/>
              <w:numPr>
                <w:ilvl w:val="0"/>
                <w:numId w:val="0"/>
              </w:numPr>
              <w:tabs>
                <w:tab w:val="clear" w:pos="580"/>
              </w:tabs>
              <w:spacing w:line="280" w:lineRule="exact"/>
              <w:rPr>
                <w:rFonts w:ascii="Calibri" w:eastAsia="Calibri" w:hAnsi="Calibri"/>
                <w:snapToGrid/>
                <w:szCs w:val="22"/>
              </w:rPr>
            </w:pPr>
            <w:r>
              <w:rPr>
                <w:rFonts w:ascii="Calibri" w:eastAsia="Calibri" w:hAnsi="Calibri"/>
                <w:snapToGrid/>
                <w:szCs w:val="22"/>
              </w:rPr>
              <w:t xml:space="preserve">Only products produced onsite </w:t>
            </w:r>
          </w:p>
        </w:tc>
        <w:tc>
          <w:tcPr>
            <w:tcW w:w="3836" w:type="dxa"/>
            <w:vAlign w:val="center"/>
          </w:tcPr>
          <w:p w14:paraId="4901CEAA" w14:textId="77777777" w:rsidR="004D5B0F" w:rsidRDefault="004D5B0F" w:rsidP="00A074F0">
            <w:pPr>
              <w:pStyle w:val="p2"/>
              <w:numPr>
                <w:ilvl w:val="0"/>
                <w:numId w:val="0"/>
              </w:numPr>
              <w:tabs>
                <w:tab w:val="clear" w:pos="580"/>
              </w:tabs>
              <w:spacing w:line="280" w:lineRule="exact"/>
              <w:cnfStyle w:val="000000100000" w:firstRow="0" w:lastRow="0" w:firstColumn="0" w:lastColumn="0" w:oddVBand="0" w:evenVBand="0" w:oddHBand="1" w:evenHBand="0" w:firstRowFirstColumn="0" w:firstRowLastColumn="0" w:lastRowFirstColumn="0" w:lastRowLastColumn="0"/>
              <w:rPr>
                <w:rFonts w:ascii="Calibri" w:eastAsia="Calibri" w:hAnsi="Calibri"/>
                <w:snapToGrid/>
                <w:szCs w:val="22"/>
              </w:rPr>
            </w:pPr>
            <w:r>
              <w:rPr>
                <w:rFonts w:ascii="Calibri" w:eastAsia="Calibri" w:hAnsi="Calibri"/>
                <w:snapToGrid/>
                <w:szCs w:val="22"/>
              </w:rPr>
              <w:t>Allowed</w:t>
            </w:r>
          </w:p>
        </w:tc>
      </w:tr>
      <w:tr w:rsidR="004D5B0F" w14:paraId="18BEF7F9" w14:textId="77777777" w:rsidTr="00A074F0">
        <w:trPr>
          <w:trHeight w:val="647"/>
          <w:jc w:val="center"/>
        </w:trPr>
        <w:tc>
          <w:tcPr>
            <w:cnfStyle w:val="001000000000" w:firstRow="0" w:lastRow="0" w:firstColumn="1" w:lastColumn="0" w:oddVBand="0" w:evenVBand="0" w:oddHBand="0" w:evenHBand="0" w:firstRowFirstColumn="0" w:firstRowLastColumn="0" w:lastRowFirstColumn="0" w:lastRowLastColumn="0"/>
            <w:tcW w:w="2088" w:type="dxa"/>
            <w:vAlign w:val="center"/>
          </w:tcPr>
          <w:p w14:paraId="035B3EC8" w14:textId="77777777" w:rsidR="004D5B0F" w:rsidRDefault="004D5B0F" w:rsidP="00A074F0">
            <w:pPr>
              <w:pStyle w:val="p2"/>
              <w:numPr>
                <w:ilvl w:val="0"/>
                <w:numId w:val="0"/>
              </w:numPr>
              <w:tabs>
                <w:tab w:val="clear" w:pos="580"/>
              </w:tabs>
              <w:spacing w:line="280" w:lineRule="exact"/>
              <w:rPr>
                <w:rFonts w:ascii="Calibri" w:eastAsia="Calibri" w:hAnsi="Calibri"/>
                <w:snapToGrid/>
                <w:szCs w:val="22"/>
              </w:rPr>
            </w:pPr>
            <w:r>
              <w:rPr>
                <w:rFonts w:ascii="Calibri" w:eastAsia="Calibri" w:hAnsi="Calibri"/>
                <w:snapToGrid/>
                <w:szCs w:val="22"/>
              </w:rPr>
              <w:t>Traffic Generation</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5E8426E4" w14:textId="77777777" w:rsidR="004D5B0F" w:rsidRDefault="004D5B0F" w:rsidP="00A074F0">
            <w:pPr>
              <w:pStyle w:val="p2"/>
              <w:numPr>
                <w:ilvl w:val="0"/>
                <w:numId w:val="0"/>
              </w:numPr>
              <w:tabs>
                <w:tab w:val="clear" w:pos="580"/>
              </w:tabs>
              <w:spacing w:line="280" w:lineRule="exact"/>
              <w:rPr>
                <w:rFonts w:ascii="Calibri" w:eastAsia="Calibri" w:hAnsi="Calibri"/>
                <w:snapToGrid/>
                <w:szCs w:val="22"/>
              </w:rPr>
            </w:pPr>
            <w:r>
              <w:rPr>
                <w:rFonts w:ascii="Calibri" w:eastAsia="Calibri" w:hAnsi="Calibri"/>
                <w:snapToGrid/>
                <w:szCs w:val="22"/>
              </w:rPr>
              <w:t>Not more than characteristic for residential use in area</w:t>
            </w:r>
          </w:p>
        </w:tc>
        <w:tc>
          <w:tcPr>
            <w:tcW w:w="3836" w:type="dxa"/>
            <w:vAlign w:val="center"/>
          </w:tcPr>
          <w:p w14:paraId="0ED4E76D" w14:textId="77777777" w:rsidR="004D5B0F" w:rsidRDefault="004D5B0F" w:rsidP="00A074F0">
            <w:pPr>
              <w:pStyle w:val="p2"/>
              <w:numPr>
                <w:ilvl w:val="0"/>
                <w:numId w:val="0"/>
              </w:numPr>
              <w:tabs>
                <w:tab w:val="clear" w:pos="580"/>
              </w:tabs>
              <w:spacing w:line="280" w:lineRule="exact"/>
              <w:cnfStyle w:val="000000000000" w:firstRow="0" w:lastRow="0" w:firstColumn="0" w:lastColumn="0" w:oddVBand="0" w:evenVBand="0" w:oddHBand="0" w:evenHBand="0" w:firstRowFirstColumn="0" w:firstRowLastColumn="0" w:lastRowFirstColumn="0" w:lastRowLastColumn="0"/>
              <w:rPr>
                <w:rFonts w:ascii="Calibri" w:eastAsia="Calibri" w:hAnsi="Calibri"/>
                <w:snapToGrid/>
                <w:szCs w:val="22"/>
              </w:rPr>
            </w:pPr>
            <w:r>
              <w:rPr>
                <w:rFonts w:ascii="Calibri" w:eastAsia="Calibri" w:hAnsi="Calibri"/>
                <w:snapToGrid/>
                <w:szCs w:val="22"/>
              </w:rPr>
              <w:t>Not more than characteristic for immediate neighborhood as whole</w:t>
            </w:r>
          </w:p>
        </w:tc>
      </w:tr>
      <w:tr w:rsidR="004D5B0F" w14:paraId="54FBD644" w14:textId="77777777" w:rsidTr="00A074F0">
        <w:trPr>
          <w:cnfStyle w:val="000000100000" w:firstRow="0" w:lastRow="0" w:firstColumn="0" w:lastColumn="0" w:oddVBand="0" w:evenVBand="0" w:oddHBand="1"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2088" w:type="dxa"/>
            <w:vAlign w:val="center"/>
          </w:tcPr>
          <w:p w14:paraId="713BC7D9" w14:textId="77777777" w:rsidR="004D5B0F" w:rsidRDefault="004D5B0F" w:rsidP="00A074F0">
            <w:pPr>
              <w:pStyle w:val="p2"/>
              <w:numPr>
                <w:ilvl w:val="0"/>
                <w:numId w:val="0"/>
              </w:numPr>
              <w:tabs>
                <w:tab w:val="clear" w:pos="580"/>
              </w:tabs>
              <w:spacing w:line="280" w:lineRule="exact"/>
              <w:rPr>
                <w:rFonts w:ascii="Calibri" w:eastAsia="Calibri" w:hAnsi="Calibri"/>
                <w:snapToGrid/>
                <w:szCs w:val="22"/>
              </w:rPr>
            </w:pPr>
            <w:r>
              <w:rPr>
                <w:rFonts w:ascii="Calibri" w:eastAsia="Calibri" w:hAnsi="Calibri"/>
                <w:snapToGrid/>
                <w:szCs w:val="22"/>
              </w:rPr>
              <w:t>Off-Site Impacts</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1D6EB91C" w14:textId="77777777" w:rsidR="004D5B0F" w:rsidRDefault="004D5B0F" w:rsidP="00A074F0">
            <w:pPr>
              <w:pStyle w:val="p2"/>
              <w:numPr>
                <w:ilvl w:val="0"/>
                <w:numId w:val="0"/>
              </w:numPr>
              <w:tabs>
                <w:tab w:val="clear" w:pos="580"/>
              </w:tabs>
              <w:spacing w:line="280" w:lineRule="exact"/>
              <w:rPr>
                <w:rFonts w:ascii="Calibri" w:eastAsia="Calibri" w:hAnsi="Calibri"/>
                <w:snapToGrid/>
                <w:szCs w:val="22"/>
              </w:rPr>
            </w:pPr>
            <w:r>
              <w:rPr>
                <w:rFonts w:ascii="Calibri" w:eastAsia="Calibri" w:hAnsi="Calibri"/>
                <w:snapToGrid/>
                <w:szCs w:val="22"/>
              </w:rPr>
              <w:t>None</w:t>
            </w:r>
          </w:p>
        </w:tc>
        <w:tc>
          <w:tcPr>
            <w:tcW w:w="3836" w:type="dxa"/>
            <w:vAlign w:val="center"/>
          </w:tcPr>
          <w:p w14:paraId="3BC02297" w14:textId="77777777" w:rsidR="004D5B0F" w:rsidRDefault="004D5B0F" w:rsidP="00A074F0">
            <w:pPr>
              <w:pStyle w:val="p2"/>
              <w:numPr>
                <w:ilvl w:val="0"/>
                <w:numId w:val="0"/>
              </w:numPr>
              <w:tabs>
                <w:tab w:val="clear" w:pos="580"/>
              </w:tabs>
              <w:spacing w:line="280" w:lineRule="exact"/>
              <w:cnfStyle w:val="000000100000" w:firstRow="0" w:lastRow="0" w:firstColumn="0" w:lastColumn="0" w:oddVBand="0" w:evenVBand="0" w:oddHBand="1" w:evenHBand="0" w:firstRowFirstColumn="0" w:firstRowLastColumn="0" w:lastRowFirstColumn="0" w:lastRowLastColumn="0"/>
              <w:rPr>
                <w:rFonts w:ascii="Calibri" w:eastAsia="Calibri" w:hAnsi="Calibri"/>
                <w:snapToGrid/>
                <w:szCs w:val="22"/>
              </w:rPr>
            </w:pPr>
            <w:r>
              <w:rPr>
                <w:rFonts w:ascii="Calibri" w:eastAsia="Calibri" w:hAnsi="Calibri"/>
                <w:snapToGrid/>
                <w:szCs w:val="22"/>
              </w:rPr>
              <w:t>None</w:t>
            </w:r>
          </w:p>
        </w:tc>
      </w:tr>
      <w:tr w:rsidR="004D5B0F" w14:paraId="7EF23CC3" w14:textId="77777777" w:rsidTr="00A074F0">
        <w:trPr>
          <w:trHeight w:val="629"/>
          <w:jc w:val="center"/>
        </w:trPr>
        <w:tc>
          <w:tcPr>
            <w:cnfStyle w:val="001000000000" w:firstRow="0" w:lastRow="0" w:firstColumn="1" w:lastColumn="0" w:oddVBand="0" w:evenVBand="0" w:oddHBand="0" w:evenHBand="0" w:firstRowFirstColumn="0" w:firstRowLastColumn="0" w:lastRowFirstColumn="0" w:lastRowLastColumn="0"/>
            <w:tcW w:w="2088" w:type="dxa"/>
            <w:vAlign w:val="center"/>
          </w:tcPr>
          <w:p w14:paraId="5C57DF9E" w14:textId="77777777" w:rsidR="004D5B0F" w:rsidRDefault="004D5B0F" w:rsidP="00A074F0">
            <w:pPr>
              <w:pStyle w:val="p2"/>
              <w:numPr>
                <w:ilvl w:val="0"/>
                <w:numId w:val="0"/>
              </w:numPr>
              <w:tabs>
                <w:tab w:val="clear" w:pos="580"/>
              </w:tabs>
              <w:spacing w:line="280" w:lineRule="exact"/>
              <w:rPr>
                <w:rFonts w:ascii="Calibri" w:eastAsia="Calibri" w:hAnsi="Calibri"/>
                <w:snapToGrid/>
                <w:szCs w:val="22"/>
              </w:rPr>
            </w:pPr>
            <w:r>
              <w:rPr>
                <w:rFonts w:ascii="Calibri" w:eastAsia="Calibri" w:hAnsi="Calibri"/>
                <w:snapToGrid/>
                <w:szCs w:val="22"/>
              </w:rPr>
              <w:t>Parking</w:t>
            </w:r>
          </w:p>
        </w:tc>
        <w:tc>
          <w:tcPr>
            <w:cnfStyle w:val="000010000000" w:firstRow="0" w:lastRow="0" w:firstColumn="0" w:lastColumn="0" w:oddVBand="1" w:evenVBand="0" w:oddHBand="0" w:evenHBand="0" w:firstRowFirstColumn="0" w:firstRowLastColumn="0" w:lastRowFirstColumn="0" w:lastRowLastColumn="0"/>
            <w:tcW w:w="3600" w:type="dxa"/>
            <w:vAlign w:val="center"/>
          </w:tcPr>
          <w:p w14:paraId="322AA656" w14:textId="77777777" w:rsidR="004D5B0F" w:rsidRDefault="004D5B0F" w:rsidP="00A074F0">
            <w:pPr>
              <w:pStyle w:val="p2"/>
              <w:numPr>
                <w:ilvl w:val="0"/>
                <w:numId w:val="0"/>
              </w:numPr>
              <w:tabs>
                <w:tab w:val="clear" w:pos="580"/>
              </w:tabs>
              <w:spacing w:line="280" w:lineRule="exact"/>
              <w:rPr>
                <w:rFonts w:ascii="Calibri" w:eastAsia="Calibri" w:hAnsi="Calibri"/>
                <w:snapToGrid/>
                <w:szCs w:val="22"/>
              </w:rPr>
            </w:pPr>
            <w:r>
              <w:rPr>
                <w:rFonts w:ascii="Calibri" w:eastAsia="Calibri" w:hAnsi="Calibri"/>
                <w:snapToGrid/>
                <w:szCs w:val="22"/>
              </w:rPr>
              <w:t>Restricted from setback areas.</w:t>
            </w:r>
          </w:p>
        </w:tc>
        <w:tc>
          <w:tcPr>
            <w:tcW w:w="3836" w:type="dxa"/>
            <w:vAlign w:val="center"/>
          </w:tcPr>
          <w:p w14:paraId="293C0756" w14:textId="77777777" w:rsidR="004D5B0F" w:rsidRDefault="004D5B0F" w:rsidP="00A074F0">
            <w:pPr>
              <w:pStyle w:val="p2"/>
              <w:numPr>
                <w:ilvl w:val="0"/>
                <w:numId w:val="0"/>
              </w:numPr>
              <w:tabs>
                <w:tab w:val="clear" w:pos="580"/>
              </w:tabs>
              <w:spacing w:line="280" w:lineRule="exact"/>
              <w:cnfStyle w:val="000000000000" w:firstRow="0" w:lastRow="0" w:firstColumn="0" w:lastColumn="0" w:oddVBand="0" w:evenVBand="0" w:oddHBand="0" w:evenHBand="0" w:firstRowFirstColumn="0" w:firstRowLastColumn="0" w:lastRowFirstColumn="0" w:lastRowLastColumn="0"/>
              <w:rPr>
                <w:rFonts w:ascii="Calibri" w:eastAsia="Calibri" w:hAnsi="Calibri"/>
                <w:snapToGrid/>
                <w:szCs w:val="22"/>
              </w:rPr>
            </w:pPr>
            <w:r>
              <w:rPr>
                <w:rFonts w:ascii="Calibri" w:eastAsia="Calibri" w:hAnsi="Calibri"/>
                <w:snapToGrid/>
                <w:szCs w:val="22"/>
              </w:rPr>
              <w:t>Restricted from setback areas and shall comply with Section 603.</w:t>
            </w:r>
          </w:p>
        </w:tc>
      </w:tr>
    </w:tbl>
    <w:p w14:paraId="2E1212D5" w14:textId="77777777" w:rsidR="004D5B0F" w:rsidRDefault="004D5B0F" w:rsidP="004D5B0F"/>
    <w:p w14:paraId="066930F3" w14:textId="77777777" w:rsidR="004D5B0F" w:rsidRPr="007A1F74" w:rsidRDefault="004D5B0F" w:rsidP="004D5B0F">
      <w:pPr>
        <w:pStyle w:val="Heading2"/>
      </w:pPr>
      <w:bookmarkStart w:id="190" w:name="_Toc32324185"/>
      <w:bookmarkStart w:id="191" w:name="_Toc221329189"/>
      <w:r>
        <w:t>Section 705: Lake Access Structures</w:t>
      </w:r>
      <w:bookmarkEnd w:id="190"/>
    </w:p>
    <w:p w14:paraId="0C879D44" w14:textId="77777777" w:rsidR="004D5B0F" w:rsidRDefault="004D5B0F" w:rsidP="004D5B0F">
      <w:pPr>
        <w:autoSpaceDE w:val="0"/>
        <w:autoSpaceDN w:val="0"/>
        <w:adjustRightInd w:val="0"/>
        <w:ind w:left="360" w:hanging="360"/>
        <w:rPr>
          <w:b/>
        </w:rPr>
      </w:pPr>
    </w:p>
    <w:p w14:paraId="49A8FC04" w14:textId="77777777" w:rsidR="004D5B0F" w:rsidRDefault="004D5B0F" w:rsidP="004D5B0F">
      <w:pPr>
        <w:autoSpaceDE w:val="0"/>
        <w:autoSpaceDN w:val="0"/>
        <w:adjustRightInd w:val="0"/>
        <w:ind w:left="360" w:hanging="360"/>
        <w:rPr>
          <w:rFonts w:eastAsia="Calibri"/>
          <w:szCs w:val="22"/>
        </w:rPr>
      </w:pPr>
      <w:r w:rsidRPr="00433EFE">
        <w:rPr>
          <w:b/>
        </w:rPr>
        <w:t>A.</w:t>
      </w:r>
      <w:r w:rsidRPr="00433EFE">
        <w:rPr>
          <w:b/>
        </w:rPr>
        <w:tab/>
        <w:t>Applica</w:t>
      </w:r>
      <w:r w:rsidRPr="00433EFE">
        <w:rPr>
          <w:rFonts w:eastAsia="Calibri"/>
          <w:b/>
          <w:szCs w:val="22"/>
        </w:rPr>
        <w:t>bility</w:t>
      </w:r>
      <w:r w:rsidRPr="00433EFE">
        <w:rPr>
          <w:rFonts w:eastAsia="Calibri"/>
          <w:szCs w:val="22"/>
        </w:rPr>
        <w:t>.  Lake access structures include stairways or pedestrian ramps constructed to gain access to the lakeshore</w:t>
      </w:r>
      <w:r>
        <w:rPr>
          <w:rFonts w:eastAsia="Calibri"/>
          <w:szCs w:val="22"/>
        </w:rPr>
        <w:t xml:space="preserve"> and require a permit.  </w:t>
      </w:r>
    </w:p>
    <w:p w14:paraId="72D8F5C6" w14:textId="77777777" w:rsidR="004D5B0F" w:rsidRPr="00433EFE" w:rsidRDefault="004D5B0F" w:rsidP="004D5B0F">
      <w:pPr>
        <w:autoSpaceDE w:val="0"/>
        <w:autoSpaceDN w:val="0"/>
        <w:adjustRightInd w:val="0"/>
        <w:ind w:left="360"/>
        <w:rPr>
          <w:rFonts w:eastAsia="Calibri"/>
          <w:szCs w:val="22"/>
        </w:rPr>
      </w:pPr>
    </w:p>
    <w:p w14:paraId="0859A259" w14:textId="77777777" w:rsidR="004D5B0F" w:rsidRDefault="004D5B0F" w:rsidP="004D5B0F">
      <w:pPr>
        <w:ind w:left="360" w:hanging="360"/>
      </w:pPr>
      <w:r w:rsidRPr="00433EFE">
        <w:rPr>
          <w:b/>
        </w:rPr>
        <w:t>B.</w:t>
      </w:r>
      <w:r w:rsidRPr="00433EFE">
        <w:rPr>
          <w:b/>
        </w:rPr>
        <w:tab/>
        <w:t>Review Standards</w:t>
      </w:r>
      <w:r>
        <w:t>.  The Zoning Administrator may permit lake access structures d</w:t>
      </w:r>
      <w:r w:rsidRPr="007A1F74">
        <w:t>esign</w:t>
      </w:r>
      <w:r>
        <w:t>ed</w:t>
      </w:r>
      <w:r w:rsidRPr="007A1F74">
        <w:t xml:space="preserve"> and </w:t>
      </w:r>
      <w:r>
        <w:t>c</w:t>
      </w:r>
      <w:r w:rsidRPr="007A1F74">
        <w:t>onstruct</w:t>
      </w:r>
      <w:r>
        <w:t>ed</w:t>
      </w:r>
      <w:r w:rsidRPr="007A1F74">
        <w:t xml:space="preserve"> to minimize visual impact</w:t>
      </w:r>
      <w:r>
        <w:t xml:space="preserve"> according to the following standards:  </w:t>
      </w:r>
    </w:p>
    <w:p w14:paraId="71B5D5B8" w14:textId="77777777" w:rsidR="004D5B0F" w:rsidRDefault="004D5B0F" w:rsidP="004D5B0F">
      <w:pPr>
        <w:ind w:left="360" w:hanging="360"/>
      </w:pPr>
    </w:p>
    <w:p w14:paraId="67D4E62F" w14:textId="77777777" w:rsidR="004D5B0F" w:rsidRPr="0052003B" w:rsidRDefault="004D5B0F" w:rsidP="004D5B0F">
      <w:pPr>
        <w:pStyle w:val="ListParagraph"/>
        <w:numPr>
          <w:ilvl w:val="3"/>
          <w:numId w:val="95"/>
        </w:numPr>
        <w:rPr>
          <w:rFonts w:eastAsia="Calibri"/>
          <w:szCs w:val="22"/>
        </w:rPr>
      </w:pPr>
      <w:r w:rsidRPr="0052003B">
        <w:rPr>
          <w:rFonts w:eastAsia="Calibri"/>
          <w:szCs w:val="22"/>
        </w:rPr>
        <w:t>Lake access structures are exempt from the lake setback requirement but are subject to property line setbacks for accessory structures.</w:t>
      </w:r>
    </w:p>
    <w:p w14:paraId="6D8F7A1B" w14:textId="77777777" w:rsidR="004D5B0F" w:rsidRDefault="004D5B0F" w:rsidP="004D5B0F">
      <w:pPr>
        <w:pStyle w:val="ListParagraph"/>
      </w:pPr>
    </w:p>
    <w:p w14:paraId="344C4044" w14:textId="77777777" w:rsidR="004D5B0F" w:rsidRDefault="004D5B0F" w:rsidP="004D5B0F">
      <w:pPr>
        <w:ind w:left="720" w:hanging="360"/>
      </w:pPr>
      <w:r>
        <w:t>2.</w:t>
      </w:r>
      <w:r>
        <w:tab/>
      </w:r>
      <w:r w:rsidRPr="007A1F74">
        <w:t>No roofs or other permanent shelters are permitted</w:t>
      </w:r>
      <w:r>
        <w:t xml:space="preserve"> on Lake Access Structures</w:t>
      </w:r>
      <w:r w:rsidRPr="007A1F74">
        <w:t>.</w:t>
      </w:r>
    </w:p>
    <w:p w14:paraId="6C4A3E40" w14:textId="77777777" w:rsidR="004D5B0F" w:rsidRDefault="004D5B0F" w:rsidP="004D5B0F">
      <w:pPr>
        <w:ind w:left="720" w:hanging="360"/>
      </w:pPr>
    </w:p>
    <w:p w14:paraId="77431D60" w14:textId="77777777" w:rsidR="004D5B0F" w:rsidRDefault="004D5B0F" w:rsidP="004D5B0F">
      <w:pPr>
        <w:pStyle w:val="ListParagraph"/>
        <w:numPr>
          <w:ilvl w:val="1"/>
          <w:numId w:val="93"/>
        </w:numPr>
      </w:pPr>
      <w:r w:rsidRPr="007A1F74">
        <w:t>Landings and turnarounds shall be kept as small as possible</w:t>
      </w:r>
      <w:r>
        <w:t xml:space="preserve">.  Top landings shall not exceed 144 square feet, and mid-landings shall not exceed 18 square feet. </w:t>
      </w:r>
    </w:p>
    <w:p w14:paraId="64CADD17" w14:textId="77777777" w:rsidR="004D5B0F" w:rsidRDefault="004D5B0F" w:rsidP="004D5B0F">
      <w:pPr>
        <w:ind w:left="360"/>
      </w:pPr>
    </w:p>
    <w:p w14:paraId="5590A6E0" w14:textId="77777777" w:rsidR="004D5B0F" w:rsidRDefault="004D5B0F" w:rsidP="004D5B0F">
      <w:pPr>
        <w:pStyle w:val="ListParagraph"/>
        <w:numPr>
          <w:ilvl w:val="1"/>
          <w:numId w:val="93"/>
        </w:numPr>
      </w:pPr>
      <w:r w:rsidRPr="007A1F74">
        <w:t xml:space="preserve">Any lighting shall </w:t>
      </w:r>
      <w:r w:rsidRPr="00F26F1D">
        <w:t>meet the standards in Section 50</w:t>
      </w:r>
      <w:r>
        <w:t>6.</w:t>
      </w:r>
      <w:r w:rsidRPr="007A1F74" w:rsidDel="00F26F1D">
        <w:t xml:space="preserve"> </w:t>
      </w:r>
    </w:p>
    <w:p w14:paraId="295ED251" w14:textId="77777777" w:rsidR="004D5B0F" w:rsidRDefault="004D5B0F" w:rsidP="004D5B0F"/>
    <w:p w14:paraId="35B73954" w14:textId="77777777" w:rsidR="004D5B0F" w:rsidRPr="007A1F74" w:rsidRDefault="004D5B0F" w:rsidP="004D5B0F">
      <w:pPr>
        <w:ind w:left="720" w:hanging="360"/>
      </w:pPr>
      <w:r>
        <w:t>5.</w:t>
      </w:r>
      <w:r>
        <w:tab/>
      </w:r>
      <w:r w:rsidRPr="007A1F74">
        <w:t>Design shall include means to raise all or a portion of the structure such that no part of the structure remains below the 10</w:t>
      </w:r>
      <w:r>
        <w:t>2</w:t>
      </w:r>
      <w:r w:rsidRPr="007A1F74">
        <w:t>-foot lake level in order to minimize erosion damage and prevent hazard to navigation.</w:t>
      </w:r>
    </w:p>
    <w:p w14:paraId="511F256E" w14:textId="77777777" w:rsidR="004D5B0F" w:rsidRDefault="004D5B0F" w:rsidP="004D5B0F"/>
    <w:p w14:paraId="32EBC59A" w14:textId="77777777" w:rsidR="004D5B0F" w:rsidRDefault="004D5B0F" w:rsidP="004D5B0F">
      <w:pPr>
        <w:pStyle w:val="Heading2"/>
      </w:pPr>
      <w:bookmarkStart w:id="192" w:name="_Toc32324186"/>
      <w:r>
        <w:t>Section 706: Marinas</w:t>
      </w:r>
      <w:bookmarkEnd w:id="192"/>
      <w:r>
        <w:t xml:space="preserve"> </w:t>
      </w:r>
    </w:p>
    <w:p w14:paraId="1A087A37" w14:textId="77777777" w:rsidR="004D5B0F" w:rsidRPr="009D464E" w:rsidRDefault="004D5B0F" w:rsidP="004D5B0F"/>
    <w:p w14:paraId="52455E94" w14:textId="77777777" w:rsidR="004D5B0F" w:rsidRDefault="004D5B0F" w:rsidP="004D5B0F">
      <w:pPr>
        <w:autoSpaceDE w:val="0"/>
        <w:autoSpaceDN w:val="0"/>
        <w:adjustRightInd w:val="0"/>
        <w:ind w:left="360" w:hanging="360"/>
      </w:pPr>
      <w:r w:rsidRPr="00BA6C5C">
        <w:rPr>
          <w:b/>
        </w:rPr>
        <w:t>A</w:t>
      </w:r>
      <w:r>
        <w:rPr>
          <w:b/>
        </w:rPr>
        <w:t>.</w:t>
      </w:r>
      <w:r>
        <w:rPr>
          <w:b/>
        </w:rPr>
        <w:tab/>
      </w:r>
      <w:r w:rsidRPr="00BA6C5C">
        <w:rPr>
          <w:b/>
        </w:rPr>
        <w:t>Applicability</w:t>
      </w:r>
      <w:r>
        <w:t>. Any individuals, businesses, or associations that engage in one or more of the following items shall be considered a marina:</w:t>
      </w:r>
    </w:p>
    <w:p w14:paraId="4A4A425C" w14:textId="77777777" w:rsidR="004D5B0F" w:rsidRDefault="004D5B0F" w:rsidP="004D5B0F">
      <w:pPr>
        <w:autoSpaceDE w:val="0"/>
        <w:autoSpaceDN w:val="0"/>
        <w:adjustRightInd w:val="0"/>
      </w:pPr>
    </w:p>
    <w:p w14:paraId="1DE0A129" w14:textId="77777777" w:rsidR="004D5B0F" w:rsidRDefault="004D5B0F" w:rsidP="004D5B0F">
      <w:pPr>
        <w:autoSpaceDE w:val="0"/>
        <w:autoSpaceDN w:val="0"/>
        <w:adjustRightInd w:val="0"/>
        <w:ind w:left="720" w:hanging="360"/>
      </w:pPr>
      <w:r>
        <w:t>1.</w:t>
      </w:r>
      <w:r>
        <w:tab/>
        <w:t>Sale or rental, or provision for association members of more than 5 (five) moorings, slips, or docking berths, or</w:t>
      </w:r>
    </w:p>
    <w:p w14:paraId="4D935E49" w14:textId="77777777" w:rsidR="004D5B0F" w:rsidRDefault="004D5B0F" w:rsidP="004D5B0F">
      <w:pPr>
        <w:autoSpaceDE w:val="0"/>
        <w:autoSpaceDN w:val="0"/>
        <w:adjustRightInd w:val="0"/>
        <w:ind w:left="720" w:hanging="360"/>
      </w:pPr>
    </w:p>
    <w:p w14:paraId="2994FFCC" w14:textId="77777777" w:rsidR="004D5B0F" w:rsidRDefault="004D5B0F" w:rsidP="004D5B0F">
      <w:pPr>
        <w:pStyle w:val="ListParagraph"/>
        <w:numPr>
          <w:ilvl w:val="0"/>
          <w:numId w:val="4"/>
        </w:numPr>
        <w:autoSpaceDE w:val="0"/>
        <w:autoSpaceDN w:val="0"/>
        <w:adjustRightInd w:val="0"/>
      </w:pPr>
      <w:r>
        <w:t xml:space="preserve">Other incidental marine-type services including storage, servicing, launching, fueling, cleaning, repair of boats, or rental or other marine craft docked or moored on the site. </w:t>
      </w:r>
    </w:p>
    <w:p w14:paraId="5425F074" w14:textId="77777777" w:rsidR="004D5B0F" w:rsidRDefault="004D5B0F" w:rsidP="004D5B0F">
      <w:pPr>
        <w:autoSpaceDE w:val="0"/>
        <w:autoSpaceDN w:val="0"/>
        <w:adjustRightInd w:val="0"/>
        <w:ind w:left="360"/>
      </w:pPr>
    </w:p>
    <w:p w14:paraId="4E866696" w14:textId="77777777" w:rsidR="004D5B0F" w:rsidRDefault="004D5B0F" w:rsidP="004D5B0F">
      <w:pPr>
        <w:autoSpaceDE w:val="0"/>
        <w:autoSpaceDN w:val="0"/>
        <w:adjustRightInd w:val="0"/>
        <w:ind w:left="360"/>
      </w:pPr>
      <w:r>
        <w:t xml:space="preserve">Marinas are subject to conditional use and site plan review standards, and additionally shall comply with the specific standards of this section. </w:t>
      </w:r>
    </w:p>
    <w:p w14:paraId="151A572B" w14:textId="77777777" w:rsidR="004D5B0F" w:rsidRDefault="004D5B0F" w:rsidP="004D5B0F">
      <w:pPr>
        <w:autoSpaceDE w:val="0"/>
        <w:autoSpaceDN w:val="0"/>
        <w:adjustRightInd w:val="0"/>
        <w:ind w:left="720" w:hanging="360"/>
      </w:pPr>
    </w:p>
    <w:p w14:paraId="2E8EDBD2" w14:textId="77777777" w:rsidR="004D5B0F" w:rsidRDefault="004D5B0F" w:rsidP="004D5B0F">
      <w:pPr>
        <w:autoSpaceDE w:val="0"/>
        <w:autoSpaceDN w:val="0"/>
        <w:adjustRightInd w:val="0"/>
        <w:ind w:left="360" w:hanging="360"/>
      </w:pPr>
      <w:r>
        <w:rPr>
          <w:b/>
        </w:rPr>
        <w:t>B.</w:t>
      </w:r>
      <w:r w:rsidRPr="00BA6C5C">
        <w:rPr>
          <w:b/>
        </w:rPr>
        <w:tab/>
        <w:t>Review Standards for Marinas</w:t>
      </w:r>
      <w:r w:rsidRPr="00BA6C5C">
        <w:t>.</w:t>
      </w:r>
      <w:r>
        <w:t xml:space="preserve"> </w:t>
      </w:r>
      <w:r w:rsidRPr="00BA6C5C">
        <w:t xml:space="preserve"> Marinas </w:t>
      </w:r>
      <w:r>
        <w:t>shall</w:t>
      </w:r>
      <w:r w:rsidRPr="00BA6C5C">
        <w:t xml:space="preserve"> comply with the following standards. </w:t>
      </w:r>
    </w:p>
    <w:p w14:paraId="3993E0E7" w14:textId="77777777" w:rsidR="004D5B0F" w:rsidRDefault="004D5B0F" w:rsidP="004D5B0F">
      <w:pPr>
        <w:autoSpaceDE w:val="0"/>
        <w:autoSpaceDN w:val="0"/>
        <w:adjustRightInd w:val="0"/>
        <w:ind w:left="360" w:hanging="360"/>
      </w:pPr>
    </w:p>
    <w:p w14:paraId="7927E10C" w14:textId="77777777" w:rsidR="004D5B0F" w:rsidRPr="00BA6C5C" w:rsidRDefault="004D5B0F" w:rsidP="004D5B0F">
      <w:pPr>
        <w:autoSpaceDE w:val="0"/>
        <w:autoSpaceDN w:val="0"/>
        <w:adjustRightInd w:val="0"/>
        <w:ind w:left="720" w:hanging="360"/>
      </w:pPr>
      <w:r w:rsidRPr="00016102">
        <w:t>1.</w:t>
      </w:r>
      <w:r w:rsidRPr="00BA6C5C">
        <w:rPr>
          <w:b/>
        </w:rPr>
        <w:tab/>
        <w:t>Shoreline Frontage</w:t>
      </w:r>
      <w:r w:rsidRPr="00BA6C5C">
        <w:t>. Marinas r</w:t>
      </w:r>
      <w:r>
        <w:t xml:space="preserve">equire a minimum of 200 feet of </w:t>
      </w:r>
      <w:r w:rsidRPr="00BA6C5C">
        <w:t>con</w:t>
      </w:r>
      <w:r>
        <w:t>tinuous shoreline frontage.</w:t>
      </w:r>
    </w:p>
    <w:p w14:paraId="09F16F1E" w14:textId="77777777" w:rsidR="004D5B0F" w:rsidRDefault="004D5B0F" w:rsidP="004D5B0F">
      <w:pPr>
        <w:autoSpaceDE w:val="0"/>
        <w:autoSpaceDN w:val="0"/>
        <w:adjustRightInd w:val="0"/>
        <w:ind w:left="720" w:hanging="360"/>
      </w:pPr>
    </w:p>
    <w:p w14:paraId="0E4078CA" w14:textId="77777777" w:rsidR="004D5B0F" w:rsidRDefault="004D5B0F" w:rsidP="004D5B0F">
      <w:pPr>
        <w:pStyle w:val="ListParagraph"/>
        <w:numPr>
          <w:ilvl w:val="3"/>
          <w:numId w:val="95"/>
        </w:numPr>
        <w:autoSpaceDE w:val="0"/>
        <w:autoSpaceDN w:val="0"/>
        <w:adjustRightInd w:val="0"/>
      </w:pPr>
      <w:r w:rsidRPr="00D83BB8">
        <w:rPr>
          <w:b/>
        </w:rPr>
        <w:t>Parking, Storage and Circulation Standards</w:t>
      </w:r>
      <w:r w:rsidRPr="00BA6C5C">
        <w:t>.</w:t>
      </w:r>
      <w:r>
        <w:t xml:space="preserve"> The site plan shall indicate a </w:t>
      </w:r>
      <w:r w:rsidRPr="00BA6C5C">
        <w:t>plan for parking; storage of boats, dingh</w:t>
      </w:r>
      <w:r>
        <w:t>y</w:t>
      </w:r>
      <w:r w:rsidRPr="00BA6C5C">
        <w:t xml:space="preserve">, </w:t>
      </w:r>
      <w:r>
        <w:t xml:space="preserve">and other marina craft and marine equipment; and </w:t>
      </w:r>
      <w:r w:rsidRPr="00BA6C5C">
        <w:t>onsite circulation in conformanc</w:t>
      </w:r>
      <w:r>
        <w:t>e with the following standards:</w:t>
      </w:r>
    </w:p>
    <w:p w14:paraId="5A669B46" w14:textId="77777777" w:rsidR="004D5B0F" w:rsidRPr="00BA6C5C" w:rsidRDefault="004D5B0F" w:rsidP="004D5B0F">
      <w:pPr>
        <w:autoSpaceDE w:val="0"/>
        <w:autoSpaceDN w:val="0"/>
        <w:adjustRightInd w:val="0"/>
        <w:ind w:left="1080" w:hanging="360"/>
      </w:pPr>
      <w:r w:rsidRPr="00016102">
        <w:t>a.</w:t>
      </w:r>
      <w:r w:rsidRPr="00BA6C5C">
        <w:rPr>
          <w:b/>
        </w:rPr>
        <w:tab/>
        <w:t>Parking</w:t>
      </w:r>
      <w:r w:rsidRPr="00BA6C5C">
        <w:t>.</w:t>
      </w:r>
      <w:r>
        <w:t xml:space="preserve"> </w:t>
      </w:r>
      <w:r w:rsidRPr="00BA6C5C">
        <w:t xml:space="preserve"> Marinas shall com</w:t>
      </w:r>
      <w:r>
        <w:t xml:space="preserve">ply with the off-street parking </w:t>
      </w:r>
      <w:r w:rsidRPr="00BA6C5C">
        <w:t xml:space="preserve">requirements of Section </w:t>
      </w:r>
      <w:r>
        <w:t>507, Section 603</w:t>
      </w:r>
      <w:r w:rsidRPr="00BA6C5C">
        <w:t xml:space="preserve"> and this section.</w:t>
      </w:r>
      <w:r>
        <w:t xml:space="preserve"> Parking areas shall be setback a minimum of </w:t>
      </w:r>
      <w:r w:rsidRPr="00BA6C5C">
        <w:t xml:space="preserve">25 feet from all property lines and </w:t>
      </w:r>
      <w:r>
        <w:t xml:space="preserve">75 feet from </w:t>
      </w:r>
      <w:r w:rsidRPr="00BA6C5C">
        <w:t>the Lake. Parking spaces intended for</w:t>
      </w:r>
      <w:r>
        <w:t xml:space="preserve"> </w:t>
      </w:r>
      <w:r w:rsidRPr="00BA6C5C">
        <w:t xml:space="preserve">vehicles and boat trailers shall be adequately </w:t>
      </w:r>
      <w:r>
        <w:t xml:space="preserve">sized (approximately 10 feet by </w:t>
      </w:r>
      <w:r w:rsidRPr="00BA6C5C">
        <w:t>40 feet). The D</w:t>
      </w:r>
      <w:r>
        <w:t>evelopment Review Board</w:t>
      </w:r>
      <w:r w:rsidRPr="00BA6C5C">
        <w:t xml:space="preserve"> may approve shared </w:t>
      </w:r>
      <w:r>
        <w:t xml:space="preserve">parking spaces for those spaces </w:t>
      </w:r>
      <w:r w:rsidRPr="00BA6C5C">
        <w:t>used primarily in the summer and</w:t>
      </w:r>
      <w:r>
        <w:t xml:space="preserve"> those used for winter storage.</w:t>
      </w:r>
    </w:p>
    <w:p w14:paraId="2D5FA79E" w14:textId="77777777" w:rsidR="004D5B0F" w:rsidRDefault="004D5B0F" w:rsidP="004D5B0F">
      <w:pPr>
        <w:autoSpaceDE w:val="0"/>
        <w:autoSpaceDN w:val="0"/>
        <w:adjustRightInd w:val="0"/>
        <w:ind w:left="1080" w:hanging="360"/>
      </w:pPr>
      <w:r w:rsidRPr="00016102">
        <w:t>b.</w:t>
      </w:r>
      <w:r w:rsidRPr="00BA6C5C">
        <w:rPr>
          <w:b/>
        </w:rPr>
        <w:tab/>
        <w:t>Storage of Boats and Dinghies</w:t>
      </w:r>
      <w:r w:rsidRPr="00BA6C5C">
        <w:t xml:space="preserve">. Boat and dinghy </w:t>
      </w:r>
      <w:r>
        <w:t xml:space="preserve">storage areas shall be </w:t>
      </w:r>
      <w:r w:rsidRPr="00BA6C5C">
        <w:t>designated on the site plan. Boat and dinghy</w:t>
      </w:r>
      <w:r>
        <w:t xml:space="preserve"> storage areas </w:t>
      </w:r>
      <w:r w:rsidRPr="00BA6C5C">
        <w:t xml:space="preserve">are exempt from the </w:t>
      </w:r>
      <w:r>
        <w:t>75</w:t>
      </w:r>
      <w:r w:rsidRPr="00BA6C5C">
        <w:t xml:space="preserve"> f</w:t>
      </w:r>
      <w:r>
        <w:t>ee</w:t>
      </w:r>
      <w:r w:rsidRPr="00BA6C5C">
        <w:t>t setback from the Lake</w:t>
      </w:r>
      <w:r>
        <w:t xml:space="preserve"> but must be located higher than the base flood elevation.</w:t>
      </w:r>
    </w:p>
    <w:p w14:paraId="49AE3469" w14:textId="77777777" w:rsidR="004D5B0F" w:rsidRDefault="004D5B0F" w:rsidP="004D5B0F">
      <w:pPr>
        <w:autoSpaceDE w:val="0"/>
        <w:autoSpaceDN w:val="0"/>
        <w:adjustRightInd w:val="0"/>
        <w:ind w:left="1080" w:hanging="360"/>
      </w:pPr>
      <w:r w:rsidRPr="00016102">
        <w:t>c.</w:t>
      </w:r>
      <w:r w:rsidRPr="00016102">
        <w:tab/>
      </w:r>
      <w:r w:rsidRPr="00BA6C5C">
        <w:rPr>
          <w:b/>
        </w:rPr>
        <w:t>On</w:t>
      </w:r>
      <w:r>
        <w:rPr>
          <w:b/>
        </w:rPr>
        <w:t>-</w:t>
      </w:r>
      <w:r w:rsidRPr="00BA6C5C">
        <w:rPr>
          <w:b/>
        </w:rPr>
        <w:t>site Circulation</w:t>
      </w:r>
      <w:r w:rsidRPr="00BA6C5C">
        <w:t>. The site plan shall</w:t>
      </w:r>
      <w:r>
        <w:t xml:space="preserve"> indicate on-site vehicular and </w:t>
      </w:r>
      <w:r w:rsidRPr="00BA6C5C">
        <w:t>pedestrian circulation with adequate access p</w:t>
      </w:r>
      <w:r>
        <w:t xml:space="preserve">rovided for all site amenities, </w:t>
      </w:r>
      <w:r w:rsidRPr="00BA6C5C">
        <w:t>including the pump out station</w:t>
      </w:r>
      <w:r>
        <w:t>, boat washing station,</w:t>
      </w:r>
      <w:r w:rsidRPr="00BA6C5C">
        <w:t xml:space="preserve"> and fuel sto</w:t>
      </w:r>
      <w:r>
        <w:t xml:space="preserve">rage area.  Drainage from the boat washing station shall be treated on site. Adequate space shall </w:t>
      </w:r>
      <w:r w:rsidRPr="00BA6C5C">
        <w:t xml:space="preserve">be provided for launching and servicing boats </w:t>
      </w:r>
      <w:r>
        <w:t xml:space="preserve">so as not to interfere with the public right-of-way.  </w:t>
      </w:r>
    </w:p>
    <w:p w14:paraId="3B1D7C15" w14:textId="77777777" w:rsidR="004D5B0F" w:rsidRPr="00BA6C5C" w:rsidRDefault="004D5B0F" w:rsidP="004D5B0F">
      <w:pPr>
        <w:autoSpaceDE w:val="0"/>
        <w:autoSpaceDN w:val="0"/>
        <w:adjustRightInd w:val="0"/>
        <w:ind w:left="1080" w:hanging="360"/>
      </w:pPr>
      <w:r w:rsidRPr="00016102">
        <w:t>d.</w:t>
      </w:r>
      <w:r w:rsidRPr="00016102">
        <w:tab/>
      </w:r>
      <w:r w:rsidRPr="00BA6C5C">
        <w:rPr>
          <w:b/>
        </w:rPr>
        <w:t>Pedestrian Accessibility</w:t>
      </w:r>
      <w:r w:rsidRPr="00BA6C5C">
        <w:t>. The sit</w:t>
      </w:r>
      <w:r>
        <w:t xml:space="preserve">e plan shall include designated </w:t>
      </w:r>
      <w:r w:rsidRPr="00BA6C5C">
        <w:t>pedestrian paths to and from buildings a</w:t>
      </w:r>
      <w:r>
        <w:t xml:space="preserve">nd bathroom facilities, parking </w:t>
      </w:r>
      <w:r w:rsidRPr="00BA6C5C">
        <w:t>areas, moorings and docking berths, and</w:t>
      </w:r>
      <w:r>
        <w:t xml:space="preserve"> to adjacent properties.  </w:t>
      </w:r>
      <w:r w:rsidRPr="00BA6C5C">
        <w:t>Crosswalks may be required for marina</w:t>
      </w:r>
      <w:r>
        <w:t xml:space="preserve">s bisected by a </w:t>
      </w:r>
      <w:r w:rsidRPr="00BA6C5C">
        <w:t>road or where it is appropriate to provide safe access to adjacent uses.</w:t>
      </w:r>
    </w:p>
    <w:p w14:paraId="752E0698" w14:textId="77777777" w:rsidR="004D5B0F" w:rsidRDefault="004D5B0F" w:rsidP="004D5B0F">
      <w:pPr>
        <w:autoSpaceDE w:val="0"/>
        <w:autoSpaceDN w:val="0"/>
        <w:adjustRightInd w:val="0"/>
        <w:ind w:left="720" w:hanging="360"/>
        <w:rPr>
          <w:b/>
        </w:rPr>
      </w:pPr>
    </w:p>
    <w:p w14:paraId="01BFF4AD" w14:textId="77777777" w:rsidR="004D5B0F" w:rsidRPr="00BA6C5C" w:rsidRDefault="004D5B0F" w:rsidP="004D5B0F">
      <w:pPr>
        <w:autoSpaceDE w:val="0"/>
        <w:autoSpaceDN w:val="0"/>
        <w:adjustRightInd w:val="0"/>
        <w:ind w:left="720" w:hanging="360"/>
      </w:pPr>
      <w:r w:rsidRPr="00D016BE">
        <w:rPr>
          <w:bCs/>
        </w:rPr>
        <w:t>3</w:t>
      </w:r>
      <w:r w:rsidRPr="00BA6C5C">
        <w:rPr>
          <w:b/>
        </w:rPr>
        <w:t>.</w:t>
      </w:r>
      <w:r w:rsidRPr="00BA6C5C">
        <w:tab/>
      </w:r>
      <w:r w:rsidRPr="00BA6C5C">
        <w:rPr>
          <w:b/>
        </w:rPr>
        <w:t>Stormwater Management</w:t>
      </w:r>
      <w:r w:rsidRPr="00BA6C5C">
        <w:t xml:space="preserve">. </w:t>
      </w:r>
      <w:r>
        <w:t xml:space="preserve"> </w:t>
      </w:r>
      <w:r w:rsidRPr="00BA6C5C">
        <w:t xml:space="preserve">In addition to the standards in Section </w:t>
      </w:r>
      <w:r>
        <w:t>606</w:t>
      </w:r>
      <w:r w:rsidRPr="00BA6C5C">
        <w:t>, if a</w:t>
      </w:r>
      <w:r>
        <w:t xml:space="preserve"> </w:t>
      </w:r>
      <w:r w:rsidRPr="00BA6C5C">
        <w:t>marina will provide boat washing it must be designated to a limited area on the</w:t>
      </w:r>
      <w:r>
        <w:t xml:space="preserve"> </w:t>
      </w:r>
      <w:r w:rsidRPr="00BA6C5C">
        <w:t xml:space="preserve">site plan and </w:t>
      </w:r>
      <w:r w:rsidRPr="00BA6C5C">
        <w:lastRenderedPageBreak/>
        <w:t>adequate stormwater management shall be provided to prevent</w:t>
      </w:r>
      <w:r>
        <w:t xml:space="preserve"> </w:t>
      </w:r>
      <w:r w:rsidRPr="00BA6C5C">
        <w:t>run-off into the lake</w:t>
      </w:r>
      <w:r>
        <w:t>, per State stormwater permit requirements.</w:t>
      </w:r>
    </w:p>
    <w:p w14:paraId="3C1A4346" w14:textId="77777777" w:rsidR="004D5B0F" w:rsidRPr="00BA6C5C" w:rsidRDefault="004D5B0F" w:rsidP="004D5B0F"/>
    <w:p w14:paraId="5693B7A3" w14:textId="77777777" w:rsidR="004D5B0F" w:rsidRPr="007A1F74" w:rsidRDefault="004D5B0F" w:rsidP="004D5B0F">
      <w:pPr>
        <w:pStyle w:val="Heading2"/>
      </w:pPr>
      <w:bookmarkStart w:id="193" w:name="_Toc32324187"/>
      <w:r>
        <w:t>S</w:t>
      </w:r>
      <w:bookmarkStart w:id="194" w:name="_Toc203988181"/>
      <w:bookmarkStart w:id="195" w:name="_Toc203988450"/>
      <w:r>
        <w:t>ection 707: Public Facilities</w:t>
      </w:r>
      <w:bookmarkEnd w:id="191"/>
      <w:bookmarkEnd w:id="193"/>
      <w:bookmarkEnd w:id="194"/>
      <w:bookmarkEnd w:id="195"/>
    </w:p>
    <w:p w14:paraId="7BF8C592" w14:textId="77777777" w:rsidR="004D5B0F" w:rsidRDefault="004D5B0F" w:rsidP="004D5B0F">
      <w:pPr>
        <w:ind w:left="360" w:hanging="360"/>
      </w:pPr>
    </w:p>
    <w:p w14:paraId="11C07EAF" w14:textId="77777777" w:rsidR="004D5B0F" w:rsidRDefault="004D5B0F" w:rsidP="004D5B0F">
      <w:pPr>
        <w:pStyle w:val="ListParagraph"/>
        <w:numPr>
          <w:ilvl w:val="1"/>
          <w:numId w:val="96"/>
        </w:numPr>
      </w:pPr>
      <w:r w:rsidRPr="007A1F74">
        <w:t>In accordance with the Act [Section 4413], the following uses may be regulated, subject to site plan review and</w:t>
      </w:r>
      <w:r>
        <w:t>/or</w:t>
      </w:r>
      <w:r w:rsidRPr="007A1F74">
        <w:t xml:space="preserve"> conditional use review only with respect to location, size, height, building bulk, yards, courts, setbacks, density of buildings, off</w:t>
      </w:r>
      <w:r>
        <w:t>-</w:t>
      </w:r>
      <w:r w:rsidRPr="007A1F74">
        <w:t>street parking and loading, traffic, noise, lighting, and landscaping or screening requirements, and only to the extent that the regulations do not interfere with the intended functional use:</w:t>
      </w:r>
    </w:p>
    <w:p w14:paraId="20C8B0CE" w14:textId="77777777" w:rsidR="004D5B0F" w:rsidRDefault="004D5B0F" w:rsidP="004D5B0F">
      <w:pPr>
        <w:pStyle w:val="ListParagraph"/>
        <w:ind w:left="360"/>
      </w:pPr>
    </w:p>
    <w:p w14:paraId="4E338F46" w14:textId="77777777" w:rsidR="004D5B0F" w:rsidRDefault="004D5B0F" w:rsidP="004D5B0F">
      <w:pPr>
        <w:pStyle w:val="ListParagraph"/>
        <w:numPr>
          <w:ilvl w:val="1"/>
          <w:numId w:val="97"/>
        </w:numPr>
      </w:pPr>
      <w:r w:rsidRPr="007A1F74">
        <w:t>State or community owned and operated institutions and facilities;</w:t>
      </w:r>
    </w:p>
    <w:p w14:paraId="2B0C525D" w14:textId="77777777" w:rsidR="004D5B0F" w:rsidRDefault="004D5B0F" w:rsidP="004D5B0F">
      <w:pPr>
        <w:pStyle w:val="ListParagraph"/>
      </w:pPr>
    </w:p>
    <w:p w14:paraId="12C07CC6" w14:textId="77777777" w:rsidR="004D5B0F" w:rsidRDefault="004D5B0F" w:rsidP="004D5B0F">
      <w:pPr>
        <w:pStyle w:val="ListParagraph"/>
        <w:numPr>
          <w:ilvl w:val="1"/>
          <w:numId w:val="97"/>
        </w:numPr>
      </w:pPr>
      <w:r w:rsidRPr="007A1F74">
        <w:t>Public and private schools and other educational institutions certified by the Vermont Department of Education;</w:t>
      </w:r>
    </w:p>
    <w:p w14:paraId="7D7F7A3D" w14:textId="77777777" w:rsidR="004D5B0F" w:rsidRDefault="004D5B0F" w:rsidP="004D5B0F"/>
    <w:p w14:paraId="1E816CD9" w14:textId="77777777" w:rsidR="004D5B0F" w:rsidRDefault="004D5B0F" w:rsidP="004D5B0F">
      <w:pPr>
        <w:pStyle w:val="ListParagraph"/>
        <w:numPr>
          <w:ilvl w:val="1"/>
          <w:numId w:val="97"/>
        </w:numPr>
      </w:pPr>
      <w:r w:rsidRPr="007A1F74">
        <w:t>Churches and other places of worship (see definitions), convents, and parish houses;</w:t>
      </w:r>
    </w:p>
    <w:p w14:paraId="66398FE1" w14:textId="77777777" w:rsidR="004D5B0F" w:rsidRDefault="004D5B0F" w:rsidP="004D5B0F"/>
    <w:p w14:paraId="49519CC7" w14:textId="77777777" w:rsidR="004D5B0F" w:rsidRDefault="004D5B0F" w:rsidP="004D5B0F">
      <w:pPr>
        <w:pStyle w:val="ListParagraph"/>
        <w:numPr>
          <w:ilvl w:val="1"/>
          <w:numId w:val="97"/>
        </w:numPr>
      </w:pPr>
      <w:r w:rsidRPr="007A1F74">
        <w:t>Public and private hospitals;</w:t>
      </w:r>
    </w:p>
    <w:p w14:paraId="5AF869AA" w14:textId="77777777" w:rsidR="004D5B0F" w:rsidRDefault="004D5B0F" w:rsidP="004D5B0F"/>
    <w:p w14:paraId="06FA83C4" w14:textId="77777777" w:rsidR="004D5B0F" w:rsidRDefault="004D5B0F" w:rsidP="004D5B0F">
      <w:pPr>
        <w:pStyle w:val="ListParagraph"/>
        <w:numPr>
          <w:ilvl w:val="1"/>
          <w:numId w:val="97"/>
        </w:numPr>
      </w:pPr>
      <w:r w:rsidRPr="007A1F74">
        <w:t xml:space="preserve">Regional solid waste facilities certified by the State [10 V.S.A. </w:t>
      </w:r>
      <w:r>
        <w:t>Chapter</w:t>
      </w:r>
      <w:r w:rsidRPr="007A1F74">
        <w:t xml:space="preserve"> 159]; and</w:t>
      </w:r>
    </w:p>
    <w:p w14:paraId="539DA3FC" w14:textId="77777777" w:rsidR="004D5B0F" w:rsidRDefault="004D5B0F" w:rsidP="004D5B0F"/>
    <w:p w14:paraId="61A8D3B6" w14:textId="77777777" w:rsidR="004D5B0F" w:rsidRDefault="004D5B0F" w:rsidP="004D5B0F">
      <w:pPr>
        <w:pStyle w:val="ListParagraph"/>
        <w:numPr>
          <w:ilvl w:val="1"/>
          <w:numId w:val="97"/>
        </w:numPr>
      </w:pPr>
      <w:r w:rsidRPr="007A1F74">
        <w:t xml:space="preserve">Hazardous waste management facilities for which a notice of intent to construct has been received under state law [10 V.S.A. </w:t>
      </w:r>
      <w:r>
        <w:t>§</w:t>
      </w:r>
      <w:r w:rsidRPr="007A1F74">
        <w:t>6606a].</w:t>
      </w:r>
    </w:p>
    <w:p w14:paraId="053A17F7" w14:textId="77777777" w:rsidR="00B769A9" w:rsidRDefault="00B769A9" w:rsidP="00B769A9">
      <w:pPr>
        <w:pStyle w:val="ListParagraph"/>
      </w:pPr>
    </w:p>
    <w:p w14:paraId="1000AEAF" w14:textId="22B3D43F" w:rsidR="00B769A9" w:rsidRPr="00871B03" w:rsidRDefault="00B769A9" w:rsidP="004D5B0F">
      <w:pPr>
        <w:pStyle w:val="ListParagraph"/>
        <w:numPr>
          <w:ilvl w:val="1"/>
          <w:numId w:val="97"/>
        </w:numPr>
      </w:pPr>
      <w:r w:rsidRPr="00871B03">
        <w:t>Emergency Shelter(s).</w:t>
      </w:r>
    </w:p>
    <w:p w14:paraId="24CECCCD" w14:textId="77777777" w:rsidR="004D5B0F" w:rsidRPr="007A1F74" w:rsidRDefault="004D5B0F" w:rsidP="004D5B0F">
      <w:pPr>
        <w:jc w:val="center"/>
      </w:pPr>
    </w:p>
    <w:p w14:paraId="2C93AC97" w14:textId="77777777" w:rsidR="004D5B0F" w:rsidRPr="007A1F74" w:rsidRDefault="004D5B0F" w:rsidP="004D5B0F">
      <w:pPr>
        <w:pStyle w:val="Heading2"/>
      </w:pPr>
      <w:bookmarkStart w:id="196" w:name="_Toc32324188"/>
      <w:bookmarkStart w:id="197" w:name="_Toc203988182"/>
      <w:bookmarkStart w:id="198" w:name="_Toc203988451"/>
      <w:bookmarkStart w:id="199" w:name="_Toc221329190"/>
      <w:r>
        <w:t>Section 708: Seasonal Conversion</w:t>
      </w:r>
      <w:bookmarkEnd w:id="196"/>
    </w:p>
    <w:p w14:paraId="3850E7B6" w14:textId="77777777" w:rsidR="004D5B0F" w:rsidRDefault="004D5B0F" w:rsidP="004D5B0F"/>
    <w:p w14:paraId="12D5F634" w14:textId="77777777" w:rsidR="004D5B0F" w:rsidRDefault="004D5B0F" w:rsidP="004D5B0F">
      <w:pPr>
        <w:pStyle w:val="ListParagraph"/>
        <w:numPr>
          <w:ilvl w:val="0"/>
          <w:numId w:val="98"/>
        </w:numPr>
      </w:pPr>
      <w:r>
        <w:t>S</w:t>
      </w:r>
      <w:r w:rsidRPr="007A1F74">
        <w:t>easonal dwelling unit</w:t>
      </w:r>
      <w:r>
        <w:t>s</w:t>
      </w:r>
      <w:r w:rsidRPr="007A1F74">
        <w:t xml:space="preserve"> may be converted to single </w:t>
      </w:r>
      <w:r>
        <w:t>household</w:t>
      </w:r>
      <w:r w:rsidRPr="007A1F74">
        <w:t xml:space="preserve"> </w:t>
      </w:r>
      <w:r>
        <w:t xml:space="preserve">year-round </w:t>
      </w:r>
      <w:r w:rsidRPr="007A1F74">
        <w:t xml:space="preserve">dwelling </w:t>
      </w:r>
      <w:r>
        <w:t xml:space="preserve">units subject to the issuance of a zoning permit </w:t>
      </w:r>
      <w:r w:rsidRPr="007A1F74">
        <w:t xml:space="preserve">if the </w:t>
      </w:r>
      <w:r>
        <w:t xml:space="preserve">Zoning Administrator </w:t>
      </w:r>
      <w:r w:rsidRPr="007A1F74">
        <w:t xml:space="preserve">determines that the conversion meets the following requirements: </w:t>
      </w:r>
    </w:p>
    <w:p w14:paraId="3552EE80" w14:textId="77777777" w:rsidR="004D5B0F" w:rsidRPr="007A1F74" w:rsidRDefault="004D5B0F" w:rsidP="004D5B0F">
      <w:pPr>
        <w:pStyle w:val="ListParagraph"/>
        <w:ind w:left="360"/>
      </w:pPr>
    </w:p>
    <w:p w14:paraId="49947486" w14:textId="77777777" w:rsidR="004D5B0F" w:rsidRDefault="004D5B0F" w:rsidP="004D5B0F">
      <w:pPr>
        <w:pStyle w:val="ListParagraph"/>
        <w:numPr>
          <w:ilvl w:val="6"/>
          <w:numId w:val="93"/>
        </w:numPr>
      </w:pPr>
      <w:r w:rsidRPr="007A1F74">
        <w:t xml:space="preserve">The property shall </w:t>
      </w:r>
      <w:r>
        <w:t>comply with the wastewater and potable water supply requirements in Section 509</w:t>
      </w:r>
      <w:r w:rsidRPr="007A1F74">
        <w:t xml:space="preserve">. </w:t>
      </w:r>
    </w:p>
    <w:p w14:paraId="5F471238" w14:textId="77777777" w:rsidR="004D5B0F" w:rsidRPr="007A1F74" w:rsidRDefault="004D5B0F" w:rsidP="004D5B0F">
      <w:pPr>
        <w:pStyle w:val="ListParagraph"/>
        <w:ind w:left="900"/>
      </w:pPr>
    </w:p>
    <w:p w14:paraId="4492CA81" w14:textId="77777777" w:rsidR="004D5B0F" w:rsidRPr="007A1F74" w:rsidRDefault="004D5B0F" w:rsidP="004D5B0F">
      <w:pPr>
        <w:pStyle w:val="ListParagraph"/>
        <w:numPr>
          <w:ilvl w:val="6"/>
          <w:numId w:val="93"/>
        </w:numPr>
      </w:pPr>
      <w:r w:rsidRPr="007A1F74">
        <w:t xml:space="preserve">The property shall </w:t>
      </w:r>
      <w:r>
        <w:t xml:space="preserve">comply with the driveway standards (Section 503) and </w:t>
      </w:r>
      <w:r w:rsidRPr="007A1F74">
        <w:t>be accessible by emergency and service vehicles</w:t>
      </w:r>
      <w:r>
        <w:t xml:space="preserve">  </w:t>
      </w:r>
    </w:p>
    <w:p w14:paraId="4E6FA0BD" w14:textId="77777777" w:rsidR="004D5B0F" w:rsidRDefault="004D5B0F" w:rsidP="004D5B0F">
      <w:pPr>
        <w:pStyle w:val="ListParagraph"/>
        <w:ind w:left="900"/>
      </w:pPr>
    </w:p>
    <w:p w14:paraId="2B763F63" w14:textId="77777777" w:rsidR="004D5B0F" w:rsidRDefault="004D5B0F" w:rsidP="004D5B0F">
      <w:pPr>
        <w:pStyle w:val="ListParagraph"/>
        <w:numPr>
          <w:ilvl w:val="6"/>
          <w:numId w:val="93"/>
        </w:numPr>
      </w:pPr>
      <w:r>
        <w:t xml:space="preserve">The off-street parking requirements in Section 507 for residential dwelling units shall be met.  The parking requirement may be satisfied with a </w:t>
      </w:r>
      <w:r w:rsidRPr="007A1F74">
        <w:t xml:space="preserve">deeded </w:t>
      </w:r>
      <w:r>
        <w:t>parking easement</w:t>
      </w:r>
      <w:r w:rsidRPr="007A1F74">
        <w:t xml:space="preserve"> on an adjacent </w:t>
      </w:r>
      <w:r>
        <w:t>parcel</w:t>
      </w:r>
      <w:r w:rsidRPr="007A1F74">
        <w:t xml:space="preserve">. </w:t>
      </w:r>
    </w:p>
    <w:p w14:paraId="726A92CD" w14:textId="77777777" w:rsidR="004D5B0F" w:rsidRDefault="004D5B0F" w:rsidP="004D5B0F"/>
    <w:p w14:paraId="7D8EBA81" w14:textId="77777777" w:rsidR="004D5B0F" w:rsidRDefault="004D5B0F" w:rsidP="004D5B0F"/>
    <w:p w14:paraId="6795E6C4" w14:textId="77777777" w:rsidR="004D5B0F" w:rsidRDefault="004D5B0F" w:rsidP="004D5B0F"/>
    <w:p w14:paraId="7CC2C970" w14:textId="77777777" w:rsidR="004D5B0F" w:rsidRPr="001778C5" w:rsidRDefault="004D5B0F" w:rsidP="004D5B0F">
      <w:pPr>
        <w:pStyle w:val="Heading2"/>
        <w:rPr>
          <w:b w:val="0"/>
        </w:rPr>
      </w:pPr>
      <w:bookmarkStart w:id="200" w:name="_Toc203988186"/>
      <w:bookmarkStart w:id="201" w:name="_Toc203988455"/>
      <w:bookmarkStart w:id="202" w:name="_Toc32324189"/>
      <w:bookmarkStart w:id="203" w:name="_Toc221329195"/>
      <w:bookmarkEnd w:id="197"/>
      <w:bookmarkEnd w:id="198"/>
      <w:bookmarkEnd w:id="199"/>
      <w:r w:rsidRPr="001778C5">
        <w:t xml:space="preserve">Section </w:t>
      </w:r>
      <w:r>
        <w:t>709</w:t>
      </w:r>
      <w:r w:rsidRPr="001778C5">
        <w:t>: Telecommunication Facilit</w:t>
      </w:r>
      <w:bookmarkEnd w:id="200"/>
      <w:bookmarkEnd w:id="201"/>
      <w:r w:rsidRPr="001778C5">
        <w:t>ies</w:t>
      </w:r>
      <w:bookmarkEnd w:id="202"/>
    </w:p>
    <w:bookmarkEnd w:id="203"/>
    <w:p w14:paraId="57B6BE87" w14:textId="77777777" w:rsidR="004D5B0F" w:rsidRPr="001778C5" w:rsidRDefault="004D5B0F" w:rsidP="004D5B0F"/>
    <w:p w14:paraId="18B8302A" w14:textId="77777777" w:rsidR="004D5B0F" w:rsidRDefault="004D5B0F" w:rsidP="004D5B0F">
      <w:pPr>
        <w:ind w:left="360" w:hanging="360"/>
      </w:pPr>
      <w:r>
        <w:rPr>
          <w:b/>
        </w:rPr>
        <w:t>A.</w:t>
      </w:r>
      <w:r>
        <w:rPr>
          <w:b/>
        </w:rPr>
        <w:tab/>
      </w:r>
      <w:r w:rsidRPr="00A06FE1">
        <w:rPr>
          <w:b/>
        </w:rPr>
        <w:t>Applicability</w:t>
      </w:r>
      <w:r w:rsidRPr="00A06FE1">
        <w:t xml:space="preserve">.  New or expanded telecommunication facilities that </w:t>
      </w:r>
      <w:r w:rsidRPr="00A06FE1">
        <w:rPr>
          <w:b/>
          <w:u w:val="single"/>
        </w:rPr>
        <w:t>are not</w:t>
      </w:r>
      <w:r w:rsidRPr="00A06FE1">
        <w:t xml:space="preserve"> subject to 30 V.S.A. </w:t>
      </w:r>
      <w:r>
        <w:t>§</w:t>
      </w:r>
      <w:r w:rsidRPr="00A06FE1">
        <w:t xml:space="preserve">248a, including but not limited to towers and accessory structures, are subject to </w:t>
      </w:r>
      <w:r>
        <w:t>c</w:t>
      </w:r>
      <w:r w:rsidRPr="00A06FE1">
        <w:t xml:space="preserve">onditional </w:t>
      </w:r>
      <w:r>
        <w:t>u</w:t>
      </w:r>
      <w:r w:rsidRPr="00A06FE1">
        <w:t xml:space="preserve">se </w:t>
      </w:r>
      <w:r>
        <w:t>r</w:t>
      </w:r>
      <w:r w:rsidRPr="00A06FE1">
        <w:t xml:space="preserve">eview and the provisions of this Section.  In conformance with 24 V.S.A. §4412(9), the </w:t>
      </w:r>
      <w:r w:rsidRPr="00721E87">
        <w:t>Development Review Board</w:t>
      </w:r>
      <w:r w:rsidRPr="00A06FE1">
        <w:t xml:space="preserve"> may permit new or expanded telecommunications facilities if the </w:t>
      </w:r>
      <w:r w:rsidRPr="00721E87">
        <w:t>Development Review Board</w:t>
      </w:r>
      <w:r w:rsidRPr="00A06FE1">
        <w:t xml:space="preserve"> finds that the facility will impose not more than a </w:t>
      </w:r>
      <w:r w:rsidRPr="00236CB7">
        <w:rPr>
          <w:i/>
        </w:rPr>
        <w:t xml:space="preserve">de </w:t>
      </w:r>
      <w:proofErr w:type="spellStart"/>
      <w:r w:rsidRPr="00236CB7">
        <w:rPr>
          <w:i/>
        </w:rPr>
        <w:t>minimus</w:t>
      </w:r>
      <w:proofErr w:type="spellEnd"/>
      <w:r w:rsidRPr="00A06FE1">
        <w:t xml:space="preserve"> impact on all applicable standards in these regulations. </w:t>
      </w:r>
    </w:p>
    <w:p w14:paraId="6D1C7D0B" w14:textId="77777777" w:rsidR="004D5B0F" w:rsidRDefault="004D5B0F" w:rsidP="004D5B0F">
      <w:pPr>
        <w:ind w:left="360" w:hanging="360"/>
      </w:pPr>
    </w:p>
    <w:p w14:paraId="78F5FB44" w14:textId="77777777" w:rsidR="004D5B0F" w:rsidRDefault="004D5B0F" w:rsidP="004D5B0F">
      <w:pPr>
        <w:ind w:left="720" w:hanging="360"/>
        <w:rPr>
          <w:szCs w:val="22"/>
        </w:rPr>
      </w:pPr>
      <w:r>
        <w:t>1.</w:t>
      </w:r>
      <w:r>
        <w:tab/>
      </w:r>
      <w:r w:rsidRPr="00A06FE1">
        <w:rPr>
          <w:szCs w:val="22"/>
        </w:rPr>
        <w:t>Notwithstanding the requirements of Subsection (A), wireless telecommunications equipment subject to this section to be mounted on existing towers, utility poles, silos, steeples or other existing structures may be permitted by the Zoning Administrator without</w:t>
      </w:r>
      <w:r>
        <w:rPr>
          <w:szCs w:val="22"/>
        </w:rPr>
        <w:t xml:space="preserve"> Conditional use review</w:t>
      </w:r>
      <w:r w:rsidRPr="00A06FE1">
        <w:rPr>
          <w:szCs w:val="22"/>
        </w:rPr>
        <w:t xml:space="preserve"> provided that:</w:t>
      </w:r>
    </w:p>
    <w:p w14:paraId="0FB54BAE" w14:textId="77777777" w:rsidR="004D5B0F" w:rsidRDefault="004D5B0F" w:rsidP="004D5B0F">
      <w:pPr>
        <w:numPr>
          <w:ilvl w:val="0"/>
          <w:numId w:val="26"/>
        </w:numPr>
        <w:suppressAutoHyphens/>
        <w:autoSpaceDE w:val="0"/>
        <w:autoSpaceDN w:val="0"/>
        <w:adjustRightInd w:val="0"/>
        <w:spacing w:after="240"/>
        <w:contextualSpacing/>
        <w:jc w:val="both"/>
        <w:textAlignment w:val="center"/>
        <w:rPr>
          <w:szCs w:val="22"/>
        </w:rPr>
      </w:pPr>
      <w:r w:rsidRPr="00A06FE1">
        <w:rPr>
          <w:szCs w:val="22"/>
        </w:rPr>
        <w:t>No changes are made to the height or appearance of such structure except as required for mounting;</w:t>
      </w:r>
    </w:p>
    <w:p w14:paraId="3924FBF2" w14:textId="77777777" w:rsidR="004D5B0F" w:rsidRDefault="004D5B0F" w:rsidP="004D5B0F">
      <w:pPr>
        <w:numPr>
          <w:ilvl w:val="0"/>
          <w:numId w:val="26"/>
        </w:numPr>
        <w:suppressAutoHyphens/>
        <w:autoSpaceDE w:val="0"/>
        <w:autoSpaceDN w:val="0"/>
        <w:adjustRightInd w:val="0"/>
        <w:spacing w:after="240"/>
        <w:contextualSpacing/>
        <w:jc w:val="both"/>
        <w:textAlignment w:val="center"/>
        <w:rPr>
          <w:szCs w:val="22"/>
        </w:rPr>
      </w:pPr>
      <w:r w:rsidRPr="00A06FE1">
        <w:rPr>
          <w:szCs w:val="22"/>
        </w:rPr>
        <w:t>The height of the antenna as mounted does not exceed maximum district height requirements under Article V;</w:t>
      </w:r>
    </w:p>
    <w:p w14:paraId="5AE2536C" w14:textId="77777777" w:rsidR="004D5B0F" w:rsidRDefault="004D5B0F" w:rsidP="004D5B0F">
      <w:pPr>
        <w:numPr>
          <w:ilvl w:val="0"/>
          <w:numId w:val="26"/>
        </w:numPr>
        <w:suppressAutoHyphens/>
        <w:autoSpaceDE w:val="0"/>
        <w:autoSpaceDN w:val="0"/>
        <w:adjustRightInd w:val="0"/>
        <w:spacing w:after="240"/>
        <w:contextualSpacing/>
        <w:jc w:val="both"/>
        <w:textAlignment w:val="center"/>
        <w:rPr>
          <w:szCs w:val="22"/>
        </w:rPr>
      </w:pPr>
      <w:r w:rsidRPr="00A06FE1">
        <w:rPr>
          <w:szCs w:val="22"/>
        </w:rPr>
        <w:t>No panel antenna shall exceed 72 inches in height or 24 inches in width;</w:t>
      </w:r>
    </w:p>
    <w:p w14:paraId="37A72E47" w14:textId="77777777" w:rsidR="004D5B0F" w:rsidRDefault="004D5B0F" w:rsidP="004D5B0F">
      <w:pPr>
        <w:numPr>
          <w:ilvl w:val="0"/>
          <w:numId w:val="26"/>
        </w:numPr>
        <w:suppressAutoHyphens/>
        <w:autoSpaceDE w:val="0"/>
        <w:autoSpaceDN w:val="0"/>
        <w:adjustRightInd w:val="0"/>
        <w:contextualSpacing/>
        <w:jc w:val="both"/>
        <w:textAlignment w:val="center"/>
        <w:rPr>
          <w:szCs w:val="22"/>
        </w:rPr>
      </w:pPr>
      <w:r w:rsidRPr="00A06FE1">
        <w:rPr>
          <w:szCs w:val="22"/>
        </w:rPr>
        <w:t>No dish antenna shall exceed 3 feet in diameter; and</w:t>
      </w:r>
    </w:p>
    <w:p w14:paraId="23A71DAE" w14:textId="77777777" w:rsidR="004D5B0F" w:rsidRDefault="004D5B0F" w:rsidP="004D5B0F">
      <w:pPr>
        <w:numPr>
          <w:ilvl w:val="0"/>
          <w:numId w:val="26"/>
        </w:numPr>
        <w:suppressAutoHyphens/>
        <w:autoSpaceDE w:val="0"/>
        <w:autoSpaceDN w:val="0"/>
        <w:adjustRightInd w:val="0"/>
        <w:contextualSpacing/>
        <w:jc w:val="both"/>
        <w:textAlignment w:val="center"/>
        <w:rPr>
          <w:szCs w:val="22"/>
        </w:rPr>
      </w:pPr>
      <w:r w:rsidRPr="00A06FE1">
        <w:rPr>
          <w:szCs w:val="22"/>
        </w:rPr>
        <w:t>Any accompanying equipment shall be screened from view.</w:t>
      </w:r>
    </w:p>
    <w:p w14:paraId="5D2A656A" w14:textId="77777777" w:rsidR="004D5B0F" w:rsidRPr="00A06FE1" w:rsidRDefault="004D5B0F" w:rsidP="004D5B0F">
      <w:pPr>
        <w:suppressAutoHyphens/>
        <w:autoSpaceDE w:val="0"/>
        <w:autoSpaceDN w:val="0"/>
        <w:adjustRightInd w:val="0"/>
        <w:ind w:left="1080"/>
        <w:contextualSpacing/>
        <w:jc w:val="both"/>
        <w:textAlignment w:val="center"/>
        <w:rPr>
          <w:szCs w:val="22"/>
        </w:rPr>
      </w:pPr>
    </w:p>
    <w:p w14:paraId="3E817F1B" w14:textId="77777777" w:rsidR="004D5B0F" w:rsidRDefault="004D5B0F" w:rsidP="004D5B0F">
      <w:pPr>
        <w:suppressAutoHyphens/>
        <w:autoSpaceDE w:val="0"/>
        <w:autoSpaceDN w:val="0"/>
        <w:adjustRightInd w:val="0"/>
        <w:ind w:left="720" w:hanging="360"/>
        <w:textAlignment w:val="center"/>
        <w:rPr>
          <w:szCs w:val="22"/>
        </w:rPr>
      </w:pPr>
      <w:r>
        <w:rPr>
          <w:szCs w:val="22"/>
        </w:rPr>
        <w:t>2.</w:t>
      </w:r>
      <w:r>
        <w:rPr>
          <w:szCs w:val="22"/>
        </w:rPr>
        <w:tab/>
      </w:r>
      <w:r w:rsidRPr="00A06FE1">
        <w:rPr>
          <w:szCs w:val="22"/>
        </w:rPr>
        <w:t xml:space="preserve">A Certificate of Public Good from the Public Service Board under 30 V.S.A. </w:t>
      </w:r>
      <w:r>
        <w:rPr>
          <w:szCs w:val="22"/>
        </w:rPr>
        <w:t>§</w:t>
      </w:r>
      <w:r w:rsidRPr="00A06FE1">
        <w:rPr>
          <w:szCs w:val="22"/>
        </w:rPr>
        <w:t>248a preempts these regulations and may be required for the construction or installation of telecommunications facilities that are to be interconnected with other telecommunications facilities proposed or already in existence. The Public Service Board determines jurisdiction.</w:t>
      </w:r>
    </w:p>
    <w:p w14:paraId="08F6025B" w14:textId="77777777" w:rsidR="004D5B0F" w:rsidRDefault="004D5B0F" w:rsidP="004D5B0F">
      <w:pPr>
        <w:suppressAutoHyphens/>
        <w:autoSpaceDE w:val="0"/>
        <w:autoSpaceDN w:val="0"/>
        <w:adjustRightInd w:val="0"/>
        <w:ind w:left="720" w:hanging="360"/>
        <w:jc w:val="both"/>
        <w:textAlignment w:val="center"/>
        <w:rPr>
          <w:szCs w:val="22"/>
        </w:rPr>
      </w:pPr>
    </w:p>
    <w:p w14:paraId="60C524D7" w14:textId="77777777" w:rsidR="004D5B0F" w:rsidRPr="005C7F32" w:rsidRDefault="004D5B0F" w:rsidP="004D5B0F">
      <w:pPr>
        <w:pStyle w:val="ListParagraph"/>
        <w:numPr>
          <w:ilvl w:val="0"/>
          <w:numId w:val="93"/>
        </w:numPr>
        <w:suppressAutoHyphens/>
        <w:autoSpaceDE w:val="0"/>
        <w:autoSpaceDN w:val="0"/>
        <w:adjustRightInd w:val="0"/>
        <w:jc w:val="both"/>
        <w:textAlignment w:val="center"/>
        <w:rPr>
          <w:szCs w:val="22"/>
        </w:rPr>
      </w:pPr>
      <w:r w:rsidRPr="005C7F32">
        <w:rPr>
          <w:b/>
          <w:szCs w:val="22"/>
        </w:rPr>
        <w:t>Exemptions</w:t>
      </w:r>
      <w:r w:rsidRPr="005C7F32">
        <w:rPr>
          <w:szCs w:val="22"/>
        </w:rPr>
        <w:t xml:space="preserve">.  The following are considered to be </w:t>
      </w:r>
      <w:r w:rsidRPr="005C7F32">
        <w:rPr>
          <w:i/>
          <w:szCs w:val="22"/>
        </w:rPr>
        <w:t>de minimis</w:t>
      </w:r>
      <w:r w:rsidRPr="005C7F32">
        <w:rPr>
          <w:szCs w:val="22"/>
        </w:rPr>
        <w:t xml:space="preserve"> alterations and are specifically exempted from the provisions of this Section and no zoning permit shall be required:</w:t>
      </w:r>
    </w:p>
    <w:p w14:paraId="06232666" w14:textId="77777777" w:rsidR="004D5B0F" w:rsidRPr="005C7F32" w:rsidRDefault="004D5B0F" w:rsidP="004D5B0F">
      <w:pPr>
        <w:pStyle w:val="ListParagraph"/>
        <w:suppressAutoHyphens/>
        <w:autoSpaceDE w:val="0"/>
        <w:autoSpaceDN w:val="0"/>
        <w:adjustRightInd w:val="0"/>
        <w:ind w:left="360"/>
        <w:jc w:val="both"/>
        <w:textAlignment w:val="center"/>
        <w:rPr>
          <w:szCs w:val="22"/>
        </w:rPr>
      </w:pPr>
    </w:p>
    <w:p w14:paraId="0D84C5D0" w14:textId="77777777" w:rsidR="004D5B0F" w:rsidRPr="005C7F32" w:rsidRDefault="004D5B0F" w:rsidP="004D5B0F">
      <w:pPr>
        <w:pStyle w:val="ListParagraph"/>
        <w:numPr>
          <w:ilvl w:val="1"/>
          <w:numId w:val="93"/>
        </w:numPr>
        <w:suppressAutoHyphens/>
        <w:autoSpaceDE w:val="0"/>
        <w:autoSpaceDN w:val="0"/>
        <w:adjustRightInd w:val="0"/>
        <w:jc w:val="both"/>
        <w:textAlignment w:val="center"/>
        <w:rPr>
          <w:szCs w:val="22"/>
        </w:rPr>
      </w:pPr>
      <w:r w:rsidRPr="005C7F32">
        <w:rPr>
          <w:szCs w:val="22"/>
        </w:rPr>
        <w:t>Placement of an antenna used to transmit, receive, or transmit and receive communications signals on that property owner's premises if the area of the largest face of the antenna is not more than 15 square feet, and if the antenna and any mast support do not extend more than 12 feet above the roof of that portion of the building to which the mast is attached.</w:t>
      </w:r>
    </w:p>
    <w:p w14:paraId="39A57D3A" w14:textId="77777777" w:rsidR="004D5B0F" w:rsidRPr="005C7F32" w:rsidRDefault="004D5B0F" w:rsidP="004D5B0F">
      <w:pPr>
        <w:pStyle w:val="ListParagraph"/>
        <w:suppressAutoHyphens/>
        <w:autoSpaceDE w:val="0"/>
        <w:autoSpaceDN w:val="0"/>
        <w:adjustRightInd w:val="0"/>
        <w:jc w:val="both"/>
        <w:textAlignment w:val="center"/>
        <w:rPr>
          <w:szCs w:val="22"/>
        </w:rPr>
      </w:pPr>
    </w:p>
    <w:p w14:paraId="1CC1EA8C" w14:textId="77777777" w:rsidR="004D5B0F" w:rsidRPr="005C7F32" w:rsidRDefault="004D5B0F" w:rsidP="004D5B0F">
      <w:pPr>
        <w:pStyle w:val="ListParagraph"/>
        <w:numPr>
          <w:ilvl w:val="1"/>
          <w:numId w:val="93"/>
        </w:numPr>
        <w:suppressAutoHyphens/>
        <w:autoSpaceDE w:val="0"/>
        <w:autoSpaceDN w:val="0"/>
        <w:adjustRightInd w:val="0"/>
        <w:jc w:val="both"/>
        <w:textAlignment w:val="center"/>
        <w:rPr>
          <w:szCs w:val="22"/>
        </w:rPr>
      </w:pPr>
      <w:r w:rsidRPr="005C7F32">
        <w:rPr>
          <w:szCs w:val="22"/>
        </w:rPr>
        <w:t>Antenna structures less than twenty (20) feet in height with a primary function to transmit or receive communication signals for commercial, industrial, municipal, county, or state purposes.</w:t>
      </w:r>
    </w:p>
    <w:p w14:paraId="564FB37B" w14:textId="77777777" w:rsidR="004D5B0F" w:rsidRPr="005C7F32" w:rsidRDefault="004D5B0F" w:rsidP="004D5B0F">
      <w:pPr>
        <w:suppressAutoHyphens/>
        <w:autoSpaceDE w:val="0"/>
        <w:autoSpaceDN w:val="0"/>
        <w:adjustRightInd w:val="0"/>
        <w:jc w:val="both"/>
        <w:textAlignment w:val="center"/>
        <w:rPr>
          <w:szCs w:val="22"/>
        </w:rPr>
      </w:pPr>
      <w:r w:rsidRPr="005C7F32">
        <w:rPr>
          <w:szCs w:val="22"/>
        </w:rPr>
        <w:t xml:space="preserve"> </w:t>
      </w:r>
    </w:p>
    <w:p w14:paraId="4AA55F7B" w14:textId="77777777" w:rsidR="004D5B0F" w:rsidRPr="005C7F32" w:rsidRDefault="004D5B0F" w:rsidP="004D5B0F">
      <w:pPr>
        <w:pStyle w:val="ListParagraph"/>
        <w:numPr>
          <w:ilvl w:val="1"/>
          <w:numId w:val="93"/>
        </w:numPr>
        <w:rPr>
          <w:szCs w:val="22"/>
        </w:rPr>
      </w:pPr>
      <w:r w:rsidRPr="005C7F32">
        <w:rPr>
          <w:szCs w:val="22"/>
        </w:rPr>
        <w:t>Telecommunication facilities that are used exclusively for municipal radio dispatch service or emergency radio dispatch service and which do not exceed 100 feet in height.</w:t>
      </w:r>
    </w:p>
    <w:p w14:paraId="454CDDCE" w14:textId="77777777" w:rsidR="004D5B0F" w:rsidRPr="005C7F32" w:rsidRDefault="004D5B0F" w:rsidP="004D5B0F">
      <w:pPr>
        <w:rPr>
          <w:szCs w:val="22"/>
        </w:rPr>
      </w:pPr>
    </w:p>
    <w:p w14:paraId="30E605CC" w14:textId="77777777" w:rsidR="004D5B0F" w:rsidRPr="00A06FE1" w:rsidRDefault="004D5B0F" w:rsidP="004D5B0F">
      <w:pPr>
        <w:ind w:left="720" w:hanging="360"/>
        <w:jc w:val="both"/>
        <w:rPr>
          <w:szCs w:val="22"/>
        </w:rPr>
      </w:pPr>
      <w:r w:rsidRPr="00A06FE1">
        <w:rPr>
          <w:szCs w:val="22"/>
        </w:rPr>
        <w:lastRenderedPageBreak/>
        <w:t>4</w:t>
      </w:r>
      <w:r>
        <w:rPr>
          <w:szCs w:val="22"/>
        </w:rPr>
        <w:t>.</w:t>
      </w:r>
      <w:r w:rsidRPr="00A06FE1">
        <w:rPr>
          <w:szCs w:val="22"/>
        </w:rPr>
        <w:tab/>
        <w:t xml:space="preserve">A single ground or building mounted radio or television antenna or satellite dish not exceeding 36 inches in diameter which is intended solely for residential use, and does not, as mounted, exceed 40 feet in height above the lowest grade at ground level. </w:t>
      </w:r>
    </w:p>
    <w:p w14:paraId="03793469" w14:textId="77777777" w:rsidR="004D5B0F" w:rsidRPr="00A06FE1" w:rsidRDefault="004D5B0F" w:rsidP="004D5B0F">
      <w:pPr>
        <w:ind w:left="720" w:hanging="360"/>
        <w:jc w:val="both"/>
        <w:rPr>
          <w:szCs w:val="22"/>
        </w:rPr>
      </w:pPr>
    </w:p>
    <w:p w14:paraId="5BDC56B1" w14:textId="77777777" w:rsidR="004D5B0F" w:rsidRPr="00A06FE1" w:rsidRDefault="004D5B0F" w:rsidP="004D5B0F">
      <w:pPr>
        <w:ind w:left="720" w:hanging="360"/>
        <w:jc w:val="both"/>
        <w:rPr>
          <w:szCs w:val="22"/>
        </w:rPr>
      </w:pPr>
      <w:r w:rsidRPr="00A06FE1">
        <w:rPr>
          <w:szCs w:val="22"/>
        </w:rPr>
        <w:t>5</w:t>
      </w:r>
      <w:r>
        <w:rPr>
          <w:szCs w:val="22"/>
        </w:rPr>
        <w:t>.</w:t>
      </w:r>
      <w:r>
        <w:rPr>
          <w:szCs w:val="22"/>
        </w:rPr>
        <w:tab/>
      </w:r>
      <w:r w:rsidRPr="00A06FE1">
        <w:rPr>
          <w:szCs w:val="22"/>
        </w:rPr>
        <w:t xml:space="preserve">All citizens band radio antennae or antennae operated by a federally licensed amateur radio operator which do not exceed a height of 50 feet above the grade level, whether free standing or mounted, and which meet all setback requirements for the district in which they are located.  </w:t>
      </w:r>
    </w:p>
    <w:p w14:paraId="2EF6A722" w14:textId="77777777" w:rsidR="004D5B0F" w:rsidRDefault="004D5B0F" w:rsidP="004D5B0F">
      <w:pPr>
        <w:suppressAutoHyphens/>
        <w:autoSpaceDE w:val="0"/>
        <w:autoSpaceDN w:val="0"/>
        <w:adjustRightInd w:val="0"/>
        <w:ind w:left="360" w:hanging="360"/>
        <w:jc w:val="both"/>
        <w:textAlignment w:val="center"/>
        <w:rPr>
          <w:szCs w:val="22"/>
        </w:rPr>
      </w:pPr>
    </w:p>
    <w:p w14:paraId="47768D3B" w14:textId="77777777" w:rsidR="004D5B0F" w:rsidRPr="005C7F32" w:rsidRDefault="004D5B0F" w:rsidP="004D5B0F">
      <w:pPr>
        <w:pStyle w:val="ListParagraph"/>
        <w:numPr>
          <w:ilvl w:val="0"/>
          <w:numId w:val="93"/>
        </w:numPr>
        <w:suppressAutoHyphens/>
        <w:autoSpaceDE w:val="0"/>
        <w:autoSpaceDN w:val="0"/>
        <w:adjustRightInd w:val="0"/>
        <w:jc w:val="both"/>
        <w:textAlignment w:val="center"/>
        <w:rPr>
          <w:szCs w:val="22"/>
        </w:rPr>
      </w:pPr>
      <w:r w:rsidRPr="005C7F32">
        <w:rPr>
          <w:b/>
          <w:szCs w:val="22"/>
        </w:rPr>
        <w:t>Supplemental Application Requirements</w:t>
      </w:r>
      <w:r w:rsidRPr="005C7F32">
        <w:rPr>
          <w:szCs w:val="22"/>
        </w:rPr>
        <w:t xml:space="preserve">. In addition to the application requirements set forth in Article 3.2, applications for </w:t>
      </w:r>
      <w:r w:rsidRPr="005C7F32">
        <w:rPr>
          <w:b/>
          <w:szCs w:val="22"/>
          <w:u w:val="single"/>
        </w:rPr>
        <w:t>new</w:t>
      </w:r>
      <w:r w:rsidRPr="005C7F32">
        <w:rPr>
          <w:szCs w:val="22"/>
        </w:rPr>
        <w:t xml:space="preserve"> towers shall also include the following:</w:t>
      </w:r>
    </w:p>
    <w:p w14:paraId="2A14EE05" w14:textId="77777777" w:rsidR="004D5B0F" w:rsidRPr="005C7F32" w:rsidRDefault="004D5B0F" w:rsidP="004D5B0F">
      <w:pPr>
        <w:pStyle w:val="ListParagraph"/>
        <w:suppressAutoHyphens/>
        <w:autoSpaceDE w:val="0"/>
        <w:autoSpaceDN w:val="0"/>
        <w:adjustRightInd w:val="0"/>
        <w:ind w:left="360"/>
        <w:jc w:val="both"/>
        <w:textAlignment w:val="center"/>
        <w:rPr>
          <w:szCs w:val="22"/>
        </w:rPr>
      </w:pPr>
    </w:p>
    <w:p w14:paraId="7FFC0AA2" w14:textId="77777777" w:rsidR="004D5B0F" w:rsidRPr="005C7F32" w:rsidRDefault="004D5B0F" w:rsidP="004D5B0F">
      <w:pPr>
        <w:pStyle w:val="ListParagraph"/>
        <w:numPr>
          <w:ilvl w:val="1"/>
          <w:numId w:val="93"/>
        </w:numPr>
        <w:jc w:val="both"/>
        <w:rPr>
          <w:szCs w:val="22"/>
        </w:rPr>
      </w:pPr>
      <w:r w:rsidRPr="005C7F32">
        <w:rPr>
          <w:szCs w:val="22"/>
        </w:rPr>
        <w:t>A report from a qualified and licensed professional engineer which describes tower height, construction design and capacity, including cross-sections, elevations, potential mounting locations, and fall zones.</w:t>
      </w:r>
    </w:p>
    <w:p w14:paraId="0330DA5F" w14:textId="77777777" w:rsidR="004D5B0F" w:rsidRPr="005C7F32" w:rsidRDefault="004D5B0F" w:rsidP="004D5B0F">
      <w:pPr>
        <w:pStyle w:val="ListParagraph"/>
        <w:jc w:val="both"/>
        <w:rPr>
          <w:szCs w:val="22"/>
        </w:rPr>
      </w:pPr>
    </w:p>
    <w:p w14:paraId="0436292F" w14:textId="77777777" w:rsidR="004D5B0F" w:rsidRPr="005C7F32" w:rsidRDefault="004D5B0F" w:rsidP="004D5B0F">
      <w:pPr>
        <w:pStyle w:val="ListParagraph"/>
        <w:numPr>
          <w:ilvl w:val="1"/>
          <w:numId w:val="93"/>
        </w:numPr>
        <w:jc w:val="both"/>
        <w:rPr>
          <w:szCs w:val="22"/>
        </w:rPr>
      </w:pPr>
      <w:r w:rsidRPr="005C7F32">
        <w:rPr>
          <w:szCs w:val="22"/>
        </w:rPr>
        <w:t>Information regarding the availability of existing towers and buildings located within the service area of the proposed site, including written documentation from other facility owners within the area that no suitable sites for the proposed facility are available at existing facilities.</w:t>
      </w:r>
    </w:p>
    <w:p w14:paraId="2CD6AC2C" w14:textId="77777777" w:rsidR="004D5B0F" w:rsidRPr="005C7F32" w:rsidRDefault="004D5B0F" w:rsidP="004D5B0F">
      <w:pPr>
        <w:jc w:val="both"/>
        <w:rPr>
          <w:szCs w:val="22"/>
        </w:rPr>
      </w:pPr>
    </w:p>
    <w:p w14:paraId="4297D204" w14:textId="77777777" w:rsidR="004D5B0F" w:rsidRPr="005C7F32" w:rsidRDefault="004D5B0F" w:rsidP="004D5B0F">
      <w:pPr>
        <w:pStyle w:val="ListParagraph"/>
        <w:numPr>
          <w:ilvl w:val="1"/>
          <w:numId w:val="93"/>
        </w:numPr>
        <w:jc w:val="both"/>
        <w:rPr>
          <w:szCs w:val="22"/>
        </w:rPr>
      </w:pPr>
      <w:r w:rsidRPr="005C7F32">
        <w:rPr>
          <w:szCs w:val="22"/>
        </w:rPr>
        <w:t>A letter of intent committing the tower owner and his/her successors to allow the shared use of the tower if an additional user agrees in writing to meet reasonable terms and conditions for shared use.</w:t>
      </w:r>
    </w:p>
    <w:p w14:paraId="5560BD54" w14:textId="77777777" w:rsidR="004D5B0F" w:rsidRPr="005C7F32" w:rsidRDefault="004D5B0F" w:rsidP="004D5B0F">
      <w:pPr>
        <w:pStyle w:val="ListParagraph"/>
        <w:jc w:val="both"/>
        <w:rPr>
          <w:szCs w:val="22"/>
        </w:rPr>
      </w:pPr>
    </w:p>
    <w:p w14:paraId="7B4C27D0" w14:textId="77777777" w:rsidR="004D5B0F" w:rsidRPr="005C7F32" w:rsidRDefault="004D5B0F" w:rsidP="004D5B0F">
      <w:pPr>
        <w:pStyle w:val="ListParagraph"/>
        <w:numPr>
          <w:ilvl w:val="1"/>
          <w:numId w:val="93"/>
        </w:numPr>
        <w:jc w:val="both"/>
        <w:rPr>
          <w:szCs w:val="22"/>
        </w:rPr>
      </w:pPr>
      <w:r w:rsidRPr="005C7F32">
        <w:rPr>
          <w:szCs w:val="22"/>
        </w:rPr>
        <w:t>Written documentation that the proposed tower shall comply with all requirements of the Federal Communications Commission, and the Federal Aviation Administration.</w:t>
      </w:r>
    </w:p>
    <w:p w14:paraId="33A050C6" w14:textId="77777777" w:rsidR="004D5B0F" w:rsidRPr="005C7F32" w:rsidRDefault="004D5B0F" w:rsidP="004D5B0F">
      <w:pPr>
        <w:pStyle w:val="ListParagraph"/>
        <w:jc w:val="both"/>
        <w:rPr>
          <w:szCs w:val="22"/>
        </w:rPr>
      </w:pPr>
    </w:p>
    <w:p w14:paraId="2847794C" w14:textId="77777777" w:rsidR="004D5B0F" w:rsidRPr="00A06FE1" w:rsidRDefault="004D5B0F" w:rsidP="004D5B0F">
      <w:pPr>
        <w:ind w:left="720" w:hanging="360"/>
        <w:jc w:val="both"/>
        <w:rPr>
          <w:szCs w:val="22"/>
        </w:rPr>
      </w:pPr>
      <w:r w:rsidRPr="00A06FE1">
        <w:rPr>
          <w:szCs w:val="22"/>
        </w:rPr>
        <w:t>5</w:t>
      </w:r>
      <w:r>
        <w:rPr>
          <w:szCs w:val="22"/>
        </w:rPr>
        <w:t>.</w:t>
      </w:r>
      <w:r w:rsidRPr="00A06FE1">
        <w:rPr>
          <w:szCs w:val="22"/>
        </w:rPr>
        <w:tab/>
        <w:t>Any additional information needed to determine compliance with the provisions of these regulations.</w:t>
      </w:r>
    </w:p>
    <w:p w14:paraId="59052962" w14:textId="77777777" w:rsidR="004D5B0F" w:rsidRDefault="004D5B0F" w:rsidP="004D5B0F">
      <w:pPr>
        <w:suppressAutoHyphens/>
        <w:autoSpaceDE w:val="0"/>
        <w:autoSpaceDN w:val="0"/>
        <w:adjustRightInd w:val="0"/>
        <w:ind w:left="360"/>
        <w:jc w:val="both"/>
        <w:textAlignment w:val="center"/>
        <w:rPr>
          <w:szCs w:val="22"/>
        </w:rPr>
      </w:pPr>
    </w:p>
    <w:p w14:paraId="36116719" w14:textId="77777777" w:rsidR="004D5B0F" w:rsidRPr="005C7F32" w:rsidRDefault="004D5B0F" w:rsidP="004D5B0F">
      <w:pPr>
        <w:pStyle w:val="ListParagraph"/>
        <w:numPr>
          <w:ilvl w:val="0"/>
          <w:numId w:val="93"/>
        </w:numPr>
        <w:suppressAutoHyphens/>
        <w:autoSpaceDE w:val="0"/>
        <w:autoSpaceDN w:val="0"/>
        <w:adjustRightInd w:val="0"/>
        <w:jc w:val="both"/>
        <w:textAlignment w:val="center"/>
        <w:rPr>
          <w:szCs w:val="22"/>
        </w:rPr>
      </w:pPr>
      <w:r w:rsidRPr="005C7F32">
        <w:rPr>
          <w:b/>
          <w:szCs w:val="22"/>
        </w:rPr>
        <w:t>Construction Standards</w:t>
      </w:r>
      <w:r w:rsidRPr="005C7F32">
        <w:rPr>
          <w:szCs w:val="22"/>
        </w:rPr>
        <w:t>.  Telecommunications facilities shall conform to the following construction standards:</w:t>
      </w:r>
    </w:p>
    <w:p w14:paraId="54AD0365" w14:textId="77777777" w:rsidR="004D5B0F" w:rsidRPr="005C7F32" w:rsidRDefault="004D5B0F" w:rsidP="004D5B0F">
      <w:pPr>
        <w:pStyle w:val="ListParagraph"/>
        <w:suppressAutoHyphens/>
        <w:autoSpaceDE w:val="0"/>
        <w:autoSpaceDN w:val="0"/>
        <w:adjustRightInd w:val="0"/>
        <w:ind w:left="360"/>
        <w:jc w:val="both"/>
        <w:textAlignment w:val="center"/>
        <w:rPr>
          <w:szCs w:val="22"/>
        </w:rPr>
      </w:pPr>
    </w:p>
    <w:p w14:paraId="0C682751" w14:textId="77777777" w:rsidR="004D5B0F" w:rsidRPr="005C7F32" w:rsidRDefault="004D5B0F" w:rsidP="004D5B0F">
      <w:pPr>
        <w:pStyle w:val="ListParagraph"/>
        <w:numPr>
          <w:ilvl w:val="1"/>
          <w:numId w:val="93"/>
        </w:numPr>
        <w:rPr>
          <w:szCs w:val="22"/>
        </w:rPr>
      </w:pPr>
      <w:r w:rsidRPr="005C7F32">
        <w:rPr>
          <w:szCs w:val="22"/>
        </w:rPr>
        <w:t>The facility shall not be built on speculation.  If the applicant is not a telecommunication service provider, the applicant shall provide a copy of a contract or letter of intent showing that a telecommunication service provider is legally obligated to locate a wireless telecommunication facility on lands owned or leased by the applicant.</w:t>
      </w:r>
    </w:p>
    <w:p w14:paraId="12B8F7F0" w14:textId="77777777" w:rsidR="004D5B0F" w:rsidRPr="005C7F32" w:rsidRDefault="004D5B0F" w:rsidP="004D5B0F">
      <w:pPr>
        <w:pStyle w:val="ListParagraph"/>
        <w:rPr>
          <w:szCs w:val="22"/>
        </w:rPr>
      </w:pPr>
    </w:p>
    <w:p w14:paraId="5D0C7DCA" w14:textId="77777777" w:rsidR="004D5B0F" w:rsidRPr="005C7F32" w:rsidRDefault="004D5B0F" w:rsidP="004D5B0F">
      <w:pPr>
        <w:pStyle w:val="ListParagraph"/>
        <w:numPr>
          <w:ilvl w:val="1"/>
          <w:numId w:val="93"/>
        </w:numPr>
        <w:rPr>
          <w:szCs w:val="22"/>
        </w:rPr>
      </w:pPr>
      <w:r w:rsidRPr="005C7F32">
        <w:rPr>
          <w:szCs w:val="22"/>
        </w:rPr>
        <w:t xml:space="preserve">All towers, including antennae, shall be less than 200 feet in height as measured from the lowest grade at ground level to the top of the highest structure or component. </w:t>
      </w:r>
    </w:p>
    <w:p w14:paraId="434292C9" w14:textId="77777777" w:rsidR="004D5B0F" w:rsidRPr="005C7F32" w:rsidRDefault="004D5B0F" w:rsidP="004D5B0F">
      <w:pPr>
        <w:rPr>
          <w:szCs w:val="22"/>
        </w:rPr>
      </w:pPr>
    </w:p>
    <w:p w14:paraId="6C061224" w14:textId="77777777" w:rsidR="004D5B0F" w:rsidRPr="005C7F32" w:rsidRDefault="004D5B0F" w:rsidP="004D5B0F">
      <w:pPr>
        <w:pStyle w:val="ListParagraph"/>
        <w:numPr>
          <w:ilvl w:val="1"/>
          <w:numId w:val="93"/>
        </w:numPr>
        <w:rPr>
          <w:szCs w:val="22"/>
        </w:rPr>
      </w:pPr>
      <w:r w:rsidRPr="005C7F32">
        <w:rPr>
          <w:szCs w:val="22"/>
        </w:rPr>
        <w:t xml:space="preserve">All telecommunication facilities shall comply with the setback provisions of the zoning districts in which facilities are located.  Notwithstanding the above, in order to ensure </w:t>
      </w:r>
      <w:r w:rsidRPr="005C7F32">
        <w:rPr>
          <w:szCs w:val="22"/>
        </w:rPr>
        <w:lastRenderedPageBreak/>
        <w:t xml:space="preserve">public safety, the minimum distance of any wireless telecommunication facility to any property line, dwelling, or occupied structure shall be no less than the height of the tower, including antennas or other vertical appurtenances.  This setback shall be referred to as a fall zone.  In the event that an existing structure such as a barn silo, church steeple, or utility pole is proposed as a mounting for a wireless telecommunication facility, a fall zone setback may not be required.  </w:t>
      </w:r>
    </w:p>
    <w:p w14:paraId="3FF2E936" w14:textId="77777777" w:rsidR="004D5B0F" w:rsidRPr="005C7F32" w:rsidRDefault="004D5B0F" w:rsidP="004D5B0F">
      <w:pPr>
        <w:rPr>
          <w:szCs w:val="22"/>
        </w:rPr>
      </w:pPr>
    </w:p>
    <w:p w14:paraId="64E99974" w14:textId="77777777" w:rsidR="004D5B0F" w:rsidRPr="005C7F32" w:rsidRDefault="004D5B0F" w:rsidP="004D5B0F">
      <w:pPr>
        <w:pStyle w:val="ListParagraph"/>
        <w:numPr>
          <w:ilvl w:val="1"/>
          <w:numId w:val="93"/>
        </w:numPr>
        <w:rPr>
          <w:szCs w:val="22"/>
        </w:rPr>
      </w:pPr>
      <w:r w:rsidRPr="005C7F32">
        <w:rPr>
          <w:szCs w:val="22"/>
        </w:rPr>
        <w:t>The facility will not be illuminated by artificial means and will not display any lights or signs except for such lights and signs as required by Federal Aviation Administration, federal or state law, or these Regulations.</w:t>
      </w:r>
    </w:p>
    <w:p w14:paraId="70B0D300" w14:textId="77777777" w:rsidR="004D5B0F" w:rsidRPr="005C7F32" w:rsidRDefault="004D5B0F" w:rsidP="004D5B0F">
      <w:pPr>
        <w:rPr>
          <w:szCs w:val="22"/>
        </w:rPr>
      </w:pPr>
    </w:p>
    <w:p w14:paraId="4A9B9B5D" w14:textId="77777777" w:rsidR="004D5B0F" w:rsidRPr="005C7F32" w:rsidRDefault="004D5B0F" w:rsidP="004D5B0F">
      <w:pPr>
        <w:pStyle w:val="ListParagraph"/>
        <w:numPr>
          <w:ilvl w:val="1"/>
          <w:numId w:val="93"/>
        </w:numPr>
        <w:rPr>
          <w:szCs w:val="22"/>
        </w:rPr>
      </w:pPr>
      <w:r w:rsidRPr="005C7F32">
        <w:rPr>
          <w:szCs w:val="22"/>
        </w:rPr>
        <w:t>The Development Review Board may require the applicant to provide a bond, or other form of financial guarantee acceptable to the Development Review Board, to cover the cost of removal of the facility, should the facility be abandoned or cease to operate.</w:t>
      </w:r>
    </w:p>
    <w:p w14:paraId="4EA41C12" w14:textId="77777777" w:rsidR="004D5B0F" w:rsidRPr="00A06FE1" w:rsidRDefault="004D5B0F" w:rsidP="004D5B0F">
      <w:pPr>
        <w:ind w:left="720" w:hanging="360"/>
        <w:rPr>
          <w:szCs w:val="22"/>
        </w:rPr>
      </w:pPr>
    </w:p>
    <w:p w14:paraId="08D5BDDA" w14:textId="77777777" w:rsidR="004D5B0F" w:rsidRPr="005C7F32" w:rsidRDefault="004D5B0F" w:rsidP="004D5B0F">
      <w:pPr>
        <w:pStyle w:val="ListParagraph"/>
        <w:numPr>
          <w:ilvl w:val="1"/>
          <w:numId w:val="93"/>
        </w:numPr>
        <w:rPr>
          <w:szCs w:val="22"/>
        </w:rPr>
      </w:pPr>
      <w:r w:rsidRPr="005C7F32">
        <w:rPr>
          <w:szCs w:val="22"/>
        </w:rPr>
        <w:t xml:space="preserve">The applicant demonstrates that the facility will be in compliance with all FCC standards and requirements regarding radio frequency radiation.  The owner of a wireless telecommunication facility shall, on a yearly basis, file a certificate to the Zoning Administrator showing that it is in compliance with all FCC standards and requirements regarding radio frequency radiation, and that adequate insurance has been obtained for the facility.  </w:t>
      </w:r>
    </w:p>
    <w:p w14:paraId="0AE10979" w14:textId="77777777" w:rsidR="004D5B0F" w:rsidRPr="005C7F32" w:rsidRDefault="004D5B0F" w:rsidP="004D5B0F">
      <w:pPr>
        <w:pStyle w:val="ListParagraph"/>
        <w:rPr>
          <w:szCs w:val="22"/>
        </w:rPr>
      </w:pPr>
    </w:p>
    <w:p w14:paraId="7635200D" w14:textId="77777777" w:rsidR="004D5B0F" w:rsidRPr="009E7C6C" w:rsidRDefault="004D5B0F" w:rsidP="004D5B0F">
      <w:pPr>
        <w:pStyle w:val="ListParagraph"/>
        <w:numPr>
          <w:ilvl w:val="1"/>
          <w:numId w:val="93"/>
        </w:numPr>
        <w:rPr>
          <w:szCs w:val="22"/>
        </w:rPr>
      </w:pPr>
      <w:r w:rsidRPr="009E7C6C">
        <w:rPr>
          <w:szCs w:val="22"/>
        </w:rPr>
        <w:t>The facility will be properly identified with appropriate warnings indicating the presence of radio frequency radiation.</w:t>
      </w:r>
    </w:p>
    <w:p w14:paraId="6F1B7C4B" w14:textId="77777777" w:rsidR="004D5B0F" w:rsidRPr="009E7C6C" w:rsidRDefault="004D5B0F" w:rsidP="004D5B0F">
      <w:pPr>
        <w:rPr>
          <w:szCs w:val="22"/>
        </w:rPr>
      </w:pPr>
    </w:p>
    <w:p w14:paraId="0C7C46E8" w14:textId="77777777" w:rsidR="004D5B0F" w:rsidRDefault="004D5B0F" w:rsidP="004D5B0F">
      <w:pPr>
        <w:ind w:left="720" w:hanging="360"/>
        <w:rPr>
          <w:szCs w:val="22"/>
        </w:rPr>
      </w:pPr>
      <w:r w:rsidRPr="00A06FE1">
        <w:rPr>
          <w:szCs w:val="22"/>
        </w:rPr>
        <w:t>8</w:t>
      </w:r>
      <w:r>
        <w:rPr>
          <w:szCs w:val="22"/>
        </w:rPr>
        <w:t>.</w:t>
      </w:r>
      <w:r w:rsidRPr="00A06FE1">
        <w:rPr>
          <w:szCs w:val="22"/>
        </w:rPr>
        <w:tab/>
        <w:t xml:space="preserve">The proposed equipment is installed on an existing wireless telecommunication facility, unless it is demonstrated by the applicant that such co-location is not structurally or spatially possible.  </w:t>
      </w:r>
    </w:p>
    <w:p w14:paraId="16B8D6ED" w14:textId="77777777" w:rsidR="004D5B0F" w:rsidRPr="00A06FE1" w:rsidRDefault="004D5B0F" w:rsidP="004D5B0F">
      <w:pPr>
        <w:ind w:left="720" w:hanging="360"/>
        <w:rPr>
          <w:szCs w:val="22"/>
        </w:rPr>
      </w:pPr>
    </w:p>
    <w:p w14:paraId="4C19EEC1" w14:textId="77777777" w:rsidR="004D5B0F" w:rsidRDefault="004D5B0F" w:rsidP="004D5B0F">
      <w:pPr>
        <w:ind w:left="720" w:hanging="360"/>
        <w:rPr>
          <w:szCs w:val="22"/>
        </w:rPr>
      </w:pPr>
      <w:r w:rsidRPr="00A06FE1">
        <w:rPr>
          <w:szCs w:val="22"/>
        </w:rPr>
        <w:t>9</w:t>
      </w:r>
      <w:r>
        <w:rPr>
          <w:szCs w:val="22"/>
        </w:rPr>
        <w:t>.</w:t>
      </w:r>
      <w:r w:rsidRPr="00A06FE1">
        <w:rPr>
          <w:szCs w:val="22"/>
        </w:rPr>
        <w:tab/>
        <w:t xml:space="preserve">The facility provides reasonable opportunity for the installation and operation of other telecommunications equipment (co-location). </w:t>
      </w:r>
    </w:p>
    <w:p w14:paraId="19E945D8" w14:textId="77777777" w:rsidR="004D5B0F" w:rsidRPr="00A06FE1" w:rsidRDefault="004D5B0F" w:rsidP="004D5B0F">
      <w:pPr>
        <w:ind w:left="720" w:hanging="360"/>
        <w:rPr>
          <w:szCs w:val="22"/>
        </w:rPr>
      </w:pPr>
    </w:p>
    <w:p w14:paraId="2529403E" w14:textId="77777777" w:rsidR="004D5B0F" w:rsidRDefault="004D5B0F" w:rsidP="004D5B0F">
      <w:pPr>
        <w:ind w:left="720" w:hanging="360"/>
        <w:rPr>
          <w:szCs w:val="22"/>
        </w:rPr>
      </w:pPr>
      <w:r w:rsidRPr="00A06FE1">
        <w:rPr>
          <w:szCs w:val="22"/>
        </w:rPr>
        <w:t>10</w:t>
      </w:r>
      <w:r>
        <w:rPr>
          <w:szCs w:val="22"/>
        </w:rPr>
        <w:t>.</w:t>
      </w:r>
      <w:r>
        <w:rPr>
          <w:szCs w:val="22"/>
        </w:rPr>
        <w:tab/>
      </w:r>
      <w:r w:rsidRPr="00A06FE1">
        <w:rPr>
          <w:szCs w:val="22"/>
        </w:rPr>
        <w:t xml:space="preserve">Unless otherwise approved by the </w:t>
      </w:r>
      <w:r w:rsidRPr="00721E87">
        <w:rPr>
          <w:szCs w:val="22"/>
        </w:rPr>
        <w:t>Development Review Board</w:t>
      </w:r>
      <w:r w:rsidRPr="00A06FE1">
        <w:rPr>
          <w:szCs w:val="22"/>
        </w:rPr>
        <w:t xml:space="preserve">, an abandoned or unused wireless telecommunication facility shall be removed within 2 years of abandonment or cessation of use.  The applicant may apply to the </w:t>
      </w:r>
      <w:r w:rsidRPr="00721E87">
        <w:rPr>
          <w:szCs w:val="22"/>
        </w:rPr>
        <w:t>Development Review Board</w:t>
      </w:r>
      <w:r w:rsidRPr="00A06FE1">
        <w:rPr>
          <w:szCs w:val="22"/>
        </w:rPr>
        <w:t xml:space="preserve"> for an extension for removal.  If the facility is not removed or an extension granted within 2 years of abandonment or cessation of use, the </w:t>
      </w:r>
      <w:r w:rsidRPr="00721E87">
        <w:rPr>
          <w:szCs w:val="22"/>
        </w:rPr>
        <w:t>Development Review Board</w:t>
      </w:r>
      <w:r w:rsidRPr="00A06FE1">
        <w:rPr>
          <w:szCs w:val="22"/>
        </w:rPr>
        <w:t xml:space="preserve"> may cause the facility to be removed.  The costs of removal shall be assessed against the facility owner.</w:t>
      </w:r>
    </w:p>
    <w:p w14:paraId="3A925D05" w14:textId="77777777" w:rsidR="004D5B0F" w:rsidRPr="00A06FE1" w:rsidRDefault="004D5B0F" w:rsidP="004D5B0F">
      <w:pPr>
        <w:ind w:left="720" w:hanging="360"/>
        <w:rPr>
          <w:szCs w:val="22"/>
        </w:rPr>
      </w:pPr>
    </w:p>
    <w:p w14:paraId="1C076222" w14:textId="77777777" w:rsidR="004D5B0F" w:rsidRDefault="004D5B0F" w:rsidP="004D5B0F">
      <w:pPr>
        <w:ind w:left="720" w:hanging="360"/>
        <w:rPr>
          <w:szCs w:val="22"/>
        </w:rPr>
      </w:pPr>
      <w:r w:rsidRPr="00A06FE1">
        <w:rPr>
          <w:szCs w:val="22"/>
        </w:rPr>
        <w:t>11</w:t>
      </w:r>
      <w:r>
        <w:rPr>
          <w:szCs w:val="22"/>
        </w:rPr>
        <w:t>.</w:t>
      </w:r>
      <w:r>
        <w:rPr>
          <w:szCs w:val="22"/>
        </w:rPr>
        <w:tab/>
      </w:r>
      <w:r w:rsidRPr="00A06FE1">
        <w:rPr>
          <w:szCs w:val="22"/>
        </w:rPr>
        <w:t>Unused portions of a wireless telecommunication facility shall be removed within 1 year of the time that such portion is no longer used.  Replacement of portions of a facility previously removed shall require a new permit.</w:t>
      </w:r>
    </w:p>
    <w:p w14:paraId="624C799B" w14:textId="77777777" w:rsidR="004D5B0F" w:rsidRPr="00A06FE1" w:rsidRDefault="004D5B0F" w:rsidP="004D5B0F">
      <w:pPr>
        <w:ind w:left="720" w:hanging="360"/>
        <w:rPr>
          <w:szCs w:val="22"/>
        </w:rPr>
      </w:pPr>
    </w:p>
    <w:p w14:paraId="2AE2258C" w14:textId="77777777" w:rsidR="004D5B0F" w:rsidRPr="005C7F32" w:rsidRDefault="004D5B0F" w:rsidP="004D5B0F">
      <w:pPr>
        <w:pStyle w:val="ListParagraph"/>
        <w:numPr>
          <w:ilvl w:val="0"/>
          <w:numId w:val="93"/>
        </w:numPr>
        <w:suppressAutoHyphens/>
        <w:autoSpaceDE w:val="0"/>
        <w:autoSpaceDN w:val="0"/>
        <w:adjustRightInd w:val="0"/>
        <w:jc w:val="both"/>
        <w:textAlignment w:val="center"/>
        <w:rPr>
          <w:szCs w:val="22"/>
        </w:rPr>
      </w:pPr>
      <w:r w:rsidRPr="005C7F32">
        <w:rPr>
          <w:b/>
          <w:szCs w:val="22"/>
        </w:rPr>
        <w:lastRenderedPageBreak/>
        <w:t>Additional Conditional Use Criteria</w:t>
      </w:r>
      <w:r w:rsidRPr="005C7F32">
        <w:rPr>
          <w:szCs w:val="22"/>
        </w:rPr>
        <w:t xml:space="preserve">.  In addition to the </w:t>
      </w:r>
      <w:r>
        <w:rPr>
          <w:szCs w:val="22"/>
        </w:rPr>
        <w:t>c</w:t>
      </w:r>
      <w:r w:rsidRPr="005C7F32">
        <w:rPr>
          <w:szCs w:val="22"/>
        </w:rPr>
        <w:t xml:space="preserve">onditional </w:t>
      </w:r>
      <w:r>
        <w:rPr>
          <w:szCs w:val="22"/>
        </w:rPr>
        <w:t>u</w:t>
      </w:r>
      <w:r w:rsidRPr="005C7F32">
        <w:rPr>
          <w:szCs w:val="22"/>
        </w:rPr>
        <w:t xml:space="preserve">se </w:t>
      </w:r>
      <w:r>
        <w:rPr>
          <w:szCs w:val="22"/>
        </w:rPr>
        <w:t>s</w:t>
      </w:r>
      <w:r w:rsidRPr="005C7F32">
        <w:rPr>
          <w:szCs w:val="22"/>
        </w:rPr>
        <w:t xml:space="preserve">tandards in Section 303 and the construction standards in (F) above, the Development Review Board shall approve an application for a wireless telecommunications facility when it finds that the application does not impose more than a </w:t>
      </w:r>
      <w:r w:rsidRPr="005C7F32">
        <w:rPr>
          <w:i/>
          <w:szCs w:val="22"/>
        </w:rPr>
        <w:t xml:space="preserve">de </w:t>
      </w:r>
      <w:proofErr w:type="spellStart"/>
      <w:r w:rsidRPr="005C7F32">
        <w:rPr>
          <w:i/>
          <w:szCs w:val="22"/>
        </w:rPr>
        <w:t>minimus</w:t>
      </w:r>
      <w:proofErr w:type="spellEnd"/>
      <w:r w:rsidRPr="005C7F32">
        <w:rPr>
          <w:szCs w:val="22"/>
        </w:rPr>
        <w:t xml:space="preserve"> impact on the following criteria:</w:t>
      </w:r>
    </w:p>
    <w:p w14:paraId="40C73776" w14:textId="77777777" w:rsidR="004D5B0F" w:rsidRPr="005C7F32" w:rsidRDefault="004D5B0F" w:rsidP="004D5B0F">
      <w:pPr>
        <w:pStyle w:val="ListParagraph"/>
        <w:suppressAutoHyphens/>
        <w:autoSpaceDE w:val="0"/>
        <w:autoSpaceDN w:val="0"/>
        <w:adjustRightInd w:val="0"/>
        <w:ind w:left="360"/>
        <w:jc w:val="both"/>
        <w:textAlignment w:val="center"/>
        <w:rPr>
          <w:szCs w:val="22"/>
        </w:rPr>
      </w:pPr>
    </w:p>
    <w:p w14:paraId="35A78E46" w14:textId="77777777" w:rsidR="004D5B0F" w:rsidRPr="005C7F32" w:rsidRDefault="004D5B0F" w:rsidP="004D5B0F">
      <w:pPr>
        <w:pStyle w:val="ListParagraph"/>
        <w:numPr>
          <w:ilvl w:val="1"/>
          <w:numId w:val="93"/>
        </w:numPr>
        <w:jc w:val="both"/>
        <w:rPr>
          <w:szCs w:val="22"/>
        </w:rPr>
      </w:pPr>
      <w:r w:rsidRPr="005C7F32">
        <w:rPr>
          <w:szCs w:val="22"/>
        </w:rPr>
        <w:t>New towers shall be sited and designed to minimize their visibility.  New or modified towers and antennae shall be designed to blend into the surrounding environment to the greatest extent feasible, through the use of existing vegetation, landscaping and screening, the use of compatible materials and colors, or other camouflaging techniques</w:t>
      </w:r>
    </w:p>
    <w:p w14:paraId="7809D630" w14:textId="77777777" w:rsidR="004D5B0F" w:rsidRPr="005C7F32" w:rsidRDefault="004D5B0F" w:rsidP="004D5B0F">
      <w:pPr>
        <w:pStyle w:val="ListParagraph"/>
        <w:jc w:val="both"/>
        <w:rPr>
          <w:szCs w:val="22"/>
        </w:rPr>
      </w:pPr>
      <w:r w:rsidRPr="005C7F32">
        <w:rPr>
          <w:szCs w:val="22"/>
        </w:rPr>
        <w:t>.</w:t>
      </w:r>
    </w:p>
    <w:p w14:paraId="2C6AE992" w14:textId="77777777" w:rsidR="004D5B0F" w:rsidRPr="00A06FE1" w:rsidRDefault="004D5B0F" w:rsidP="004D5B0F">
      <w:pPr>
        <w:ind w:left="720" w:hanging="360"/>
        <w:jc w:val="both"/>
        <w:rPr>
          <w:szCs w:val="22"/>
        </w:rPr>
      </w:pPr>
      <w:r w:rsidRPr="00A06FE1">
        <w:rPr>
          <w:szCs w:val="22"/>
        </w:rPr>
        <w:t>2</w:t>
      </w:r>
      <w:r>
        <w:rPr>
          <w:szCs w:val="22"/>
        </w:rPr>
        <w:t>.</w:t>
      </w:r>
      <w:r w:rsidRPr="00A06FE1">
        <w:rPr>
          <w:szCs w:val="22"/>
        </w:rPr>
        <w:tab/>
        <w:t>Access roads, and all accessory utility buildings and structures shall be designed to aesthetically blend in with the surrounding environment and meet all other minimum requirements for the district in which they are located.  Ground-mounted equipment shall be screened from view.  Setback, landscaping and screening requirements may be increased as appropriate based on site conditions, and to protect neighboring properties and uses.  All utilities proposed to serve a telecommunications site shall be installed underground.</w:t>
      </w:r>
    </w:p>
    <w:p w14:paraId="1C8F62E1" w14:textId="77777777" w:rsidR="004D5B0F" w:rsidRDefault="004D5B0F" w:rsidP="004D5B0F"/>
    <w:p w14:paraId="43D1073D" w14:textId="77777777" w:rsidR="004D5B0F" w:rsidRDefault="004D5B0F" w:rsidP="004D5B0F">
      <w:pPr>
        <w:pStyle w:val="Heading1"/>
        <w:sectPr w:rsidR="004D5B0F" w:rsidSect="004764D4">
          <w:headerReference w:type="default" r:id="rId47"/>
          <w:pgSz w:w="12240" w:h="15840" w:code="1"/>
          <w:pgMar w:top="1440" w:right="1440" w:bottom="1440" w:left="1440" w:header="720" w:footer="720" w:gutter="0"/>
          <w:cols w:space="720"/>
          <w:docGrid w:linePitch="326"/>
        </w:sectPr>
      </w:pPr>
      <w:bookmarkStart w:id="204" w:name="_Toc203988201"/>
      <w:bookmarkStart w:id="205" w:name="_Toc203988469"/>
      <w:bookmarkStart w:id="206" w:name="_Toc221329211"/>
    </w:p>
    <w:p w14:paraId="450F7D29" w14:textId="77777777" w:rsidR="004D5B0F" w:rsidRPr="007A1F74" w:rsidRDefault="004D5B0F" w:rsidP="004D5B0F">
      <w:pPr>
        <w:pStyle w:val="Heading1"/>
      </w:pPr>
      <w:bookmarkStart w:id="207" w:name="_Toc32324190"/>
      <w:r>
        <w:lastRenderedPageBreak/>
        <w:t>Article VIII: Administration and Enforcement</w:t>
      </w:r>
      <w:bookmarkEnd w:id="204"/>
      <w:bookmarkEnd w:id="205"/>
      <w:bookmarkEnd w:id="206"/>
      <w:bookmarkEnd w:id="207"/>
    </w:p>
    <w:p w14:paraId="7E416B1A" w14:textId="77777777" w:rsidR="004D5B0F" w:rsidRPr="007A1F74" w:rsidRDefault="004D5B0F" w:rsidP="004D5B0F">
      <w:pPr>
        <w:pStyle w:val="Heading2"/>
      </w:pPr>
      <w:bookmarkStart w:id="208" w:name="_Toc203988202"/>
      <w:bookmarkStart w:id="209" w:name="_Toc203988470"/>
      <w:bookmarkStart w:id="210" w:name="_Toc221329212"/>
      <w:bookmarkStart w:id="211" w:name="_Toc32324191"/>
      <w:r>
        <w:t>Section 8</w:t>
      </w:r>
      <w:r w:rsidRPr="007A1F74">
        <w:t>0</w:t>
      </w:r>
      <w:r>
        <w:t xml:space="preserve">1: </w:t>
      </w:r>
      <w:bookmarkEnd w:id="208"/>
      <w:bookmarkEnd w:id="209"/>
      <w:bookmarkEnd w:id="210"/>
      <w:r>
        <w:t>Zoning Administrator</w:t>
      </w:r>
      <w:bookmarkEnd w:id="211"/>
      <w:r w:rsidRPr="007A1F74">
        <w:t xml:space="preserve"> </w:t>
      </w:r>
    </w:p>
    <w:p w14:paraId="2EB6C327" w14:textId="77777777" w:rsidR="004D5B0F" w:rsidRPr="00AC13FB" w:rsidRDefault="004D5B0F" w:rsidP="004D5B0F">
      <w:pPr>
        <w:pStyle w:val="ListParagraph"/>
        <w:ind w:left="360"/>
      </w:pPr>
    </w:p>
    <w:p w14:paraId="346968A4" w14:textId="77777777" w:rsidR="004D5B0F" w:rsidRDefault="004D5B0F" w:rsidP="004D5B0F">
      <w:pPr>
        <w:pStyle w:val="ListParagraph"/>
        <w:numPr>
          <w:ilvl w:val="0"/>
          <w:numId w:val="72"/>
        </w:numPr>
      </w:pPr>
      <w:r w:rsidRPr="00CE5C89">
        <w:rPr>
          <w:b/>
        </w:rPr>
        <w:t>Appointment</w:t>
      </w:r>
      <w:r>
        <w:t xml:space="preserve">. </w:t>
      </w:r>
      <w:r w:rsidRPr="007A1F74">
        <w:t xml:space="preserve">The </w:t>
      </w:r>
      <w:r>
        <w:t>Zoning Administrator</w:t>
      </w:r>
      <w:r w:rsidRPr="007A1F74">
        <w:t xml:space="preserve"> shall be appointed </w:t>
      </w:r>
      <w:r>
        <w:t xml:space="preserve">for a term of three (3) years by the Selectboard in accordance with the Act (24 V.S.A. §4448).  </w:t>
      </w:r>
    </w:p>
    <w:p w14:paraId="4AE01B44" w14:textId="77777777" w:rsidR="004D5B0F" w:rsidRDefault="004D5B0F" w:rsidP="004D5B0F">
      <w:pPr>
        <w:pStyle w:val="ListParagraph"/>
        <w:ind w:left="360"/>
      </w:pPr>
    </w:p>
    <w:p w14:paraId="1282E8AE" w14:textId="67E23938" w:rsidR="004D5B0F" w:rsidRDefault="004D5B0F" w:rsidP="004D5B0F">
      <w:pPr>
        <w:pStyle w:val="ListParagraph"/>
        <w:numPr>
          <w:ilvl w:val="0"/>
          <w:numId w:val="72"/>
        </w:numPr>
      </w:pPr>
      <w:r>
        <w:rPr>
          <w:b/>
        </w:rPr>
        <w:t>Duties</w:t>
      </w:r>
      <w:r w:rsidRPr="00CE5C89">
        <w:t>.</w:t>
      </w:r>
      <w:r>
        <w:t xml:space="preserve"> The Zoning Administrator </w:t>
      </w:r>
      <w:r w:rsidRPr="00B97EEB">
        <w:t>shall</w:t>
      </w:r>
      <w:r w:rsidR="00B769A9" w:rsidRPr="00B97EEB">
        <w:t xml:space="preserve"> </w:t>
      </w:r>
      <w:r w:rsidRPr="00B97EEB">
        <w:t xml:space="preserve">administer </w:t>
      </w:r>
      <w:r>
        <w:t>and enforce</w:t>
      </w:r>
      <w:r w:rsidRPr="007A1F74">
        <w:t xml:space="preserve"> the </w:t>
      </w:r>
      <w:r>
        <w:t>Development</w:t>
      </w:r>
      <w:r w:rsidRPr="007A1F74">
        <w:t xml:space="preserve"> </w:t>
      </w:r>
      <w:r>
        <w:t>R</w:t>
      </w:r>
      <w:r w:rsidRPr="007A1F74">
        <w:t>egulations pursuant to the Act</w:t>
      </w:r>
      <w:r>
        <w:t xml:space="preserve"> and shall not have the power to permit land development that is not in conformance with these regulations</w:t>
      </w:r>
      <w:r w:rsidRPr="007A1F74">
        <w:t>.  Said officer shall inspect developments, maintain records and perform all other necessary tasks to carry out the provisions of these re</w:t>
      </w:r>
      <w:r>
        <w:t>gulations.  In the issuance of z</w:t>
      </w:r>
      <w:r w:rsidRPr="007A1F74">
        <w:t xml:space="preserve">oning </w:t>
      </w:r>
      <w:r>
        <w:t>p</w:t>
      </w:r>
      <w:r w:rsidRPr="007A1F74">
        <w:t xml:space="preserve">ermits, the </w:t>
      </w:r>
      <w:r>
        <w:t>Zoning Administrator</w:t>
      </w:r>
      <w:r w:rsidRPr="007A1F74">
        <w:t xml:space="preserve"> shall comply with all of the provisions of Section 4449 of the Act. Appeals from any decision or act taken by the </w:t>
      </w:r>
      <w:r>
        <w:t>Zoning Administrator</w:t>
      </w:r>
      <w:r w:rsidRPr="007A1F74">
        <w:t xml:space="preserve"> shall be made as provided for in </w:t>
      </w:r>
      <w:r>
        <w:t>Section 807</w:t>
      </w:r>
      <w:r w:rsidRPr="007A1F74">
        <w:t xml:space="preserve">.  </w:t>
      </w:r>
      <w:r>
        <w:t>In addition, the Zoning Administrator shall:</w:t>
      </w:r>
    </w:p>
    <w:p w14:paraId="4325210B" w14:textId="77777777" w:rsidR="004D5B0F" w:rsidRDefault="004D5B0F" w:rsidP="004D5B0F"/>
    <w:p w14:paraId="027187EE" w14:textId="77777777" w:rsidR="004D5B0F" w:rsidRDefault="004D5B0F" w:rsidP="004D5B0F">
      <w:pPr>
        <w:pStyle w:val="ListParagraph"/>
        <w:numPr>
          <w:ilvl w:val="0"/>
          <w:numId w:val="103"/>
        </w:numPr>
      </w:pPr>
      <w:r>
        <w:t>Prepare and provide interested persons with forms required to obtain any municipal permit or other municipal authorization required under these regulations, or any other laws and ordinances that relate to the municipal regulation of land development;</w:t>
      </w:r>
    </w:p>
    <w:p w14:paraId="58785C46" w14:textId="77777777" w:rsidR="004D5B0F" w:rsidRDefault="004D5B0F" w:rsidP="004D5B0F">
      <w:pPr>
        <w:pStyle w:val="ListParagraph"/>
      </w:pPr>
    </w:p>
    <w:p w14:paraId="1C78C6B8" w14:textId="77777777" w:rsidR="004D5B0F" w:rsidRDefault="004D5B0F" w:rsidP="004D5B0F">
      <w:pPr>
        <w:pStyle w:val="ListParagraph"/>
        <w:numPr>
          <w:ilvl w:val="0"/>
          <w:numId w:val="103"/>
        </w:numPr>
      </w:pPr>
      <w:r>
        <w:t>Coordinate a united effort on behalf of the Town in administering its development review programs; and</w:t>
      </w:r>
    </w:p>
    <w:p w14:paraId="606C50CA" w14:textId="77777777" w:rsidR="004D5B0F" w:rsidRDefault="004D5B0F" w:rsidP="004D5B0F"/>
    <w:p w14:paraId="36644E51" w14:textId="77777777" w:rsidR="004D5B0F" w:rsidRDefault="004D5B0F" w:rsidP="004D5B0F">
      <w:pPr>
        <w:pStyle w:val="ListParagraph"/>
        <w:numPr>
          <w:ilvl w:val="0"/>
          <w:numId w:val="103"/>
        </w:numPr>
      </w:pPr>
      <w:r>
        <w:t>Inform any person applying for municipal permits or authorizations that the person also should contact the regional permit specialist employed by the Vermont Agency of Natural Resources in order to assure timely action on any related State permits that may be required.</w:t>
      </w:r>
    </w:p>
    <w:p w14:paraId="411D59B5" w14:textId="77777777" w:rsidR="004D5B0F" w:rsidRDefault="004D5B0F" w:rsidP="004D5B0F">
      <w:pPr>
        <w:pStyle w:val="ListParagraph"/>
      </w:pPr>
    </w:p>
    <w:p w14:paraId="1E075E41" w14:textId="77777777" w:rsidR="004D5B0F" w:rsidRPr="007A1F74" w:rsidRDefault="004D5B0F" w:rsidP="004D5B0F">
      <w:pPr>
        <w:pStyle w:val="ListParagraph"/>
        <w:numPr>
          <w:ilvl w:val="0"/>
          <w:numId w:val="72"/>
        </w:numPr>
      </w:pPr>
      <w:r w:rsidRPr="00CE5C89">
        <w:rPr>
          <w:b/>
        </w:rPr>
        <w:t>Acting Zoning Administrator.</w:t>
      </w:r>
      <w:r>
        <w:t xml:space="preserve"> </w:t>
      </w:r>
      <w:r w:rsidRPr="007A1F74">
        <w:t xml:space="preserve">An acting </w:t>
      </w:r>
      <w:r>
        <w:t>Zoning Administrator</w:t>
      </w:r>
      <w:r w:rsidRPr="007A1F74">
        <w:t xml:space="preserve"> may be appointed pursuant to the Act.</w:t>
      </w:r>
    </w:p>
    <w:p w14:paraId="1BB7B3DD" w14:textId="77777777" w:rsidR="004D5B0F" w:rsidRPr="007A1F74" w:rsidRDefault="004D5B0F" w:rsidP="004D5B0F"/>
    <w:p w14:paraId="717BED5D" w14:textId="77777777" w:rsidR="004D5B0F" w:rsidRPr="007A1F74" w:rsidRDefault="004D5B0F" w:rsidP="004D5B0F">
      <w:pPr>
        <w:pStyle w:val="Heading2"/>
      </w:pPr>
      <w:bookmarkStart w:id="212" w:name="_Toc203988204"/>
      <w:bookmarkStart w:id="213" w:name="_Toc203988472"/>
      <w:bookmarkStart w:id="214" w:name="_Toc221329214"/>
      <w:bookmarkStart w:id="215" w:name="_Toc32324192"/>
      <w:r>
        <w:t>Section 8</w:t>
      </w:r>
      <w:r w:rsidRPr="007A1F74">
        <w:t>0</w:t>
      </w:r>
      <w:r>
        <w:t xml:space="preserve">2: </w:t>
      </w:r>
      <w:bookmarkEnd w:id="212"/>
      <w:bookmarkEnd w:id="213"/>
      <w:bookmarkEnd w:id="214"/>
      <w:r>
        <w:t>Development Review board</w:t>
      </w:r>
      <w:bookmarkEnd w:id="215"/>
    </w:p>
    <w:p w14:paraId="3A4DFEF3" w14:textId="77777777" w:rsidR="004D5B0F" w:rsidRPr="007A1F74" w:rsidRDefault="004D5B0F" w:rsidP="004D5B0F"/>
    <w:p w14:paraId="5D3A74FC" w14:textId="77777777" w:rsidR="004D5B0F" w:rsidRPr="007A1F74" w:rsidRDefault="004D5B0F" w:rsidP="004D5B0F">
      <w:pPr>
        <w:numPr>
          <w:ilvl w:val="0"/>
          <w:numId w:val="15"/>
        </w:numPr>
      </w:pPr>
      <w:r w:rsidRPr="00CB2404">
        <w:rPr>
          <w:b/>
        </w:rPr>
        <w:t>Appointment:</w:t>
      </w:r>
      <w:r>
        <w:t xml:space="preserve"> The Development Review Board</w:t>
      </w:r>
      <w:r w:rsidRPr="007A1F74">
        <w:t xml:space="preserve"> </w:t>
      </w:r>
      <w:r>
        <w:t xml:space="preserve">shall consist of not less than five (5) or more than nine (9) members appointed by the Selectboard </w:t>
      </w:r>
      <w:r w:rsidRPr="007A1F74">
        <w:t>who shall act on all matters within its jurisdiction under these regulations in the manner prescribed in the Act</w:t>
      </w:r>
      <w:r>
        <w:t xml:space="preserve">. </w:t>
      </w:r>
      <w:r w:rsidRPr="00CB2404">
        <w:t xml:space="preserve">Vacancies shall be filled by the Select Board for unexpired terms and upon the expiration of terms, unless otherwise provided </w:t>
      </w:r>
      <w:r>
        <w:t>for in accordance with the Act (24 V.S.A. §</w:t>
      </w:r>
      <w:r w:rsidRPr="00CB2404">
        <w:t>4460</w:t>
      </w:r>
      <w:r>
        <w:t>).  A member of the Development Review Board may be removed for cause by the Selectboard upon written charges and after a public hearing</w:t>
      </w:r>
      <w:r w:rsidRPr="007A1F74">
        <w:t>.</w:t>
      </w:r>
    </w:p>
    <w:p w14:paraId="26A6D70B" w14:textId="77777777" w:rsidR="004D5B0F" w:rsidRPr="007A1F74" w:rsidRDefault="004D5B0F" w:rsidP="004D5B0F"/>
    <w:p w14:paraId="69947F42" w14:textId="77777777" w:rsidR="004D5B0F" w:rsidRDefault="004D5B0F" w:rsidP="004D5B0F">
      <w:pPr>
        <w:numPr>
          <w:ilvl w:val="0"/>
          <w:numId w:val="15"/>
        </w:numPr>
      </w:pPr>
      <w:r w:rsidRPr="00CB2404">
        <w:rPr>
          <w:b/>
        </w:rPr>
        <w:t>Alternates.</w:t>
      </w:r>
      <w:r w:rsidRPr="00CB2404">
        <w:t xml:space="preserve"> </w:t>
      </w:r>
      <w:r>
        <w:t>The Selectboard may annually, or as needed, appoint up to two alternates who may temporarily serve as Development Review Board members in the event of a recusal or absence of one or more members.</w:t>
      </w:r>
    </w:p>
    <w:p w14:paraId="00E30503" w14:textId="77777777" w:rsidR="004D5B0F" w:rsidRDefault="004D5B0F" w:rsidP="004D5B0F">
      <w:pPr>
        <w:pStyle w:val="ListParagraph"/>
      </w:pPr>
    </w:p>
    <w:p w14:paraId="2043E523" w14:textId="77777777" w:rsidR="004D5B0F" w:rsidRPr="007A1F74" w:rsidRDefault="004D5B0F" w:rsidP="004D5B0F">
      <w:pPr>
        <w:numPr>
          <w:ilvl w:val="0"/>
          <w:numId w:val="15"/>
        </w:numPr>
      </w:pPr>
      <w:r>
        <w:rPr>
          <w:b/>
        </w:rPr>
        <w:t xml:space="preserve">Rules. </w:t>
      </w:r>
      <w:r w:rsidRPr="00D839D7">
        <w:t xml:space="preserve">The Development Review Board shall adopt </w:t>
      </w:r>
      <w:r>
        <w:t>Rules of Procedure and Rules of E</w:t>
      </w:r>
      <w:r w:rsidRPr="007A1F74">
        <w:t xml:space="preserve">thics </w:t>
      </w:r>
      <w:r>
        <w:t xml:space="preserve">in accordance with the Act </w:t>
      </w:r>
      <w:r>
        <w:rPr>
          <w:rFonts w:ascii="Sylfaen" w:hAnsi="Sylfaen"/>
        </w:rPr>
        <w:t>§</w:t>
      </w:r>
      <w:r>
        <w:t xml:space="preserve"> 4461</w:t>
      </w:r>
      <w:r w:rsidRPr="007A1F74">
        <w:t>.</w:t>
      </w:r>
    </w:p>
    <w:p w14:paraId="67BA2729" w14:textId="77777777" w:rsidR="004D5B0F" w:rsidRPr="007A1F74" w:rsidRDefault="004D5B0F" w:rsidP="004D5B0F"/>
    <w:p w14:paraId="6B7D451E" w14:textId="77777777" w:rsidR="004D5B0F" w:rsidRDefault="004D5B0F" w:rsidP="004D5B0F">
      <w:pPr>
        <w:numPr>
          <w:ilvl w:val="0"/>
          <w:numId w:val="15"/>
        </w:numPr>
      </w:pPr>
      <w:r w:rsidRPr="00621ADC">
        <w:rPr>
          <w:b/>
        </w:rPr>
        <w:t>Duties.</w:t>
      </w:r>
      <w:r>
        <w:t xml:space="preserve"> </w:t>
      </w:r>
      <w:r w:rsidRPr="007A1F74">
        <w:t xml:space="preserve">The </w:t>
      </w:r>
      <w:r>
        <w:t>Development Review Board</w:t>
      </w:r>
      <w:r w:rsidRPr="007A1F74">
        <w:t xml:space="preserve"> shall have all the powers and duties as set forth in the Act to administer the provisions of these regulations, including but not limited to the power to hear and act upon:</w:t>
      </w:r>
    </w:p>
    <w:p w14:paraId="3FD183BD" w14:textId="77777777" w:rsidR="004D5B0F" w:rsidRDefault="004D5B0F" w:rsidP="004D5B0F"/>
    <w:p w14:paraId="63B7BC9B" w14:textId="77777777" w:rsidR="004D5B0F" w:rsidRDefault="004D5B0F" w:rsidP="004D5B0F">
      <w:pPr>
        <w:numPr>
          <w:ilvl w:val="0"/>
          <w:numId w:val="16"/>
        </w:numPr>
      </w:pPr>
      <w:r>
        <w:t>A</w:t>
      </w:r>
      <w:r w:rsidRPr="007A1F74">
        <w:t xml:space="preserve">ppeals of any decision, act or failure to act by the </w:t>
      </w:r>
      <w:r>
        <w:t>Zoning Administrator</w:t>
      </w:r>
      <w:r w:rsidRPr="007A1F74">
        <w:t>;</w:t>
      </w:r>
    </w:p>
    <w:p w14:paraId="1ACB6313" w14:textId="77777777" w:rsidR="004D5B0F" w:rsidRDefault="004D5B0F" w:rsidP="004D5B0F">
      <w:pPr>
        <w:ind w:left="792"/>
      </w:pPr>
    </w:p>
    <w:p w14:paraId="07A47E70" w14:textId="77777777" w:rsidR="004D5B0F" w:rsidRDefault="004D5B0F" w:rsidP="004D5B0F">
      <w:pPr>
        <w:numPr>
          <w:ilvl w:val="0"/>
          <w:numId w:val="16"/>
        </w:numPr>
      </w:pPr>
      <w:r>
        <w:t>A</w:t>
      </w:r>
      <w:r w:rsidRPr="007A1F74">
        <w:t xml:space="preserve">pplications for </w:t>
      </w:r>
      <w:r>
        <w:t>conditional use review</w:t>
      </w:r>
      <w:r w:rsidRPr="007A1F74">
        <w:t>;</w:t>
      </w:r>
    </w:p>
    <w:p w14:paraId="4C933A72" w14:textId="77777777" w:rsidR="004D5B0F" w:rsidRDefault="004D5B0F" w:rsidP="004D5B0F"/>
    <w:p w14:paraId="47360440" w14:textId="77777777" w:rsidR="004D5B0F" w:rsidRDefault="004D5B0F" w:rsidP="004D5B0F">
      <w:pPr>
        <w:numPr>
          <w:ilvl w:val="0"/>
          <w:numId w:val="16"/>
        </w:numPr>
      </w:pPr>
      <w:r>
        <w:t>Requests for waiver;</w:t>
      </w:r>
    </w:p>
    <w:p w14:paraId="7E4DE71C" w14:textId="77777777" w:rsidR="004D5B0F" w:rsidRDefault="004D5B0F" w:rsidP="004D5B0F"/>
    <w:p w14:paraId="0DA8118A" w14:textId="77777777" w:rsidR="004D5B0F" w:rsidRDefault="004D5B0F" w:rsidP="004D5B0F">
      <w:pPr>
        <w:numPr>
          <w:ilvl w:val="0"/>
          <w:numId w:val="16"/>
        </w:numPr>
      </w:pPr>
      <w:r>
        <w:t>R</w:t>
      </w:r>
      <w:r w:rsidRPr="007A1F74">
        <w:t>equests for variance;</w:t>
      </w:r>
    </w:p>
    <w:p w14:paraId="03B5920F" w14:textId="77777777" w:rsidR="004D5B0F" w:rsidRDefault="004D5B0F" w:rsidP="004D5B0F"/>
    <w:p w14:paraId="67B10265" w14:textId="77777777" w:rsidR="004D5B0F" w:rsidRDefault="004D5B0F" w:rsidP="004D5B0F">
      <w:pPr>
        <w:numPr>
          <w:ilvl w:val="0"/>
          <w:numId w:val="16"/>
        </w:numPr>
      </w:pPr>
      <w:r>
        <w:t>A</w:t>
      </w:r>
      <w:r w:rsidRPr="007A1F74">
        <w:t>pplications for telecommunications facilities</w:t>
      </w:r>
      <w:r>
        <w:t>;</w:t>
      </w:r>
    </w:p>
    <w:p w14:paraId="0CB5B855" w14:textId="77777777" w:rsidR="004D5B0F" w:rsidRDefault="004D5B0F" w:rsidP="004D5B0F"/>
    <w:p w14:paraId="326D4DFA" w14:textId="77777777" w:rsidR="004D5B0F" w:rsidRDefault="004D5B0F" w:rsidP="004D5B0F">
      <w:pPr>
        <w:numPr>
          <w:ilvl w:val="0"/>
          <w:numId w:val="16"/>
        </w:numPr>
      </w:pPr>
      <w:r>
        <w:t>A</w:t>
      </w:r>
      <w:r w:rsidRPr="007A1F74">
        <w:t>pplications for rights-of-way or easements to serve as access for development lacking frontage;</w:t>
      </w:r>
    </w:p>
    <w:p w14:paraId="26553308" w14:textId="77777777" w:rsidR="004D5B0F" w:rsidRDefault="004D5B0F" w:rsidP="004D5B0F"/>
    <w:p w14:paraId="2D939120" w14:textId="77777777" w:rsidR="004D5B0F" w:rsidRDefault="004D5B0F" w:rsidP="004D5B0F">
      <w:pPr>
        <w:numPr>
          <w:ilvl w:val="0"/>
          <w:numId w:val="16"/>
        </w:numPr>
      </w:pPr>
      <w:r>
        <w:t>A</w:t>
      </w:r>
      <w:r w:rsidRPr="007A1F74">
        <w:t xml:space="preserve">pplications for </w:t>
      </w:r>
      <w:r>
        <w:t>site plan review</w:t>
      </w:r>
      <w:r w:rsidRPr="007A1F74">
        <w:t>;</w:t>
      </w:r>
    </w:p>
    <w:p w14:paraId="11333C97" w14:textId="77777777" w:rsidR="004D5B0F" w:rsidRDefault="004D5B0F" w:rsidP="004D5B0F"/>
    <w:p w14:paraId="75A816AA" w14:textId="77777777" w:rsidR="004D5B0F" w:rsidRDefault="004D5B0F" w:rsidP="004D5B0F">
      <w:pPr>
        <w:numPr>
          <w:ilvl w:val="0"/>
          <w:numId w:val="16"/>
        </w:numPr>
      </w:pPr>
      <w:r>
        <w:t>A</w:t>
      </w:r>
      <w:r w:rsidRPr="007A1F74">
        <w:t xml:space="preserve">pplications for subdivision </w:t>
      </w:r>
      <w:r>
        <w:t>review</w:t>
      </w:r>
      <w:r w:rsidRPr="007A1F74">
        <w:t xml:space="preserve">; </w:t>
      </w:r>
    </w:p>
    <w:p w14:paraId="4C7A5F3C" w14:textId="77777777" w:rsidR="004D5B0F" w:rsidRDefault="004D5B0F" w:rsidP="004D5B0F"/>
    <w:p w14:paraId="0DA454CB" w14:textId="77777777" w:rsidR="004D5B0F" w:rsidRPr="007A1F74" w:rsidRDefault="004D5B0F" w:rsidP="004D5B0F">
      <w:pPr>
        <w:numPr>
          <w:ilvl w:val="0"/>
          <w:numId w:val="16"/>
        </w:numPr>
      </w:pPr>
      <w:r>
        <w:t>A</w:t>
      </w:r>
      <w:r w:rsidRPr="007A1F74">
        <w:t xml:space="preserve">pplications for any other review or approval as required by </w:t>
      </w:r>
      <w:r>
        <w:t>these regulations</w:t>
      </w:r>
      <w:r w:rsidRPr="007A1F74">
        <w:t xml:space="preserve"> or the Act.</w:t>
      </w:r>
    </w:p>
    <w:p w14:paraId="7455BAF9" w14:textId="77777777" w:rsidR="004D5B0F" w:rsidRPr="007A1F74" w:rsidRDefault="004D5B0F" w:rsidP="004D5B0F"/>
    <w:p w14:paraId="17F2CA63" w14:textId="77777777" w:rsidR="004D5B0F" w:rsidRDefault="004D5B0F" w:rsidP="004D5B0F">
      <w:pPr>
        <w:pStyle w:val="Heading2"/>
      </w:pPr>
      <w:bookmarkStart w:id="216" w:name="_Toc32324193"/>
      <w:bookmarkStart w:id="217" w:name="_Toc221329215"/>
      <w:bookmarkStart w:id="218" w:name="_Toc203988205"/>
      <w:bookmarkStart w:id="219" w:name="_Toc203988473"/>
      <w:r>
        <w:t>Section 8</w:t>
      </w:r>
      <w:r w:rsidRPr="007A1F74">
        <w:t>0</w:t>
      </w:r>
      <w:r>
        <w:t>3: Planning Commission</w:t>
      </w:r>
      <w:bookmarkEnd w:id="216"/>
    </w:p>
    <w:p w14:paraId="584AE90B" w14:textId="77777777" w:rsidR="004D5B0F" w:rsidRPr="000B02B2" w:rsidRDefault="004D5B0F" w:rsidP="004D5B0F"/>
    <w:p w14:paraId="4CDB23DC" w14:textId="77777777" w:rsidR="004D5B0F" w:rsidRDefault="004D5B0F" w:rsidP="004D5B0F">
      <w:pPr>
        <w:pStyle w:val="ListParagraph"/>
        <w:numPr>
          <w:ilvl w:val="0"/>
          <w:numId w:val="73"/>
        </w:numPr>
      </w:pPr>
      <w:r>
        <w:rPr>
          <w:b/>
        </w:rPr>
        <w:t>Appointment.</w:t>
      </w:r>
      <w:r>
        <w:t xml:space="preserve">  A Planning Commission shall be appointed by the Selectboard unless otherwise provided for in accordance with the Act (24 V.S.A. §4321-§4323).  </w:t>
      </w:r>
      <w:r w:rsidRPr="00302D98">
        <w:t xml:space="preserve">A </w:t>
      </w:r>
      <w:r>
        <w:t>P</w:t>
      </w:r>
      <w:r w:rsidRPr="00302D98">
        <w:t xml:space="preserve">lanning </w:t>
      </w:r>
      <w:r>
        <w:t>C</w:t>
      </w:r>
      <w:r w:rsidRPr="00302D98">
        <w:t>ommission shall have not less than three nor more than nine voting members</w:t>
      </w:r>
      <w:r>
        <w:t xml:space="preserve">.  The number of members shall be determined by the Selectboard. </w:t>
      </w:r>
      <w:r w:rsidRPr="0002250F">
        <w:t xml:space="preserve">A majority of members shall be residents of the municipality. </w:t>
      </w:r>
      <w:r>
        <w:t xml:space="preserve"> Members shall have terms of office of three (3) years, and vacancies shall be filled by the Selectboard for unexpired terms and upon the expiration of terms, unless otherwise provided for in accordance with the Act (24 V.S.A. §4323).  Members may be removed for cause at any time by a unanimous vote of the Selectboard upon written charges being filed, and after a public hearing is held.</w:t>
      </w:r>
    </w:p>
    <w:p w14:paraId="0DFB9919" w14:textId="77777777" w:rsidR="004D5B0F" w:rsidRDefault="004D5B0F" w:rsidP="004D5B0F"/>
    <w:p w14:paraId="082D1653" w14:textId="77777777" w:rsidR="004D5B0F" w:rsidRDefault="004D5B0F" w:rsidP="004D5B0F">
      <w:pPr>
        <w:pStyle w:val="ListParagraph"/>
        <w:numPr>
          <w:ilvl w:val="0"/>
          <w:numId w:val="73"/>
        </w:numPr>
      </w:pPr>
      <w:r w:rsidRPr="00FB0FCC">
        <w:rPr>
          <w:b/>
        </w:rPr>
        <w:t>Du</w:t>
      </w:r>
      <w:r>
        <w:rPr>
          <w:b/>
        </w:rPr>
        <w:t>ties.</w:t>
      </w:r>
      <w:r>
        <w:t xml:space="preserve"> In accordance with the Act (24 V.S.A. Sections §4323, §4325), the Planning Commission is enabled with the following powers and duties pertaining to the amendment and administration of these regulations:</w:t>
      </w:r>
    </w:p>
    <w:p w14:paraId="44BE1125" w14:textId="77777777" w:rsidR="004D5B0F" w:rsidRDefault="004D5B0F" w:rsidP="004D5B0F"/>
    <w:p w14:paraId="4AA48B9D" w14:textId="77777777" w:rsidR="004D5B0F" w:rsidRDefault="004D5B0F" w:rsidP="004D5B0F">
      <w:pPr>
        <w:pStyle w:val="ListParagraph"/>
        <w:numPr>
          <w:ilvl w:val="1"/>
          <w:numId w:val="74"/>
        </w:numPr>
      </w:pPr>
      <w:r>
        <w:lastRenderedPageBreak/>
        <w:t>Prepare a plan and amendments thereof for consideration by the Selectboard and to review any amendments thereof initiated by others as set forth in subchapter 5 of the Act;</w:t>
      </w:r>
    </w:p>
    <w:p w14:paraId="258CD157" w14:textId="77777777" w:rsidR="004D5B0F" w:rsidRDefault="004D5B0F" w:rsidP="004D5B0F">
      <w:pPr>
        <w:pStyle w:val="ListParagraph"/>
        <w:ind w:left="810"/>
      </w:pPr>
    </w:p>
    <w:p w14:paraId="2647BF23" w14:textId="77777777" w:rsidR="004D5B0F" w:rsidRDefault="004D5B0F" w:rsidP="004D5B0F">
      <w:pPr>
        <w:pStyle w:val="ListParagraph"/>
        <w:numPr>
          <w:ilvl w:val="1"/>
          <w:numId w:val="74"/>
        </w:numPr>
      </w:pPr>
      <w:r>
        <w:t>Prepare and present to the Selectboard proposed bylaws and make recommendations to the Selectboard on proposed amendments to such bylaws as set forth in subchapter 6 of the Act;</w:t>
      </w:r>
    </w:p>
    <w:p w14:paraId="297C74F6" w14:textId="77777777" w:rsidR="004D5B0F" w:rsidRDefault="004D5B0F" w:rsidP="004D5B0F">
      <w:pPr>
        <w:pStyle w:val="ListParagraph"/>
        <w:ind w:left="810"/>
      </w:pPr>
    </w:p>
    <w:p w14:paraId="269FD3A4" w14:textId="77777777" w:rsidR="004D5B0F" w:rsidRDefault="004D5B0F" w:rsidP="004D5B0F">
      <w:pPr>
        <w:pStyle w:val="ListParagraph"/>
        <w:numPr>
          <w:ilvl w:val="1"/>
          <w:numId w:val="74"/>
        </w:numPr>
      </w:pPr>
      <w:r>
        <w:t>Undertake capacity studies and make recommendations on matters of land development, transportation, economic and social development, beautification and design improvements, historic and scenic preservation, the conservation of energy and the development of renewable energy resources and wetland protection;</w:t>
      </w:r>
    </w:p>
    <w:p w14:paraId="5C86FEFC" w14:textId="77777777" w:rsidR="004D5B0F" w:rsidRDefault="004D5B0F" w:rsidP="004D5B0F">
      <w:pPr>
        <w:pStyle w:val="ListParagraph"/>
        <w:ind w:left="810"/>
      </w:pPr>
    </w:p>
    <w:p w14:paraId="41F10388" w14:textId="77777777" w:rsidR="004D5B0F" w:rsidRDefault="004D5B0F" w:rsidP="004D5B0F">
      <w:pPr>
        <w:pStyle w:val="ListParagraph"/>
        <w:numPr>
          <w:ilvl w:val="1"/>
          <w:numId w:val="74"/>
        </w:numPr>
      </w:pPr>
      <w:r>
        <w:t>Prepare and present to the Selectboard recommended building, plumbing, fire, electrical, housing, and related codes and enforcement procedures, and construction specifications for streets and related public improvements;</w:t>
      </w:r>
    </w:p>
    <w:p w14:paraId="56214728" w14:textId="77777777" w:rsidR="004D5B0F" w:rsidRDefault="004D5B0F" w:rsidP="004D5B0F"/>
    <w:p w14:paraId="55B39FB3" w14:textId="77777777" w:rsidR="004D5B0F" w:rsidRDefault="004D5B0F" w:rsidP="004D5B0F">
      <w:pPr>
        <w:pStyle w:val="ListParagraph"/>
        <w:numPr>
          <w:ilvl w:val="1"/>
          <w:numId w:val="74"/>
        </w:numPr>
      </w:pPr>
      <w:r>
        <w:t>Prepare and present a recommended capital budget and program for a period of five years, as set forth in 24 V.S.A. §4440 of this title, for action by the Selectboard, as set forth under 24 V.S.A. §4443 of this title;</w:t>
      </w:r>
    </w:p>
    <w:p w14:paraId="67026B85" w14:textId="77777777" w:rsidR="004D5B0F" w:rsidRDefault="004D5B0F" w:rsidP="004D5B0F"/>
    <w:p w14:paraId="62E3B0D2" w14:textId="77777777" w:rsidR="004D5B0F" w:rsidRDefault="004D5B0F" w:rsidP="004D5B0F">
      <w:pPr>
        <w:pStyle w:val="ListParagraph"/>
        <w:numPr>
          <w:ilvl w:val="1"/>
          <w:numId w:val="74"/>
        </w:numPr>
      </w:pPr>
      <w:r>
        <w:t>Hold public meetings;</w:t>
      </w:r>
    </w:p>
    <w:p w14:paraId="54034A85" w14:textId="77777777" w:rsidR="004D5B0F" w:rsidRDefault="004D5B0F" w:rsidP="004D5B0F"/>
    <w:p w14:paraId="1D4EAF2E" w14:textId="77777777" w:rsidR="004D5B0F" w:rsidRDefault="004D5B0F" w:rsidP="004D5B0F">
      <w:pPr>
        <w:pStyle w:val="ListParagraph"/>
        <w:numPr>
          <w:ilvl w:val="1"/>
          <w:numId w:val="74"/>
        </w:numPr>
      </w:pPr>
      <w:r>
        <w:t>Require from other departments and agencies of the municipality such available information as relates to the work of the planning commission;</w:t>
      </w:r>
    </w:p>
    <w:p w14:paraId="6EA32989" w14:textId="77777777" w:rsidR="004D5B0F" w:rsidRDefault="004D5B0F" w:rsidP="004D5B0F"/>
    <w:p w14:paraId="047D64F5" w14:textId="77777777" w:rsidR="004D5B0F" w:rsidRDefault="004D5B0F" w:rsidP="004D5B0F">
      <w:pPr>
        <w:pStyle w:val="ListParagraph"/>
        <w:numPr>
          <w:ilvl w:val="1"/>
          <w:numId w:val="74"/>
        </w:numPr>
      </w:pPr>
      <w:r>
        <w:t>In the performance of its functions, enter upon land to make examinations and surveys;</w:t>
      </w:r>
    </w:p>
    <w:p w14:paraId="5996CBF7" w14:textId="77777777" w:rsidR="004D5B0F" w:rsidRDefault="004D5B0F" w:rsidP="004D5B0F"/>
    <w:p w14:paraId="091BAF15" w14:textId="77777777" w:rsidR="004D5B0F" w:rsidRDefault="004D5B0F" w:rsidP="004D5B0F">
      <w:pPr>
        <w:pStyle w:val="ListParagraph"/>
        <w:numPr>
          <w:ilvl w:val="1"/>
          <w:numId w:val="74"/>
        </w:numPr>
      </w:pPr>
      <w:r>
        <w:t>Participate in a regional planning program in coordination with the Selectboard;</w:t>
      </w:r>
    </w:p>
    <w:p w14:paraId="06185EC5" w14:textId="77777777" w:rsidR="004D5B0F" w:rsidRDefault="004D5B0F" w:rsidP="004D5B0F"/>
    <w:p w14:paraId="6FF8707F" w14:textId="77777777" w:rsidR="004D5B0F" w:rsidRDefault="004D5B0F" w:rsidP="004D5B0F">
      <w:pPr>
        <w:pStyle w:val="ListParagraph"/>
        <w:numPr>
          <w:ilvl w:val="1"/>
          <w:numId w:val="74"/>
        </w:numPr>
      </w:pPr>
      <w:r>
        <w:t>Retain staff and consultant assistance in carrying out its duties and powers in coordination with the Selectboard;</w:t>
      </w:r>
    </w:p>
    <w:p w14:paraId="2900BC89" w14:textId="77777777" w:rsidR="004D5B0F" w:rsidRDefault="004D5B0F" w:rsidP="004D5B0F"/>
    <w:p w14:paraId="1C4DAC1D" w14:textId="77777777" w:rsidR="004D5B0F" w:rsidRDefault="004D5B0F" w:rsidP="004D5B0F">
      <w:pPr>
        <w:pStyle w:val="ListParagraph"/>
        <w:numPr>
          <w:ilvl w:val="1"/>
          <w:numId w:val="74"/>
        </w:numPr>
      </w:pPr>
      <w:r>
        <w:t>Undertake comprehensive planning, including related preliminary planning and engineering studies;</w:t>
      </w:r>
    </w:p>
    <w:p w14:paraId="6AD08DEE" w14:textId="77777777" w:rsidR="004D5B0F" w:rsidRDefault="004D5B0F" w:rsidP="004D5B0F"/>
    <w:p w14:paraId="5DE1C28B" w14:textId="77777777" w:rsidR="004D5B0F" w:rsidRDefault="004D5B0F" w:rsidP="004D5B0F">
      <w:pPr>
        <w:pStyle w:val="ListParagraph"/>
        <w:numPr>
          <w:ilvl w:val="1"/>
          <w:numId w:val="74"/>
        </w:numPr>
      </w:pPr>
      <w:r>
        <w:t>Perform such other acts or functions as it may deem necessary or appropriate to fulfill the duties and obligations imposed by, and the intent and purposes of 24 V.S.A. Chapter 117.</w:t>
      </w:r>
    </w:p>
    <w:p w14:paraId="38F13BAB" w14:textId="77777777" w:rsidR="004D5B0F" w:rsidRDefault="004D5B0F" w:rsidP="004D5B0F">
      <w:pPr>
        <w:pStyle w:val="ListParagraph"/>
      </w:pPr>
    </w:p>
    <w:p w14:paraId="198ADB8D" w14:textId="77777777" w:rsidR="004D5B0F" w:rsidRDefault="004D5B0F" w:rsidP="004D5B0F">
      <w:pPr>
        <w:pStyle w:val="ListParagraph"/>
        <w:ind w:left="810"/>
      </w:pPr>
    </w:p>
    <w:bookmarkEnd w:id="217"/>
    <w:bookmarkEnd w:id="218"/>
    <w:bookmarkEnd w:id="219"/>
    <w:p w14:paraId="7F156E2F" w14:textId="77777777" w:rsidR="004D5B0F" w:rsidRPr="007A1F74" w:rsidRDefault="004D5B0F" w:rsidP="004D5B0F"/>
    <w:p w14:paraId="74310997" w14:textId="77777777" w:rsidR="004D5B0F" w:rsidRDefault="004D5B0F" w:rsidP="004D5B0F">
      <w:pPr>
        <w:pStyle w:val="Heading2"/>
      </w:pPr>
      <w:bookmarkStart w:id="220" w:name="_Toc203988208"/>
      <w:bookmarkStart w:id="221" w:name="_Toc203988476"/>
      <w:bookmarkStart w:id="222" w:name="_Toc221329216"/>
      <w:bookmarkStart w:id="223" w:name="_Toc32324194"/>
      <w:r>
        <w:lastRenderedPageBreak/>
        <w:t>Section 804: Zoning Permit Issuance and Public Notice</w:t>
      </w:r>
      <w:bookmarkEnd w:id="220"/>
      <w:bookmarkEnd w:id="221"/>
      <w:bookmarkEnd w:id="222"/>
      <w:bookmarkEnd w:id="223"/>
    </w:p>
    <w:p w14:paraId="1849E443" w14:textId="77777777" w:rsidR="004D5B0F" w:rsidRPr="00765C40" w:rsidRDefault="004D5B0F" w:rsidP="004D5B0F"/>
    <w:p w14:paraId="65C6A24C" w14:textId="77777777" w:rsidR="004D5B0F" w:rsidRDefault="004D5B0F" w:rsidP="004D5B0F">
      <w:pPr>
        <w:numPr>
          <w:ilvl w:val="0"/>
          <w:numId w:val="17"/>
        </w:numPr>
        <w:tabs>
          <w:tab w:val="clear" w:pos="432"/>
          <w:tab w:val="num" w:pos="360"/>
        </w:tabs>
        <w:ind w:left="360" w:hanging="360"/>
      </w:pPr>
      <w:r>
        <w:rPr>
          <w:b/>
        </w:rPr>
        <w:t xml:space="preserve">Issuance of Permits. </w:t>
      </w:r>
      <w:r>
        <w:t>Zoning permits shall be issued in accordance with the following:</w:t>
      </w:r>
    </w:p>
    <w:p w14:paraId="104D3426" w14:textId="77777777" w:rsidR="004D5B0F" w:rsidRDefault="004D5B0F" w:rsidP="004D5B0F">
      <w:pPr>
        <w:ind w:left="360"/>
      </w:pPr>
    </w:p>
    <w:p w14:paraId="7CD656EA" w14:textId="77777777" w:rsidR="004D5B0F" w:rsidRDefault="004D5B0F" w:rsidP="004D5B0F">
      <w:pPr>
        <w:pStyle w:val="ListParagraph"/>
        <w:widowControl w:val="0"/>
        <w:numPr>
          <w:ilvl w:val="0"/>
          <w:numId w:val="75"/>
        </w:numPr>
        <w:contextualSpacing w:val="0"/>
      </w:pPr>
      <w:r>
        <w:t xml:space="preserve">The Zoning Administrator shall not issue a zoning permit unless an application, fee and any prior approvals required by these regulations have been received.   If the proposed land development or land use requires Development Review Board or Selectboard approval, the zoning permit application shall be deemed incomplete until such time as the applicable body conducts its review and renders a decision. </w:t>
      </w:r>
    </w:p>
    <w:p w14:paraId="45D1494A" w14:textId="77777777" w:rsidR="004D5B0F" w:rsidRDefault="004D5B0F" w:rsidP="004D5B0F">
      <w:pPr>
        <w:pStyle w:val="ListParagraph"/>
        <w:widowControl w:val="0"/>
        <w:contextualSpacing w:val="0"/>
      </w:pPr>
    </w:p>
    <w:p w14:paraId="08F58682" w14:textId="77777777" w:rsidR="004D5B0F" w:rsidRDefault="004D5B0F" w:rsidP="004D5B0F">
      <w:pPr>
        <w:pStyle w:val="ListParagraph"/>
        <w:widowControl w:val="0"/>
        <w:numPr>
          <w:ilvl w:val="0"/>
          <w:numId w:val="75"/>
        </w:numPr>
        <w:contextualSpacing w:val="0"/>
      </w:pPr>
      <w:r>
        <w:t xml:space="preserve">All zoning permits shall be issued in conformance with Section 301 and all other applicable sections of these regulations.  </w:t>
      </w:r>
    </w:p>
    <w:p w14:paraId="4E35EEE9" w14:textId="77777777" w:rsidR="004D5B0F" w:rsidRDefault="004D5B0F" w:rsidP="004D5B0F">
      <w:pPr>
        <w:widowControl w:val="0"/>
      </w:pPr>
    </w:p>
    <w:p w14:paraId="061B37A4" w14:textId="77777777" w:rsidR="004D5B0F" w:rsidRDefault="004D5B0F" w:rsidP="004D5B0F">
      <w:pPr>
        <w:pStyle w:val="ListParagraph"/>
        <w:widowControl w:val="0"/>
        <w:numPr>
          <w:ilvl w:val="0"/>
          <w:numId w:val="75"/>
        </w:numPr>
        <w:contextualSpacing w:val="0"/>
      </w:pPr>
      <w:r w:rsidRPr="00BC27F9">
        <w:t xml:space="preserve">No construction may be initiated under a zoning permit unless and until a </w:t>
      </w:r>
      <w:r>
        <w:t>State Water/Wastewater P</w:t>
      </w:r>
      <w:r w:rsidRPr="00BC27F9">
        <w:t xml:space="preserve">ermit </w:t>
      </w:r>
      <w:r>
        <w:t xml:space="preserve">has been issued by the State Agency of Natural Resources. If </w:t>
      </w:r>
      <w:r w:rsidRPr="00BC27F9">
        <w:t xml:space="preserve">a </w:t>
      </w:r>
      <w:r>
        <w:t>Water/Wastewater Permit</w:t>
      </w:r>
      <w:r w:rsidRPr="00BC27F9">
        <w:t xml:space="preserve"> is not required, according to the Agency of Natural Resources</w:t>
      </w:r>
      <w:r>
        <w:t>,</w:t>
      </w:r>
      <w:r w:rsidRPr="00BC27F9">
        <w:t xml:space="preserve"> written proof of s</w:t>
      </w:r>
      <w:r>
        <w:t>uch shall be provided to the Zoning Administrator</w:t>
      </w:r>
      <w:r w:rsidRPr="00BC27F9">
        <w:t xml:space="preserve"> by the property owner/applicant</w:t>
      </w:r>
      <w:r>
        <w:t>.</w:t>
      </w:r>
    </w:p>
    <w:p w14:paraId="5D323DA2" w14:textId="77777777" w:rsidR="004D5B0F" w:rsidRDefault="004D5B0F" w:rsidP="004D5B0F">
      <w:pPr>
        <w:widowControl w:val="0"/>
      </w:pPr>
    </w:p>
    <w:p w14:paraId="6B734C63" w14:textId="77777777" w:rsidR="004D5B0F" w:rsidRDefault="004D5B0F" w:rsidP="004D5B0F">
      <w:pPr>
        <w:pStyle w:val="ListParagraph"/>
        <w:widowControl w:val="0"/>
        <w:numPr>
          <w:ilvl w:val="0"/>
          <w:numId w:val="75"/>
        </w:numPr>
        <w:contextualSpacing w:val="0"/>
      </w:pPr>
      <w:r>
        <w:t xml:space="preserve">Within thirty (30) days of the submission of a completed application and fee, the Zoning Administrator shall either issue or deny the zoning permit, or refer the application to the Development Review Board in accordance with the Act (24 V.S.A. §4449). If the permit is denied, the Zoning Administrator shall notify the applicant in writing, stating the reason(s) for denial, and the procedure for appeal.  </w:t>
      </w:r>
      <w:r w:rsidRPr="003C7E05">
        <w:t xml:space="preserve">If the </w:t>
      </w:r>
      <w:r>
        <w:t>Zoning Administrator</w:t>
      </w:r>
      <w:r w:rsidRPr="003C7E05">
        <w:t xml:space="preserve"> fails to act with regard to a complete application for a permit within 30 days, whether by issuing a decision or by making a referral to the appropriate municipal panel, a permit shall be deemed issued on the 31st day.</w:t>
      </w:r>
    </w:p>
    <w:p w14:paraId="41465851" w14:textId="77777777" w:rsidR="004D5B0F" w:rsidRDefault="004D5B0F" w:rsidP="004D5B0F">
      <w:r>
        <w:t xml:space="preserve">  </w:t>
      </w:r>
    </w:p>
    <w:p w14:paraId="42B6FA0F" w14:textId="77777777" w:rsidR="004D5B0F" w:rsidRPr="00E10DDA" w:rsidRDefault="004D5B0F" w:rsidP="004D5B0F">
      <w:pPr>
        <w:pStyle w:val="ListParagraph"/>
        <w:numPr>
          <w:ilvl w:val="0"/>
          <w:numId w:val="17"/>
        </w:numPr>
        <w:rPr>
          <w:b/>
        </w:rPr>
      </w:pPr>
      <w:r w:rsidRPr="00E10DDA">
        <w:rPr>
          <w:b/>
        </w:rPr>
        <w:t xml:space="preserve">Notice of Permit and Appeals. </w:t>
      </w:r>
      <w:r w:rsidRPr="00E10DDA">
        <w:t xml:space="preserve">Pursuant to the Act </w:t>
      </w:r>
      <w:r>
        <w:t>(24 V.S.A. §</w:t>
      </w:r>
      <w:r w:rsidRPr="00E10DDA">
        <w:t>4449</w:t>
      </w:r>
      <w:r>
        <w:t>)</w:t>
      </w:r>
      <w:r w:rsidRPr="00E10DDA">
        <w:t>, each zoning permit issued shall contain a statement of the period of time within which an appeal may be taken.  Each permit notice is required to be posted, on a form prescribed by the municipality, within view of the public right-of-way most nearly adjacent to the subject property as well as in at least one additional public place in the municipality, and shall remain posted until the time for filing an appeal has passed.</w:t>
      </w:r>
    </w:p>
    <w:p w14:paraId="00A3FB1A" w14:textId="77777777" w:rsidR="004D5B0F" w:rsidRPr="00E10DDA" w:rsidRDefault="004D5B0F" w:rsidP="004D5B0F">
      <w:pPr>
        <w:pStyle w:val="ListParagraph"/>
        <w:ind w:left="432"/>
        <w:rPr>
          <w:b/>
        </w:rPr>
      </w:pPr>
    </w:p>
    <w:p w14:paraId="2DE4CC45" w14:textId="77777777" w:rsidR="004D5B0F" w:rsidRPr="005C7F32" w:rsidRDefault="004D5B0F" w:rsidP="004D5B0F">
      <w:pPr>
        <w:pStyle w:val="ListParagraph"/>
        <w:numPr>
          <w:ilvl w:val="0"/>
          <w:numId w:val="17"/>
        </w:numPr>
        <w:tabs>
          <w:tab w:val="clear" w:pos="432"/>
          <w:tab w:val="num" w:pos="360"/>
        </w:tabs>
        <w:ind w:left="360" w:hanging="360"/>
        <w:rPr>
          <w:b/>
        </w:rPr>
      </w:pPr>
      <w:r>
        <w:rPr>
          <w:b/>
        </w:rPr>
        <w:t>Administrative Requirements.</w:t>
      </w:r>
      <w:r w:rsidRPr="00E10DDA">
        <w:t xml:space="preserve"> The following requirements shall be met upon the issuance of a zoning permit.</w:t>
      </w:r>
    </w:p>
    <w:p w14:paraId="3D7D32E8" w14:textId="77777777" w:rsidR="004D5B0F" w:rsidRPr="005C7F32" w:rsidRDefault="004D5B0F" w:rsidP="004D5B0F">
      <w:pPr>
        <w:rPr>
          <w:b/>
        </w:rPr>
      </w:pPr>
    </w:p>
    <w:p w14:paraId="0716CA56" w14:textId="77777777" w:rsidR="004D5B0F" w:rsidRDefault="004D5B0F" w:rsidP="004D5B0F">
      <w:pPr>
        <w:pStyle w:val="ListParagraph"/>
        <w:numPr>
          <w:ilvl w:val="1"/>
          <w:numId w:val="17"/>
        </w:numPr>
      </w:pPr>
      <w:r w:rsidRPr="00E10DDA">
        <w:t xml:space="preserve">In accordance with the Act </w:t>
      </w:r>
      <w:r>
        <w:t>(24 V.S.A. §</w:t>
      </w:r>
      <w:r w:rsidRPr="00E10DDA">
        <w:t>4449(a)</w:t>
      </w:r>
      <w:r>
        <w:t>)</w:t>
      </w:r>
      <w:r w:rsidRPr="00E10DDA">
        <w:t xml:space="preserve">, when an application for a zoning permit seeking approval of a structure is submitted, the Zoning Administrator shall provide the applicant with a copy of the applicable building energy standards under 30 V.S.A. </w:t>
      </w:r>
      <w:r>
        <w:t>§</w:t>
      </w:r>
      <w:r w:rsidRPr="00E10DDA">
        <w:t xml:space="preserve">51 (residential building energy standards) and </w:t>
      </w:r>
      <w:r>
        <w:t>30 V.S.A. §</w:t>
      </w:r>
      <w:r w:rsidRPr="00E10DDA">
        <w:t xml:space="preserve">53 (commercial building energy standards). However, the Zoning Administrator need not provide a copy of the standards if the structure is a sign or a fence or the application certifies that the </w:t>
      </w:r>
      <w:r w:rsidRPr="00E10DDA">
        <w:lastRenderedPageBreak/>
        <w:t>structure will not be heated or cooled. In addition, the Zoning Administrator may provide a copy of the Vermont Residential Building Energy Code Book published by the Department of Public Service</w:t>
      </w:r>
      <w:r>
        <w:t>, or a link to the digital version of the Code book,</w:t>
      </w:r>
      <w:r w:rsidRPr="00E10DDA">
        <w:t xml:space="preserve"> in lieu of the full text of the residential building energy standards.</w:t>
      </w:r>
    </w:p>
    <w:p w14:paraId="105CEB29" w14:textId="77777777" w:rsidR="004D5B0F" w:rsidRDefault="004D5B0F" w:rsidP="004D5B0F">
      <w:pPr>
        <w:pStyle w:val="ListParagraph"/>
      </w:pPr>
    </w:p>
    <w:p w14:paraId="57B633EC" w14:textId="77777777" w:rsidR="004D5B0F" w:rsidRPr="00E10DDA" w:rsidRDefault="004D5B0F" w:rsidP="004D5B0F">
      <w:pPr>
        <w:pStyle w:val="ListParagraph"/>
        <w:numPr>
          <w:ilvl w:val="1"/>
          <w:numId w:val="17"/>
        </w:numPr>
      </w:pPr>
      <w:r w:rsidRPr="00E10DDA">
        <w:t xml:space="preserve">The Zoning Administrator, within three (3) days of the date of issuance of a </w:t>
      </w:r>
      <w:r>
        <w:t>z</w:t>
      </w:r>
      <w:r w:rsidRPr="00E10DDA">
        <w:t xml:space="preserve">oning </w:t>
      </w:r>
      <w:r>
        <w:t>p</w:t>
      </w:r>
      <w:r w:rsidRPr="00E10DDA">
        <w:t>ermit</w:t>
      </w:r>
      <w:r>
        <w:t>,</w:t>
      </w:r>
      <w:r w:rsidRPr="00E10DDA">
        <w:t xml:space="preserve"> shall deliver a copy of the zoning permit to the Listers and shall post a copy of the permit in the municipal offices and other designated public place within the municipality; and the applicant shall immediately post notice on the form prescribed by the municipality within view of the public right-of-way most nearly adjacent to the subject development </w:t>
      </w:r>
      <w:r>
        <w:t xml:space="preserve">within view of the public ROW </w:t>
      </w:r>
      <w:r w:rsidRPr="00E10DDA">
        <w:t>for a period</w:t>
      </w:r>
      <w:r>
        <w:t xml:space="preserve"> of 15 days</w:t>
      </w:r>
      <w:r w:rsidRPr="00E10DDA">
        <w:t xml:space="preserve">.  </w:t>
      </w:r>
    </w:p>
    <w:p w14:paraId="03F2CF23" w14:textId="77777777" w:rsidR="004D5B0F" w:rsidRDefault="004D5B0F" w:rsidP="004D5B0F">
      <w:pPr>
        <w:rPr>
          <w:b/>
        </w:rPr>
      </w:pPr>
    </w:p>
    <w:p w14:paraId="1501227F" w14:textId="77777777" w:rsidR="004D5B0F" w:rsidRDefault="004D5B0F" w:rsidP="004D5B0F">
      <w:pPr>
        <w:pStyle w:val="ListParagraph"/>
        <w:numPr>
          <w:ilvl w:val="0"/>
          <w:numId w:val="17"/>
        </w:numPr>
      </w:pPr>
      <w:r>
        <w:rPr>
          <w:b/>
        </w:rPr>
        <w:t xml:space="preserve">Effective Date.  </w:t>
      </w:r>
      <w:r>
        <w:t>No z</w:t>
      </w:r>
      <w:r w:rsidRPr="00E10DDA">
        <w:t xml:space="preserve">oning </w:t>
      </w:r>
      <w:r>
        <w:t>p</w:t>
      </w:r>
      <w:r w:rsidRPr="00E10DDA">
        <w:t>ermit issued pursuant to</w:t>
      </w:r>
      <w:r>
        <w:t xml:space="preserve"> 24 V.S.A. §</w:t>
      </w:r>
      <w:r w:rsidRPr="00E10DDA">
        <w:t xml:space="preserve">4449 shall take effect until the time for </w:t>
      </w:r>
      <w:r>
        <w:t>a</w:t>
      </w:r>
      <w:r w:rsidRPr="00E10DDA">
        <w:t>ppeal in</w:t>
      </w:r>
      <w:r>
        <w:t xml:space="preserve"> 24 V.S.A.</w:t>
      </w:r>
      <w:r w:rsidRPr="00E10DDA">
        <w:t xml:space="preserve"> </w:t>
      </w:r>
      <w:r>
        <w:t>§</w:t>
      </w:r>
      <w:r w:rsidRPr="00E10DDA">
        <w:t>4465(a) has passed (15 days), or in the event that a notice of appeal is properly filed, such permit shall not take effect until final adjudication of said appeal.</w:t>
      </w:r>
    </w:p>
    <w:p w14:paraId="67951F20" w14:textId="77777777" w:rsidR="004D5B0F" w:rsidRDefault="004D5B0F" w:rsidP="004D5B0F">
      <w:pPr>
        <w:rPr>
          <w:b/>
        </w:rPr>
      </w:pPr>
    </w:p>
    <w:p w14:paraId="5ED80948" w14:textId="77777777" w:rsidR="004D5B0F" w:rsidRPr="00871E7D" w:rsidRDefault="004D5B0F" w:rsidP="004D5B0F">
      <w:pPr>
        <w:pStyle w:val="ListParagraph"/>
        <w:numPr>
          <w:ilvl w:val="0"/>
          <w:numId w:val="17"/>
        </w:numPr>
        <w:rPr>
          <w:b/>
        </w:rPr>
      </w:pPr>
      <w:r w:rsidRPr="00871E7D">
        <w:rPr>
          <w:b/>
        </w:rPr>
        <w:t xml:space="preserve">Effect of Approval. </w:t>
      </w:r>
      <w:r>
        <w:t>If the zoning p</w:t>
      </w:r>
      <w:r w:rsidRPr="00871E7D">
        <w:t>ermit is approved, all activities authorized by issuance shall be completed within two year</w:t>
      </w:r>
      <w:r>
        <w:t>s of its date of issue, or the z</w:t>
      </w:r>
      <w:r w:rsidRPr="00871E7D">
        <w:t xml:space="preserve">oning </w:t>
      </w:r>
      <w:r>
        <w:t>p</w:t>
      </w:r>
      <w:r w:rsidRPr="00871E7D">
        <w:t xml:space="preserve">ermit shall </w:t>
      </w:r>
      <w:r>
        <w:t>expire</w:t>
      </w:r>
      <w:r w:rsidRPr="00871E7D">
        <w:t xml:space="preserve"> and </w:t>
      </w:r>
      <w:r>
        <w:t xml:space="preserve">a new </w:t>
      </w:r>
      <w:r w:rsidRPr="00871E7D">
        <w:t>application to complete any activities shall be required.  The Zoning Administrator, upon written request prior to the expiration date, may extend the zoning permit and associated approvals for a period not to exceed one year, provided there are no changes to the permitted development.</w:t>
      </w:r>
    </w:p>
    <w:p w14:paraId="20E8F643" w14:textId="77777777" w:rsidR="004D5B0F" w:rsidRPr="00E10DDA" w:rsidRDefault="004D5B0F" w:rsidP="004D5B0F">
      <w:pPr>
        <w:pStyle w:val="ListParagraph"/>
        <w:ind w:left="432"/>
        <w:rPr>
          <w:b/>
        </w:rPr>
      </w:pPr>
    </w:p>
    <w:p w14:paraId="243C196B" w14:textId="77777777" w:rsidR="004D5B0F" w:rsidRPr="00871E7D" w:rsidRDefault="004D5B0F" w:rsidP="004D5B0F">
      <w:pPr>
        <w:pStyle w:val="ListParagraph"/>
        <w:numPr>
          <w:ilvl w:val="0"/>
          <w:numId w:val="17"/>
        </w:numPr>
      </w:pPr>
      <w:r w:rsidRPr="00E4754D">
        <w:rPr>
          <w:b/>
        </w:rPr>
        <w:t>Certificate of Occupancy</w:t>
      </w:r>
      <w:r>
        <w:rPr>
          <w:b/>
        </w:rPr>
        <w:t>.</w:t>
      </w:r>
      <w:r>
        <w:t xml:space="preserve"> A certificate of o</w:t>
      </w:r>
      <w:r w:rsidRPr="00871E7D">
        <w:t xml:space="preserve">ccupancy is required prior to the use or occupancy of </w:t>
      </w:r>
      <w:r>
        <w:t>any land development</w:t>
      </w:r>
      <w:r w:rsidRPr="00871E7D">
        <w:t xml:space="preserve"> for which a zoning permit has been issued after the effective date of these regulations. </w:t>
      </w:r>
    </w:p>
    <w:p w14:paraId="30A7F6BD" w14:textId="77777777" w:rsidR="004D5B0F" w:rsidRPr="00871E7D" w:rsidRDefault="004D5B0F" w:rsidP="004D5B0F">
      <w:pPr>
        <w:pStyle w:val="ListParagraph"/>
        <w:ind w:left="432"/>
      </w:pPr>
    </w:p>
    <w:p w14:paraId="36B17479" w14:textId="77777777" w:rsidR="004D5B0F" w:rsidRPr="00871E7D" w:rsidRDefault="004D5B0F" w:rsidP="004D5B0F">
      <w:pPr>
        <w:pStyle w:val="ListParagraph"/>
        <w:numPr>
          <w:ilvl w:val="1"/>
          <w:numId w:val="17"/>
        </w:numPr>
      </w:pPr>
      <w:r>
        <w:t>Upon</w:t>
      </w:r>
      <w:r w:rsidRPr="00871E7D">
        <w:t xml:space="preserve"> receipt </w:t>
      </w:r>
      <w:r>
        <w:t>of an application for a c</w:t>
      </w:r>
      <w:r w:rsidRPr="00871E7D">
        <w:t xml:space="preserve">ertificate of </w:t>
      </w:r>
      <w:r>
        <w:t>o</w:t>
      </w:r>
      <w:r w:rsidRPr="00871E7D">
        <w:t xml:space="preserve">ccupancy, the Zoning Administrator shall inspect the premises to ensure that all work has been completed in conformance with all permit requirements, including all applicable conditions of the Development Review </w:t>
      </w:r>
      <w:r>
        <w:t>Board and other local permits (ex. “access permits”).  A certificate of o</w:t>
      </w:r>
      <w:r w:rsidRPr="00871E7D">
        <w:t xml:space="preserve">ccupancy shall be issued by the Zoning Administrator upon </w:t>
      </w:r>
      <w:r>
        <w:t>their</w:t>
      </w:r>
      <w:r w:rsidRPr="00871E7D">
        <w:t xml:space="preserve"> determination that the structure has been developed in accordance with the requirements and conditions of the zoning permit, these regulations, and all other applicable municipal regulations and ordinances. If the Zoning Administrator fai</w:t>
      </w:r>
      <w:r>
        <w:t>ls to either grant or deny the c</w:t>
      </w:r>
      <w:r w:rsidRPr="00871E7D">
        <w:t>erti</w:t>
      </w:r>
      <w:r>
        <w:t>ficate of occupancy within thirty (30</w:t>
      </w:r>
      <w:r w:rsidRPr="00871E7D">
        <w:t>) days of the sub</w:t>
      </w:r>
      <w:r>
        <w:t>mission of an application, the c</w:t>
      </w:r>
      <w:r w:rsidRPr="00871E7D">
        <w:t xml:space="preserve">ertificate of </w:t>
      </w:r>
      <w:r>
        <w:t>o</w:t>
      </w:r>
      <w:r w:rsidRPr="00871E7D">
        <w:t>ccupancy shall be deemed to be issued.</w:t>
      </w:r>
    </w:p>
    <w:p w14:paraId="50CE0831" w14:textId="77777777" w:rsidR="004D5B0F" w:rsidRPr="00871E7D" w:rsidRDefault="004D5B0F" w:rsidP="004D5B0F">
      <w:pPr>
        <w:pStyle w:val="ListParagraph"/>
        <w:ind w:left="432"/>
      </w:pPr>
    </w:p>
    <w:p w14:paraId="0B1D2F86" w14:textId="77777777" w:rsidR="004D5B0F" w:rsidRPr="00871E7D" w:rsidRDefault="004D5B0F" w:rsidP="004D5B0F">
      <w:pPr>
        <w:pStyle w:val="ListParagraph"/>
        <w:numPr>
          <w:ilvl w:val="1"/>
          <w:numId w:val="17"/>
        </w:numPr>
      </w:pPr>
      <w:r w:rsidRPr="00871E7D">
        <w:t xml:space="preserve">For land development subject </w:t>
      </w:r>
      <w:r>
        <w:t>to any other municipal permits and/or a State wastewater permit, no certificate of o</w:t>
      </w:r>
      <w:r w:rsidRPr="00871E7D">
        <w:t xml:space="preserve">ccupancy shall be issued until all certifications documenting compliance with </w:t>
      </w:r>
      <w:r>
        <w:t>such</w:t>
      </w:r>
      <w:r w:rsidRPr="00871E7D">
        <w:t xml:space="preserve"> permit</w:t>
      </w:r>
      <w:r>
        <w:t>s</w:t>
      </w:r>
      <w:r w:rsidRPr="00871E7D">
        <w:t xml:space="preserve"> have been completed.   </w:t>
      </w:r>
    </w:p>
    <w:p w14:paraId="79B4D47C" w14:textId="77777777" w:rsidR="004D5B0F" w:rsidRPr="00871E7D" w:rsidRDefault="004D5B0F" w:rsidP="004D5B0F">
      <w:pPr>
        <w:pStyle w:val="ListParagraph"/>
        <w:ind w:left="432"/>
      </w:pPr>
    </w:p>
    <w:p w14:paraId="29488AB7" w14:textId="77777777" w:rsidR="004D5B0F" w:rsidRDefault="004D5B0F" w:rsidP="004D5B0F">
      <w:pPr>
        <w:pStyle w:val="ListParagraph"/>
        <w:numPr>
          <w:ilvl w:val="1"/>
          <w:numId w:val="17"/>
        </w:numPr>
      </w:pPr>
      <w:r>
        <w:lastRenderedPageBreak/>
        <w:t>I</w:t>
      </w:r>
      <w:r w:rsidRPr="00871E7D">
        <w:t>f the applicant has determined that a certifi</w:t>
      </w:r>
      <w:r>
        <w:t>cate as explained in 30 V.S.A. §</w:t>
      </w:r>
      <w:r w:rsidRPr="00871E7D">
        <w:t>51 or</w:t>
      </w:r>
      <w:r>
        <w:t xml:space="preserve"> 30 V.S.A.</w:t>
      </w:r>
      <w:r w:rsidRPr="00871E7D">
        <w:t xml:space="preserve"> </w:t>
      </w:r>
      <w:r>
        <w:t>§</w:t>
      </w:r>
      <w:r w:rsidRPr="00871E7D">
        <w:t>53 (residential building energy standards or</w:t>
      </w:r>
      <w:r>
        <w:t xml:space="preserve"> </w:t>
      </w:r>
      <w:r w:rsidRPr="00871E7D">
        <w:t xml:space="preserve">commercial building energy standards) is required for any land development, such certificate shall be completed and signed as a condition </w:t>
      </w:r>
      <w:r>
        <w:t>precedent to the issuance of a certificate of o</w:t>
      </w:r>
      <w:r w:rsidRPr="00871E7D">
        <w:t xml:space="preserve">ccupancy. </w:t>
      </w:r>
    </w:p>
    <w:p w14:paraId="5EFE5716" w14:textId="77777777" w:rsidR="004D5B0F" w:rsidRDefault="004D5B0F" w:rsidP="004D5B0F">
      <w:pPr>
        <w:pStyle w:val="ListParagraph"/>
      </w:pPr>
    </w:p>
    <w:p w14:paraId="5E5FC134" w14:textId="77777777" w:rsidR="004D5B0F" w:rsidRDefault="004D5B0F" w:rsidP="004D5B0F">
      <w:pPr>
        <w:pStyle w:val="ListParagraph"/>
        <w:numPr>
          <w:ilvl w:val="1"/>
          <w:numId w:val="17"/>
        </w:numPr>
      </w:pPr>
      <w:r w:rsidRPr="00784B42">
        <w:t xml:space="preserve">If </w:t>
      </w:r>
      <w:r>
        <w:t>an applicant has applied for a c</w:t>
      </w:r>
      <w:r w:rsidRPr="00784B42">
        <w:t>ertificate of</w:t>
      </w:r>
      <w:r>
        <w:t xml:space="preserve"> occupancy</w:t>
      </w:r>
      <w:r w:rsidRPr="00784B42">
        <w:t xml:space="preserve"> for the installation of a </w:t>
      </w:r>
      <w:r>
        <w:t xml:space="preserve">new </w:t>
      </w:r>
      <w:r w:rsidRPr="00784B42">
        <w:t>mobile home or manufactured home, the applicant shall provide the Zoning Administrator with a copy of a completed HUD Form 309 (as required in 24 C.F.R. 3285 and 3286) before the Certificate of</w:t>
      </w:r>
      <w:r>
        <w:t xml:space="preserve"> Occupancy</w:t>
      </w:r>
      <w:r w:rsidRPr="00784B42">
        <w:t xml:space="preserve"> is issued.</w:t>
      </w:r>
    </w:p>
    <w:p w14:paraId="1A83DC68" w14:textId="77777777" w:rsidR="004D5B0F" w:rsidRPr="00784B42" w:rsidRDefault="004D5B0F" w:rsidP="004D5B0F"/>
    <w:p w14:paraId="4FAB4691" w14:textId="77777777" w:rsidR="004D5B0F" w:rsidRDefault="004D5B0F" w:rsidP="004D5B0F">
      <w:pPr>
        <w:pStyle w:val="Heading2"/>
      </w:pPr>
      <w:bookmarkStart w:id="224" w:name="_Toc32324195"/>
      <w:r>
        <w:t>Section 805: Public Hearing and Notice Requirements for Development Review Board Applications</w:t>
      </w:r>
      <w:bookmarkEnd w:id="224"/>
    </w:p>
    <w:p w14:paraId="78BEF8C5" w14:textId="77777777" w:rsidR="004D5B0F" w:rsidRDefault="004D5B0F" w:rsidP="004D5B0F"/>
    <w:p w14:paraId="515AA470" w14:textId="77777777" w:rsidR="004D5B0F" w:rsidRDefault="004D5B0F" w:rsidP="004D5B0F">
      <w:pPr>
        <w:pStyle w:val="ListParagraph"/>
        <w:numPr>
          <w:ilvl w:val="0"/>
          <w:numId w:val="76"/>
        </w:numPr>
      </w:pPr>
      <w:r w:rsidRPr="00710070">
        <w:rPr>
          <w:b/>
        </w:rPr>
        <w:t xml:space="preserve">Public Hearings and Notice. </w:t>
      </w:r>
      <w:r w:rsidRPr="00434BD3">
        <w:t xml:space="preserve"> All public hearings required under these regulations shall be warned in acc</w:t>
      </w:r>
      <w:r>
        <w:t xml:space="preserve">ordance with the Act (24 V.S.A </w:t>
      </w:r>
      <w:r w:rsidRPr="00434BD3">
        <w:t>4418 and 4464).</w:t>
      </w:r>
      <w:r>
        <w:t xml:space="preserve">  Warnings shall include </w:t>
      </w:r>
      <w:r w:rsidRPr="00710070">
        <w:t>a description of the proposed project and shall be accompanied by information th</w:t>
      </w:r>
      <w:r>
        <w:t>at clearly explains</w:t>
      </w:r>
      <w:r w:rsidRPr="00710070">
        <w:t xml:space="preserve"> where additional information may be obtained and that participation in the public hearing is a prerequisite to the right to make any subsequent appeal.</w:t>
      </w:r>
      <w:r>
        <w:t xml:space="preserve"> P</w:t>
      </w:r>
      <w:r w:rsidRPr="007A1F74">
        <w:t>ublic notice shall be given within 15 days prior to the date of the public</w:t>
      </w:r>
      <w:r>
        <w:t xml:space="preserve"> </w:t>
      </w:r>
      <w:r w:rsidRPr="007A1F74">
        <w:t>heari</w:t>
      </w:r>
      <w:r>
        <w:t>n</w:t>
      </w:r>
      <w:r w:rsidRPr="007A1F74">
        <w:t>g by</w:t>
      </w:r>
      <w:r>
        <w:t xml:space="preserve"> the following methods:</w:t>
      </w:r>
    </w:p>
    <w:p w14:paraId="1D6334BB" w14:textId="77777777" w:rsidR="004D5B0F" w:rsidRDefault="004D5B0F" w:rsidP="004D5B0F">
      <w:pPr>
        <w:pStyle w:val="ListParagraph"/>
        <w:ind w:left="360"/>
      </w:pPr>
    </w:p>
    <w:p w14:paraId="01EAADD3" w14:textId="77777777" w:rsidR="004D5B0F" w:rsidRDefault="004D5B0F" w:rsidP="004D5B0F">
      <w:pPr>
        <w:numPr>
          <w:ilvl w:val="0"/>
          <w:numId w:val="18"/>
        </w:numPr>
      </w:pPr>
      <w:r>
        <w:t>T</w:t>
      </w:r>
      <w:r w:rsidRPr="007A1F74">
        <w:t xml:space="preserve">he publication of the date, place and purpose of such a hearing in a newspaper of general circulation in the Town; </w:t>
      </w:r>
    </w:p>
    <w:p w14:paraId="231B1A7F" w14:textId="77777777" w:rsidR="004D5B0F" w:rsidRPr="007A1F74" w:rsidRDefault="004D5B0F" w:rsidP="004D5B0F">
      <w:pPr>
        <w:ind w:left="432"/>
      </w:pPr>
    </w:p>
    <w:p w14:paraId="61D43F5F" w14:textId="77777777" w:rsidR="004D5B0F" w:rsidRDefault="004D5B0F" w:rsidP="004D5B0F">
      <w:pPr>
        <w:numPr>
          <w:ilvl w:val="0"/>
          <w:numId w:val="18"/>
        </w:numPr>
      </w:pPr>
      <w:r>
        <w:t>T</w:t>
      </w:r>
      <w:r w:rsidRPr="007A1F74">
        <w:t xml:space="preserve">he posting of such notice in </w:t>
      </w:r>
      <w:r>
        <w:t>three</w:t>
      </w:r>
      <w:r w:rsidRPr="007A1F74">
        <w:t xml:space="preserve"> or more public places within the municipality</w:t>
      </w:r>
      <w:r>
        <w:t>;</w:t>
      </w:r>
    </w:p>
    <w:p w14:paraId="26900A10" w14:textId="77777777" w:rsidR="004D5B0F" w:rsidRDefault="004D5B0F" w:rsidP="004D5B0F"/>
    <w:p w14:paraId="7EDEC686" w14:textId="77777777" w:rsidR="004D5B0F" w:rsidRDefault="004D5B0F" w:rsidP="004D5B0F">
      <w:pPr>
        <w:numPr>
          <w:ilvl w:val="0"/>
          <w:numId w:val="18"/>
        </w:numPr>
      </w:pPr>
      <w:r>
        <w:t>The posting of such notice within view from the public right-of-way most nearly adjacent to the subject property; and on the subject property itself within view of the private road;</w:t>
      </w:r>
    </w:p>
    <w:p w14:paraId="43730428" w14:textId="77777777" w:rsidR="004D5B0F" w:rsidRPr="007A1F74" w:rsidRDefault="004D5B0F" w:rsidP="004D5B0F">
      <w:pPr>
        <w:ind w:left="792"/>
      </w:pPr>
    </w:p>
    <w:p w14:paraId="2E734794" w14:textId="77777777" w:rsidR="004D5B0F" w:rsidRPr="007A1F74" w:rsidRDefault="004D5B0F" w:rsidP="004D5B0F">
      <w:pPr>
        <w:numPr>
          <w:ilvl w:val="0"/>
          <w:numId w:val="18"/>
        </w:numPr>
      </w:pPr>
      <w:r>
        <w:t>W</w:t>
      </w:r>
      <w:r w:rsidRPr="007A1F74">
        <w:t>ritten notification to the applicant and to owners of all properties adjoining the subject property, without regard to any public right-of-way, which shall include a description of the proposed project and shall be accompanied by information that clearly informs the recipient where additional information may be obtained and that participation in the local proceeding is a prerequisite to the right to appeal.</w:t>
      </w:r>
    </w:p>
    <w:p w14:paraId="178DB277" w14:textId="77777777" w:rsidR="004D5B0F" w:rsidRPr="007A1F74" w:rsidRDefault="004D5B0F" w:rsidP="004D5B0F">
      <w:pPr>
        <w:rPr>
          <w:highlight w:val="yellow"/>
        </w:rPr>
      </w:pPr>
    </w:p>
    <w:p w14:paraId="32042D76" w14:textId="77777777" w:rsidR="004D5B0F" w:rsidRPr="007A1F74" w:rsidRDefault="004D5B0F" w:rsidP="004D5B0F">
      <w:pPr>
        <w:ind w:left="432"/>
      </w:pPr>
      <w:r w:rsidRPr="007A1F74">
        <w:t xml:space="preserve">The </w:t>
      </w:r>
      <w:r>
        <w:t>Zoning Administrator</w:t>
      </w:r>
      <w:r w:rsidRPr="007A1F74">
        <w:t xml:space="preserve"> shall be responsible for notification of adjoining property owners and posting notice in a local newspaper, and t</w:t>
      </w:r>
      <w:r>
        <w:t>hree</w:t>
      </w:r>
      <w:r w:rsidRPr="007A1F74">
        <w:t xml:space="preserve"> </w:t>
      </w:r>
      <w:r>
        <w:t xml:space="preserve">(3) </w:t>
      </w:r>
      <w:r w:rsidRPr="007A1F74">
        <w:t>public places in South Hero.</w:t>
      </w:r>
      <w:r>
        <w:t xml:space="preserve">  </w:t>
      </w:r>
      <w:r w:rsidRPr="007A1F74">
        <w:t>The applicant shall be responsible for posting the notice within view from the public right-of-way nearest to the property for which the application is being made, and shall take all reasonable efforts to assure that the notice remains posted for the required duration.</w:t>
      </w:r>
    </w:p>
    <w:p w14:paraId="6550E47A" w14:textId="77777777" w:rsidR="004D5B0F" w:rsidRDefault="004D5B0F" w:rsidP="004D5B0F"/>
    <w:p w14:paraId="6B5A09A3" w14:textId="77777777" w:rsidR="004D5B0F" w:rsidRPr="00097C4D" w:rsidRDefault="004D5B0F" w:rsidP="004D5B0F">
      <w:pPr>
        <w:pStyle w:val="ListParagraph"/>
        <w:numPr>
          <w:ilvl w:val="0"/>
          <w:numId w:val="76"/>
        </w:numPr>
      </w:pPr>
      <w:r w:rsidRPr="00097C4D">
        <w:rPr>
          <w:b/>
        </w:rPr>
        <w:t>Combined Review.</w:t>
      </w:r>
      <w:r>
        <w:t xml:space="preserve"> In accordance with 24 V.S.A. §4462, in cases where development proposals require more than one type of development review, the Development Review Board may warn and hold a combined hearing for the purpose of reviewing and acting on </w:t>
      </w:r>
      <w:r>
        <w:lastRenderedPageBreak/>
        <w:t xml:space="preserve">the proposal. </w:t>
      </w:r>
      <w:r w:rsidRPr="00097C4D">
        <w:t>The Zoning Administrator shall identify proposed projects appropriate for combined review and assist applicants in preparing and submitting coordinated applications to facilitate the combined review.</w:t>
      </w:r>
    </w:p>
    <w:p w14:paraId="7830B2F0" w14:textId="77777777" w:rsidR="004D5B0F" w:rsidRDefault="004D5B0F" w:rsidP="004D5B0F">
      <w:pPr>
        <w:pStyle w:val="ListParagraph"/>
        <w:ind w:left="360"/>
      </w:pPr>
    </w:p>
    <w:p w14:paraId="7F4DA3C9" w14:textId="77777777" w:rsidR="004D5B0F" w:rsidRDefault="004D5B0F" w:rsidP="004D5B0F">
      <w:pPr>
        <w:pStyle w:val="ListParagraph"/>
        <w:ind w:left="360"/>
      </w:pPr>
      <w:r>
        <w:t>Notice for a combined review hearing shall be made in accordance with 24 V.S.A. §4464.  The hearing notice shall include a statement that the hearing will be a combined review of the proposed project and list each of the review processes that will be conducted at the hearing.</w:t>
      </w:r>
    </w:p>
    <w:p w14:paraId="609146EF" w14:textId="77777777" w:rsidR="004D5B0F" w:rsidRDefault="004D5B0F" w:rsidP="004D5B0F">
      <w:pPr>
        <w:pStyle w:val="ListParagraph"/>
        <w:ind w:left="360"/>
      </w:pPr>
    </w:p>
    <w:p w14:paraId="405B34D6" w14:textId="77777777" w:rsidR="004D5B0F" w:rsidRDefault="004D5B0F" w:rsidP="004D5B0F">
      <w:pPr>
        <w:pStyle w:val="ListParagraph"/>
        <w:ind w:left="360"/>
      </w:pPr>
      <w:r>
        <w:t>As applicable, the combined review process shall be conducted in the following order:</w:t>
      </w:r>
    </w:p>
    <w:p w14:paraId="0606D2CF" w14:textId="77777777" w:rsidR="004D5B0F" w:rsidRDefault="004D5B0F" w:rsidP="004D5B0F">
      <w:pPr>
        <w:pStyle w:val="ListParagraph"/>
        <w:ind w:left="360"/>
      </w:pPr>
    </w:p>
    <w:p w14:paraId="4ED1F33D" w14:textId="77777777" w:rsidR="004D5B0F" w:rsidRDefault="004D5B0F" w:rsidP="004D5B0F">
      <w:pPr>
        <w:pStyle w:val="ListParagraph"/>
        <w:numPr>
          <w:ilvl w:val="1"/>
          <w:numId w:val="77"/>
        </w:numPr>
        <w:ind w:left="720"/>
      </w:pPr>
      <w:r>
        <w:t xml:space="preserve">Access by right-of-way; </w:t>
      </w:r>
    </w:p>
    <w:p w14:paraId="676D5329" w14:textId="77777777" w:rsidR="004D5B0F" w:rsidRDefault="004D5B0F" w:rsidP="004D5B0F">
      <w:pPr>
        <w:pStyle w:val="ListParagraph"/>
      </w:pPr>
    </w:p>
    <w:p w14:paraId="681C2A3A" w14:textId="77777777" w:rsidR="004D5B0F" w:rsidRDefault="004D5B0F" w:rsidP="004D5B0F">
      <w:pPr>
        <w:pStyle w:val="ListParagraph"/>
        <w:numPr>
          <w:ilvl w:val="1"/>
          <w:numId w:val="77"/>
        </w:numPr>
        <w:ind w:left="720"/>
      </w:pPr>
      <w:r w:rsidRPr="00097C4D">
        <w:t xml:space="preserve">Requests for </w:t>
      </w:r>
      <w:r>
        <w:t>w</w:t>
      </w:r>
      <w:r w:rsidRPr="00097C4D">
        <w:t>aivers</w:t>
      </w:r>
      <w:r>
        <w:t xml:space="preserve">; </w:t>
      </w:r>
    </w:p>
    <w:p w14:paraId="1B8CE736" w14:textId="77777777" w:rsidR="004D5B0F" w:rsidRDefault="004D5B0F" w:rsidP="004D5B0F"/>
    <w:p w14:paraId="078ECAED" w14:textId="77777777" w:rsidR="004D5B0F" w:rsidRDefault="004D5B0F" w:rsidP="004D5B0F">
      <w:pPr>
        <w:pStyle w:val="ListParagraph"/>
        <w:numPr>
          <w:ilvl w:val="1"/>
          <w:numId w:val="77"/>
        </w:numPr>
        <w:ind w:left="720"/>
      </w:pPr>
      <w:r>
        <w:t>Requests for variances;</w:t>
      </w:r>
    </w:p>
    <w:p w14:paraId="0C0BA471" w14:textId="77777777" w:rsidR="004D5B0F" w:rsidRDefault="004D5B0F" w:rsidP="004D5B0F"/>
    <w:p w14:paraId="35B03B53" w14:textId="77777777" w:rsidR="004D5B0F" w:rsidRDefault="004D5B0F" w:rsidP="004D5B0F">
      <w:pPr>
        <w:pStyle w:val="ListParagraph"/>
        <w:numPr>
          <w:ilvl w:val="1"/>
          <w:numId w:val="77"/>
        </w:numPr>
        <w:ind w:left="720"/>
      </w:pPr>
      <w:r>
        <w:t xml:space="preserve">Conditional use; </w:t>
      </w:r>
    </w:p>
    <w:p w14:paraId="44E0A270" w14:textId="77777777" w:rsidR="004D5B0F" w:rsidRDefault="004D5B0F" w:rsidP="004D5B0F"/>
    <w:p w14:paraId="78C480DF" w14:textId="77777777" w:rsidR="004D5B0F" w:rsidRDefault="004D5B0F" w:rsidP="004D5B0F">
      <w:pPr>
        <w:pStyle w:val="ListParagraph"/>
        <w:numPr>
          <w:ilvl w:val="1"/>
          <w:numId w:val="77"/>
        </w:numPr>
        <w:ind w:left="720"/>
      </w:pPr>
      <w:r>
        <w:t>Site Plan review;</w:t>
      </w:r>
    </w:p>
    <w:p w14:paraId="2590D137" w14:textId="77777777" w:rsidR="004D5B0F" w:rsidRDefault="004D5B0F" w:rsidP="004D5B0F"/>
    <w:p w14:paraId="3FB6FB87" w14:textId="77777777" w:rsidR="004D5B0F" w:rsidRDefault="004D5B0F" w:rsidP="004D5B0F">
      <w:pPr>
        <w:pStyle w:val="ListParagraph"/>
        <w:numPr>
          <w:ilvl w:val="1"/>
          <w:numId w:val="77"/>
        </w:numPr>
        <w:ind w:left="720"/>
      </w:pPr>
      <w:r>
        <w:t xml:space="preserve">Subdivision; </w:t>
      </w:r>
    </w:p>
    <w:p w14:paraId="69DC4DFF" w14:textId="77777777" w:rsidR="004D5B0F" w:rsidRDefault="004D5B0F" w:rsidP="004D5B0F"/>
    <w:p w14:paraId="43A91551" w14:textId="77777777" w:rsidR="004D5B0F" w:rsidRDefault="004D5B0F" w:rsidP="004D5B0F">
      <w:pPr>
        <w:pStyle w:val="ListParagraph"/>
        <w:numPr>
          <w:ilvl w:val="1"/>
          <w:numId w:val="77"/>
        </w:numPr>
        <w:ind w:left="720"/>
      </w:pPr>
      <w:r>
        <w:t xml:space="preserve">Planned unit development; </w:t>
      </w:r>
    </w:p>
    <w:p w14:paraId="48A38A8F" w14:textId="77777777" w:rsidR="004D5B0F" w:rsidRDefault="004D5B0F" w:rsidP="004D5B0F"/>
    <w:p w14:paraId="45076A63" w14:textId="77777777" w:rsidR="004D5B0F" w:rsidRDefault="004D5B0F" w:rsidP="004D5B0F">
      <w:pPr>
        <w:pStyle w:val="ListParagraph"/>
        <w:numPr>
          <w:ilvl w:val="1"/>
          <w:numId w:val="77"/>
        </w:numPr>
        <w:ind w:left="720"/>
      </w:pPr>
      <w:r>
        <w:t>Any other reviews required by these regulations</w:t>
      </w:r>
    </w:p>
    <w:p w14:paraId="48893B05" w14:textId="77777777" w:rsidR="004D5B0F" w:rsidRDefault="004D5B0F" w:rsidP="004D5B0F"/>
    <w:p w14:paraId="53AA0D9A" w14:textId="77777777" w:rsidR="004D5B0F" w:rsidRDefault="004D5B0F" w:rsidP="004D5B0F">
      <w:pPr>
        <w:ind w:left="360"/>
      </w:pPr>
      <w:r>
        <w:t xml:space="preserve">All hearing and decision requirements and deadlines applicable to each review process shall apply.  A single </w:t>
      </w:r>
      <w:r w:rsidRPr="00097C4D">
        <w:t xml:space="preserve">written decision shall be issued for each </w:t>
      </w:r>
      <w:r>
        <w:t xml:space="preserve">combined </w:t>
      </w:r>
      <w:r w:rsidRPr="00097C4D">
        <w:t>review</w:t>
      </w:r>
      <w:r>
        <w:t>s</w:t>
      </w:r>
      <w:r w:rsidRPr="00097C4D">
        <w:t xml:space="preserve"> conducted as part of the combined review, but shall be coordinated where applicable.</w:t>
      </w:r>
    </w:p>
    <w:p w14:paraId="3DD89E2B" w14:textId="77777777" w:rsidR="004D5B0F" w:rsidRDefault="004D5B0F" w:rsidP="004D5B0F"/>
    <w:p w14:paraId="3A38AD91" w14:textId="77777777" w:rsidR="004D5B0F" w:rsidRPr="00097C4D" w:rsidRDefault="004D5B0F" w:rsidP="004D5B0F">
      <w:pPr>
        <w:pStyle w:val="ListParagraph"/>
        <w:numPr>
          <w:ilvl w:val="0"/>
          <w:numId w:val="76"/>
        </w:numPr>
        <w:rPr>
          <w:b/>
        </w:rPr>
      </w:pPr>
      <w:r w:rsidRPr="00097C4D">
        <w:rPr>
          <w:b/>
        </w:rPr>
        <w:t>Interested Persons</w:t>
      </w:r>
      <w:r w:rsidRPr="00097C4D">
        <w:t>. In any public hearing</w:t>
      </w:r>
      <w:r>
        <w:t>, or continuation thereof,</w:t>
      </w:r>
      <w:r w:rsidRPr="00097C4D">
        <w:t xml:space="preserve"> there shall be an opportunity for each person wishing to achieve status as an interested person to demonstrate that the criteria set forth below are met.  The </w:t>
      </w:r>
      <w:r>
        <w:t>Development Review Board</w:t>
      </w:r>
      <w:r w:rsidRPr="00097C4D">
        <w:t xml:space="preserve">, as appropriate, shall keep a record of the name, address, and participation of each of these persons. An interested person is defined </w:t>
      </w:r>
      <w:r>
        <w:t>in 24 VSA 4465(b).</w:t>
      </w:r>
    </w:p>
    <w:p w14:paraId="2B675444" w14:textId="77777777" w:rsidR="004D5B0F" w:rsidRDefault="004D5B0F" w:rsidP="004D5B0F">
      <w:pPr>
        <w:rPr>
          <w:b/>
        </w:rPr>
      </w:pPr>
    </w:p>
    <w:p w14:paraId="36187E35" w14:textId="77777777" w:rsidR="004D5B0F" w:rsidRPr="00452E06" w:rsidRDefault="004D5B0F" w:rsidP="004D5B0F">
      <w:pPr>
        <w:ind w:left="360"/>
      </w:pPr>
      <w:r w:rsidRPr="00452E06">
        <w:t>Participation, by an interested person, in a local regulatory proceeding shall consist of offering, through oral or written testimony, evidence, or a statement of concern related to the subject of the proceeding.</w:t>
      </w:r>
    </w:p>
    <w:p w14:paraId="64AE985C" w14:textId="77777777" w:rsidR="004D5B0F" w:rsidRPr="00452E06" w:rsidRDefault="004D5B0F" w:rsidP="004D5B0F">
      <w:pPr>
        <w:rPr>
          <w:b/>
        </w:rPr>
      </w:pPr>
    </w:p>
    <w:p w14:paraId="1917EAD9" w14:textId="77777777" w:rsidR="004D5B0F" w:rsidRPr="00452E06" w:rsidRDefault="004D5B0F" w:rsidP="004D5B0F">
      <w:pPr>
        <w:pStyle w:val="ListParagraph"/>
        <w:numPr>
          <w:ilvl w:val="0"/>
          <w:numId w:val="76"/>
        </w:numPr>
      </w:pPr>
      <w:r>
        <w:rPr>
          <w:b/>
        </w:rPr>
        <w:t xml:space="preserve">Continued Hearings. </w:t>
      </w:r>
      <w:r w:rsidRPr="00452E06">
        <w:t xml:space="preserve"> </w:t>
      </w:r>
      <w:r>
        <w:t>The Development Review Board may continue</w:t>
      </w:r>
      <w:r w:rsidRPr="00452E06">
        <w:t xml:space="preserve"> a hearing on any application or appeal pending the submission of additional information.</w:t>
      </w:r>
      <w:r>
        <w:t xml:space="preserve">  Any hearing that is continued shall be continued to a specific date and time as required by the Act.  </w:t>
      </w:r>
    </w:p>
    <w:p w14:paraId="4599501D" w14:textId="77777777" w:rsidR="004D5B0F" w:rsidRPr="007A1F74" w:rsidRDefault="004D5B0F" w:rsidP="004D5B0F">
      <w:pPr>
        <w:pStyle w:val="Heading2"/>
      </w:pPr>
      <w:bookmarkStart w:id="225" w:name="_Toc203988209"/>
      <w:bookmarkStart w:id="226" w:name="_Toc203988477"/>
      <w:bookmarkStart w:id="227" w:name="_Toc221329217"/>
      <w:bookmarkStart w:id="228" w:name="_Toc32324196"/>
      <w:r>
        <w:lastRenderedPageBreak/>
        <w:t xml:space="preserve">Section 806: </w:t>
      </w:r>
      <w:bookmarkEnd w:id="225"/>
      <w:bookmarkEnd w:id="226"/>
      <w:r>
        <w:t>Decisions</w:t>
      </w:r>
      <w:bookmarkEnd w:id="227"/>
      <w:bookmarkEnd w:id="228"/>
    </w:p>
    <w:p w14:paraId="25A334BD" w14:textId="77777777" w:rsidR="004D5B0F" w:rsidRPr="007A1F74" w:rsidRDefault="004D5B0F" w:rsidP="004D5B0F"/>
    <w:p w14:paraId="012B0617" w14:textId="77777777" w:rsidR="004D5B0F" w:rsidRDefault="004D5B0F" w:rsidP="004D5B0F">
      <w:pPr>
        <w:pStyle w:val="ListParagraph"/>
        <w:numPr>
          <w:ilvl w:val="0"/>
          <w:numId w:val="136"/>
        </w:numPr>
      </w:pPr>
      <w:r>
        <w:rPr>
          <w:b/>
        </w:rPr>
        <w:t xml:space="preserve">Decision. </w:t>
      </w:r>
      <w:r w:rsidRPr="007A1F74">
        <w:t xml:space="preserve">The </w:t>
      </w:r>
      <w:r>
        <w:t>Development Review Board</w:t>
      </w:r>
      <w:r w:rsidRPr="007A1F74">
        <w:t xml:space="preserve"> shall render its decision, which shall include written </w:t>
      </w:r>
      <w:r>
        <w:t>f</w:t>
      </w:r>
      <w:r w:rsidRPr="007A1F74">
        <w:t xml:space="preserve">indings of </w:t>
      </w:r>
      <w:r>
        <w:t>f</w:t>
      </w:r>
      <w:r w:rsidRPr="007A1F74">
        <w:t>act</w:t>
      </w:r>
      <w:r>
        <w:t>, conclusions of law and any conditions</w:t>
      </w:r>
      <w:r w:rsidRPr="007A1F74">
        <w:t xml:space="preserve">, within </w:t>
      </w:r>
      <w:r>
        <w:t>forty-five (</w:t>
      </w:r>
      <w:r w:rsidRPr="007A1F74">
        <w:t>45</w:t>
      </w:r>
      <w:r>
        <w:t>)</w:t>
      </w:r>
      <w:r w:rsidRPr="007A1F74">
        <w:t xml:space="preserve"> days after completing the hearing and shall within that period send </w:t>
      </w:r>
      <w:r>
        <w:t xml:space="preserve">a copy of the decision </w:t>
      </w:r>
      <w:r w:rsidRPr="007A1F74">
        <w:t xml:space="preserve">to the applicant/appellant </w:t>
      </w:r>
      <w:r>
        <w:t>(</w:t>
      </w:r>
      <w:r w:rsidRPr="007A1F74">
        <w:t>by certified mail</w:t>
      </w:r>
      <w:r>
        <w:t>) and</w:t>
      </w:r>
      <w:r w:rsidRPr="007A1F74">
        <w:t xml:space="preserve"> to all </w:t>
      </w:r>
      <w:r>
        <w:t>I</w:t>
      </w:r>
      <w:r w:rsidRPr="007A1F74">
        <w:t xml:space="preserve">nterested </w:t>
      </w:r>
      <w:r>
        <w:t>P</w:t>
      </w:r>
      <w:r w:rsidRPr="007A1F74">
        <w:t xml:space="preserve">ersons at the hearing.  A copy of the decision shall be filed with the </w:t>
      </w:r>
      <w:r>
        <w:t>Zoning Administrator</w:t>
      </w:r>
      <w:r w:rsidRPr="007A1F74">
        <w:t xml:space="preserve"> and the Town Clerk.  If the </w:t>
      </w:r>
      <w:r>
        <w:t xml:space="preserve">Development Review </w:t>
      </w:r>
      <w:r w:rsidRPr="007A1F74">
        <w:t>Board does not render its decision within</w:t>
      </w:r>
      <w:r>
        <w:t xml:space="preserve"> forty-five</w:t>
      </w:r>
      <w:r w:rsidRPr="007A1F74">
        <w:t xml:space="preserve"> </w:t>
      </w:r>
      <w:r>
        <w:t>(</w:t>
      </w:r>
      <w:r w:rsidRPr="007A1F74">
        <w:t>45</w:t>
      </w:r>
      <w:r>
        <w:t>)</w:t>
      </w:r>
      <w:r w:rsidRPr="007A1F74">
        <w:t xml:space="preserve"> days, the result shall be deemed approv</w:t>
      </w:r>
      <w:r>
        <w:t>ed</w:t>
      </w:r>
      <w:r w:rsidRPr="007A1F74">
        <w:t>.</w:t>
      </w:r>
    </w:p>
    <w:p w14:paraId="6A954225" w14:textId="77777777" w:rsidR="004D5B0F" w:rsidRDefault="004D5B0F" w:rsidP="004D5B0F">
      <w:pPr>
        <w:pStyle w:val="ListParagraph"/>
        <w:ind w:left="360"/>
      </w:pPr>
    </w:p>
    <w:p w14:paraId="7B178292" w14:textId="77777777" w:rsidR="004D5B0F" w:rsidRDefault="004D5B0F" w:rsidP="004D5B0F">
      <w:pPr>
        <w:pStyle w:val="ListParagraph"/>
        <w:numPr>
          <w:ilvl w:val="0"/>
          <w:numId w:val="136"/>
        </w:numPr>
      </w:pPr>
      <w:r>
        <w:rPr>
          <w:b/>
        </w:rPr>
        <w:t>Expiration.</w:t>
      </w:r>
      <w:r>
        <w:t xml:space="preserve"> </w:t>
      </w:r>
    </w:p>
    <w:p w14:paraId="4FF90D61" w14:textId="77777777" w:rsidR="004D5B0F" w:rsidRDefault="004D5B0F" w:rsidP="004D5B0F">
      <w:pPr>
        <w:pStyle w:val="ListParagraph"/>
      </w:pPr>
    </w:p>
    <w:p w14:paraId="20832346" w14:textId="77777777" w:rsidR="004D5B0F" w:rsidRDefault="004D5B0F" w:rsidP="004D5B0F">
      <w:pPr>
        <w:pStyle w:val="ListParagraph"/>
        <w:numPr>
          <w:ilvl w:val="6"/>
          <w:numId w:val="93"/>
        </w:numPr>
      </w:pPr>
      <w:r w:rsidRPr="00447C97">
        <w:rPr>
          <w:b/>
        </w:rPr>
        <w:t>Development Review Applications.</w:t>
      </w:r>
      <w:r>
        <w:t xml:space="preserve"> </w:t>
      </w:r>
      <w:bookmarkStart w:id="229" w:name="_Hlk486332485"/>
      <w:r>
        <w:t>If an applicant does not obtain a zoning permit for proposed land development approved by the Development Review Board within five</w:t>
      </w:r>
      <w:r w:rsidRPr="00980D88">
        <w:t xml:space="preserve"> </w:t>
      </w:r>
      <w:r>
        <w:t>years (5) from the date of approval the approval shall expire.  This provision shall not apply to subdivision approvals.</w:t>
      </w:r>
    </w:p>
    <w:bookmarkEnd w:id="229"/>
    <w:p w14:paraId="61ECF085" w14:textId="77777777" w:rsidR="004D5B0F" w:rsidRDefault="004D5B0F" w:rsidP="004D5B0F">
      <w:pPr>
        <w:pStyle w:val="ListParagraph"/>
      </w:pPr>
    </w:p>
    <w:p w14:paraId="59D41214" w14:textId="77777777" w:rsidR="004D5B0F" w:rsidRDefault="004D5B0F" w:rsidP="004D5B0F">
      <w:pPr>
        <w:pStyle w:val="ListParagraph"/>
        <w:numPr>
          <w:ilvl w:val="6"/>
          <w:numId w:val="93"/>
        </w:numPr>
      </w:pPr>
      <w:r w:rsidRPr="0064720A">
        <w:rPr>
          <w:b/>
        </w:rPr>
        <w:t>Subdivision.</w:t>
      </w:r>
      <w:r>
        <w:t xml:space="preserve"> All subdivision approvals shall expire per the standards in Section 406.</w:t>
      </w:r>
    </w:p>
    <w:p w14:paraId="37C67B75" w14:textId="77777777" w:rsidR="004D5B0F" w:rsidRDefault="004D5B0F" w:rsidP="004D5B0F">
      <w:pPr>
        <w:ind w:left="792"/>
      </w:pPr>
    </w:p>
    <w:p w14:paraId="547B0A73" w14:textId="77777777" w:rsidR="004D5B0F" w:rsidRDefault="004D5B0F" w:rsidP="004D5B0F">
      <w:pPr>
        <w:pStyle w:val="Heading2"/>
      </w:pPr>
      <w:bookmarkStart w:id="230" w:name="_Toc203988210"/>
      <w:bookmarkStart w:id="231" w:name="_Toc203988478"/>
      <w:bookmarkStart w:id="232" w:name="_Toc221329218"/>
      <w:bookmarkStart w:id="233" w:name="_Toc32324197"/>
      <w:r>
        <w:t>Section 807: Appeals</w:t>
      </w:r>
      <w:bookmarkEnd w:id="230"/>
      <w:bookmarkEnd w:id="231"/>
      <w:bookmarkEnd w:id="232"/>
      <w:bookmarkEnd w:id="233"/>
    </w:p>
    <w:p w14:paraId="0F4CBA8B" w14:textId="77777777" w:rsidR="004D5B0F" w:rsidRPr="004A376C" w:rsidRDefault="004D5B0F" w:rsidP="004D5B0F"/>
    <w:p w14:paraId="0D9D1508" w14:textId="77777777" w:rsidR="004D5B0F" w:rsidRDefault="004D5B0F" w:rsidP="004D5B0F">
      <w:pPr>
        <w:pStyle w:val="ListParagraph"/>
        <w:ind w:left="360" w:hanging="360"/>
      </w:pPr>
      <w:r>
        <w:rPr>
          <w:b/>
        </w:rPr>
        <w:t>A.</w:t>
      </w:r>
      <w:r>
        <w:rPr>
          <w:b/>
        </w:rPr>
        <w:tab/>
      </w:r>
      <w:r w:rsidRPr="00587FA5">
        <w:rPr>
          <w:b/>
        </w:rPr>
        <w:t xml:space="preserve">Appeal of Zoning Administrator’s Decision.  </w:t>
      </w:r>
      <w:r w:rsidRPr="007A1F74">
        <w:t xml:space="preserve">An interested person may appeal any decision or act taken by the </w:t>
      </w:r>
      <w:r>
        <w:t>Zoning Administrator</w:t>
      </w:r>
      <w:r w:rsidRPr="007A1F74">
        <w:t xml:space="preserve"> by filing a </w:t>
      </w:r>
      <w:r>
        <w:t xml:space="preserve">written </w:t>
      </w:r>
      <w:r w:rsidRPr="007A1F74">
        <w:t xml:space="preserve">notice of appeal with the Secretary of the </w:t>
      </w:r>
      <w:r>
        <w:t>Development Review Board</w:t>
      </w:r>
      <w:r w:rsidRPr="007A1F74">
        <w:t xml:space="preserve">, or the Town Clerk if no such secretary has been elected, within </w:t>
      </w:r>
      <w:r>
        <w:t>fifteen (</w:t>
      </w:r>
      <w:r w:rsidRPr="007A1F74">
        <w:t>15</w:t>
      </w:r>
      <w:r>
        <w:t>)</w:t>
      </w:r>
      <w:r w:rsidRPr="007A1F74">
        <w:t xml:space="preserve"> days of the date of such decision or act.</w:t>
      </w:r>
      <w:r w:rsidRPr="00587FA5">
        <w:t xml:space="preserve"> An appeal submitted by the appellant shall include</w:t>
      </w:r>
      <w:r>
        <w:t>:</w:t>
      </w:r>
      <w:r w:rsidRPr="00587FA5">
        <w:t xml:space="preserve"> </w:t>
      </w:r>
    </w:p>
    <w:p w14:paraId="5E3C7FAA" w14:textId="77777777" w:rsidR="004D5B0F" w:rsidRDefault="004D5B0F" w:rsidP="004D5B0F">
      <w:pPr>
        <w:pStyle w:val="ListParagraph"/>
        <w:numPr>
          <w:ilvl w:val="0"/>
          <w:numId w:val="104"/>
        </w:numPr>
      </w:pPr>
      <w:r w:rsidRPr="00587FA5">
        <w:t xml:space="preserve">the name and address of the appellant; </w:t>
      </w:r>
    </w:p>
    <w:p w14:paraId="51FA7998" w14:textId="77777777" w:rsidR="004D5B0F" w:rsidRDefault="004D5B0F" w:rsidP="004D5B0F">
      <w:pPr>
        <w:pStyle w:val="ListParagraph"/>
        <w:numPr>
          <w:ilvl w:val="0"/>
          <w:numId w:val="104"/>
        </w:numPr>
      </w:pPr>
      <w:r w:rsidRPr="00587FA5">
        <w:t xml:space="preserve">a brief description of the property with respect to which the appeal is being made; </w:t>
      </w:r>
    </w:p>
    <w:p w14:paraId="11179816" w14:textId="77777777" w:rsidR="004D5B0F" w:rsidRDefault="004D5B0F" w:rsidP="004D5B0F">
      <w:pPr>
        <w:pStyle w:val="ListParagraph"/>
        <w:numPr>
          <w:ilvl w:val="0"/>
          <w:numId w:val="104"/>
        </w:numPr>
      </w:pPr>
      <w:r w:rsidRPr="00587FA5">
        <w:t xml:space="preserve">a reference to the regulatory provisions applicable to the appeal; </w:t>
      </w:r>
    </w:p>
    <w:p w14:paraId="51322BA1" w14:textId="77777777" w:rsidR="004D5B0F" w:rsidRDefault="004D5B0F" w:rsidP="004D5B0F">
      <w:pPr>
        <w:pStyle w:val="ListParagraph"/>
        <w:numPr>
          <w:ilvl w:val="0"/>
          <w:numId w:val="104"/>
        </w:numPr>
      </w:pPr>
      <w:r w:rsidRPr="00587FA5">
        <w:t xml:space="preserve">the relief requested by the appellant; and </w:t>
      </w:r>
    </w:p>
    <w:p w14:paraId="0CC09CB4" w14:textId="77777777" w:rsidR="004D5B0F" w:rsidRDefault="004D5B0F" w:rsidP="004D5B0F">
      <w:pPr>
        <w:pStyle w:val="ListParagraph"/>
        <w:numPr>
          <w:ilvl w:val="0"/>
          <w:numId w:val="104"/>
        </w:numPr>
      </w:pPr>
      <w:r w:rsidRPr="00587FA5">
        <w:t xml:space="preserve">the alleged grounds why such relief is believed proper under the circumstances.   </w:t>
      </w:r>
    </w:p>
    <w:p w14:paraId="5448575E" w14:textId="77777777" w:rsidR="004D5B0F" w:rsidRDefault="004D5B0F" w:rsidP="004D5B0F">
      <w:pPr>
        <w:pStyle w:val="ListParagraph"/>
        <w:ind w:left="360" w:hanging="360"/>
      </w:pPr>
    </w:p>
    <w:p w14:paraId="764C90E7" w14:textId="77777777" w:rsidR="004D5B0F" w:rsidRPr="00587FA5" w:rsidRDefault="004D5B0F" w:rsidP="004D5B0F">
      <w:pPr>
        <w:pStyle w:val="ListParagraph"/>
        <w:ind w:left="360"/>
      </w:pPr>
      <w:r>
        <w:rPr>
          <w:szCs w:val="24"/>
        </w:rPr>
        <w:t xml:space="preserve">The </w:t>
      </w:r>
      <w:r>
        <w:t>Development Review Board</w:t>
      </w:r>
      <w:r>
        <w:rPr>
          <w:szCs w:val="24"/>
        </w:rPr>
        <w:t xml:space="preserve"> shall hold a public hearing within 60 days of the filing </w:t>
      </w:r>
      <w:r w:rsidRPr="004B6014">
        <w:t xml:space="preserve">of the notice of appeal according to </w:t>
      </w:r>
      <w:r>
        <w:rPr>
          <w:rFonts w:ascii="Sylfaen" w:hAnsi="Sylfaen"/>
        </w:rPr>
        <w:t>§</w:t>
      </w:r>
      <w:r>
        <w:t xml:space="preserve">4466 of the Act.  </w:t>
      </w:r>
      <w:r>
        <w:rPr>
          <w:szCs w:val="24"/>
        </w:rPr>
        <w:t xml:space="preserve">The public notice and decision requirements according to Section 805 and 806 shall apply.  </w:t>
      </w:r>
    </w:p>
    <w:p w14:paraId="725FF35D" w14:textId="77777777" w:rsidR="004D5B0F" w:rsidRPr="007A1F74" w:rsidRDefault="004D5B0F" w:rsidP="004D5B0F">
      <w:pPr>
        <w:ind w:left="360"/>
      </w:pPr>
    </w:p>
    <w:p w14:paraId="660823F4" w14:textId="77777777" w:rsidR="004D5B0F" w:rsidRPr="005C7F32" w:rsidRDefault="004D5B0F" w:rsidP="004D5B0F">
      <w:pPr>
        <w:ind w:left="360" w:hanging="360"/>
      </w:pPr>
      <w:r w:rsidRPr="005C7F32">
        <w:rPr>
          <w:b/>
        </w:rPr>
        <w:t>B.</w:t>
      </w:r>
      <w:r w:rsidRPr="005C7F32">
        <w:rPr>
          <w:b/>
        </w:rPr>
        <w:tab/>
        <w:t xml:space="preserve">Appeal of Development Review Board Decision.  </w:t>
      </w:r>
      <w:r w:rsidRPr="005C7F32">
        <w:t xml:space="preserve">An interested person who has participated in a municipal regulatory proceeding may appeal a decision rendered in or as a result of that proceeding of the Board within 30 days of such decision to the Environmental Court according to </w:t>
      </w:r>
      <w:r w:rsidRPr="005C7F32">
        <w:rPr>
          <w:rFonts w:ascii="Sylfaen" w:hAnsi="Sylfaen"/>
        </w:rPr>
        <w:t>§</w:t>
      </w:r>
      <w:r w:rsidRPr="005C7F32">
        <w:t>4471 of the Act.</w:t>
      </w:r>
    </w:p>
    <w:p w14:paraId="61583A81" w14:textId="77777777" w:rsidR="004D5B0F" w:rsidRDefault="004D5B0F" w:rsidP="004D5B0F">
      <w:pPr>
        <w:ind w:left="810"/>
      </w:pPr>
    </w:p>
    <w:p w14:paraId="10C9522A" w14:textId="77777777" w:rsidR="004D5B0F" w:rsidRPr="007A1F74" w:rsidRDefault="004D5B0F" w:rsidP="004D5B0F">
      <w:pPr>
        <w:pStyle w:val="ListParagraph"/>
        <w:ind w:left="360" w:hanging="360"/>
      </w:pPr>
      <w:r w:rsidRPr="005C7F32">
        <w:rPr>
          <w:b/>
        </w:rPr>
        <w:t>C.</w:t>
      </w:r>
      <w:r>
        <w:rPr>
          <w:b/>
        </w:rPr>
        <w:tab/>
      </w:r>
      <w:r w:rsidRPr="00685188">
        <w:rPr>
          <w:b/>
        </w:rPr>
        <w:t>Successive Applications.</w:t>
      </w:r>
      <w:r>
        <w:t xml:space="preserve">  </w:t>
      </w:r>
      <w:r w:rsidRPr="00685188">
        <w:t xml:space="preserve">The Development Review Board may reject an appeal without a hearing and render a decision and findings of fact within ten (10) days of the date of the filing of a notice of appeal, if the Development Review Board considers the facts or issues </w:t>
      </w:r>
      <w:r w:rsidRPr="00685188">
        <w:lastRenderedPageBreak/>
        <w:t xml:space="preserve">raised by the appellant to be substantially or materially the same as those decided in a previous appeal by said appellant.  Such decision shall be rendered </w:t>
      </w:r>
      <w:r>
        <w:t>according to Section 806</w:t>
      </w:r>
      <w:r w:rsidRPr="00685188">
        <w:t xml:space="preserve"> and shall constitute a decision for the purpose of appeal to the Vermont Environmental Court.</w:t>
      </w:r>
    </w:p>
    <w:p w14:paraId="1661CCEF" w14:textId="77777777" w:rsidR="004D5B0F" w:rsidRPr="007A1F74" w:rsidRDefault="004D5B0F" w:rsidP="004D5B0F"/>
    <w:p w14:paraId="40FF9EBA" w14:textId="77777777" w:rsidR="004D5B0F" w:rsidRPr="007A1F74" w:rsidRDefault="004D5B0F" w:rsidP="004D5B0F">
      <w:pPr>
        <w:pStyle w:val="Heading2"/>
      </w:pPr>
      <w:bookmarkStart w:id="234" w:name="_Toc203988211"/>
      <w:bookmarkStart w:id="235" w:name="_Toc203988479"/>
      <w:bookmarkStart w:id="236" w:name="_Toc221329219"/>
      <w:bookmarkStart w:id="237" w:name="_Toc32324198"/>
      <w:r>
        <w:t xml:space="preserve">Section 808: </w:t>
      </w:r>
      <w:bookmarkEnd w:id="234"/>
      <w:bookmarkEnd w:id="235"/>
      <w:bookmarkEnd w:id="236"/>
      <w:r>
        <w:t>Violations and Enforcement</w:t>
      </w:r>
      <w:bookmarkEnd w:id="237"/>
    </w:p>
    <w:p w14:paraId="29791E5D" w14:textId="77777777" w:rsidR="004D5B0F" w:rsidRDefault="004D5B0F" w:rsidP="004D5B0F"/>
    <w:p w14:paraId="268E92A1" w14:textId="77777777" w:rsidR="004D5B0F" w:rsidRDefault="004D5B0F" w:rsidP="004D5B0F">
      <w:pPr>
        <w:pStyle w:val="ListParagraph"/>
        <w:numPr>
          <w:ilvl w:val="0"/>
          <w:numId w:val="78"/>
        </w:numPr>
      </w:pPr>
      <w:r w:rsidRPr="008948D3">
        <w:rPr>
          <w:b/>
        </w:rPr>
        <w:t>Violations.</w:t>
      </w:r>
      <w:r>
        <w:t xml:space="preserve">  The commencement or continuation of any land development, subdivision or use which is not in conformance with the provisions of these regulations shall constitute a violation.  All violations will be pursued in accordance with the Act (</w:t>
      </w:r>
      <w:r>
        <w:rPr>
          <w:rFonts w:ascii="Sylfaen" w:hAnsi="Sylfaen"/>
        </w:rPr>
        <w:t>§</w:t>
      </w:r>
      <w:r>
        <w:t xml:space="preserve"> 4451 and </w:t>
      </w:r>
      <w:r>
        <w:rPr>
          <w:rFonts w:ascii="Sylfaen" w:hAnsi="Sylfaen"/>
        </w:rPr>
        <w:t>§</w:t>
      </w:r>
      <w:r>
        <w:t xml:space="preserve"> 4452) and/or as a civil matter enforced in accordance with the provisions 24 VSA 1974(a) at the discretion of the Zoning Administrator.   Each day that a violation continues shall constitute a separate offense.  </w:t>
      </w:r>
    </w:p>
    <w:p w14:paraId="469BF0D9" w14:textId="77777777" w:rsidR="004D5B0F" w:rsidRDefault="004D5B0F" w:rsidP="004D5B0F"/>
    <w:p w14:paraId="67737DCF" w14:textId="77777777" w:rsidR="004D5B0F" w:rsidRDefault="004D5B0F" w:rsidP="004D5B0F">
      <w:pPr>
        <w:pStyle w:val="ListParagraph"/>
        <w:numPr>
          <w:ilvl w:val="0"/>
          <w:numId w:val="78"/>
        </w:numPr>
      </w:pPr>
      <w:r w:rsidRPr="008948D3">
        <w:rPr>
          <w:b/>
        </w:rPr>
        <w:t>Notice of Violation</w:t>
      </w:r>
      <w:r>
        <w:t>.  Pursuant to the Act [</w:t>
      </w:r>
      <w:r>
        <w:rPr>
          <w:rFonts w:ascii="Sylfaen" w:hAnsi="Sylfaen"/>
        </w:rPr>
        <w:t>§</w:t>
      </w:r>
      <w:r>
        <w:t xml:space="preserve"> 4451], no action may be brought under this Section unless the alleged offender has had at least 7 </w:t>
      </w:r>
      <w:proofErr w:type="spellStart"/>
      <w:r>
        <w:t>days notice</w:t>
      </w:r>
      <w:proofErr w:type="spellEnd"/>
      <w:r>
        <w:t xml:space="preserve"> by certified mail that a violation exists.  The warning notice shall state that a violation exists, that the alleged offender has an opportunity to cure the violation within the 7 day period, and that the alleged offender will not be entitled to an additional warning notice for a violation occurring after the 7 day period.  Action may be brought without notice and opportunity to cure if the alleged offender repeats the violation of the bylaw after the 7 day notice period and within the next succeeding 12 months.  Violations shall be recorded in the land records.</w:t>
      </w:r>
    </w:p>
    <w:p w14:paraId="54AE6B41" w14:textId="77777777" w:rsidR="004D5B0F" w:rsidRDefault="004D5B0F" w:rsidP="004D5B0F"/>
    <w:p w14:paraId="42557C86" w14:textId="77777777" w:rsidR="004D5B0F" w:rsidRDefault="004D5B0F" w:rsidP="004D5B0F">
      <w:pPr>
        <w:pStyle w:val="ListParagraph"/>
        <w:numPr>
          <w:ilvl w:val="0"/>
          <w:numId w:val="78"/>
        </w:numPr>
      </w:pPr>
      <w:r w:rsidRPr="008948D3">
        <w:rPr>
          <w:b/>
        </w:rPr>
        <w:t xml:space="preserve">Enforcement. </w:t>
      </w:r>
      <w:r>
        <w:t>In accordance with the Act [</w:t>
      </w:r>
      <w:r>
        <w:rPr>
          <w:rFonts w:ascii="Sylfaen" w:hAnsi="Sylfaen"/>
        </w:rPr>
        <w:t>§§</w:t>
      </w:r>
      <w:r>
        <w:t xml:space="preserve"> 4451, 4452], the Zoning Administrator shall institute in the name of the municipality any appropriate action, injunction or other proceeding to enforce the provisions of these regulations.</w:t>
      </w:r>
    </w:p>
    <w:p w14:paraId="6496E756" w14:textId="77777777" w:rsidR="004D5B0F" w:rsidRDefault="004D5B0F" w:rsidP="004D5B0F"/>
    <w:p w14:paraId="0C35B319" w14:textId="77777777" w:rsidR="004D5B0F" w:rsidRDefault="004D5B0F" w:rsidP="004D5B0F">
      <w:pPr>
        <w:pStyle w:val="ListParagraph"/>
        <w:numPr>
          <w:ilvl w:val="1"/>
          <w:numId w:val="79"/>
        </w:numPr>
      </w:pPr>
      <w:r w:rsidRPr="00293771">
        <w:rPr>
          <w:b/>
        </w:rPr>
        <w:t>Pursuant to the Act (Environmental Division</w:t>
      </w:r>
      <w:r>
        <w:t xml:space="preserve">). The Zoning Administrator may pursue any appropriate action, injunction or other proceeding to enforce the provisions of these regulations through the Environmental Division of Vermont Superior Court. All fines imposed and collected for violations shall be paid over to the municipality.  </w:t>
      </w:r>
    </w:p>
    <w:p w14:paraId="03248C4B" w14:textId="77777777" w:rsidR="004D5B0F" w:rsidRDefault="004D5B0F" w:rsidP="004D5B0F">
      <w:pPr>
        <w:ind w:left="540"/>
      </w:pPr>
    </w:p>
    <w:p w14:paraId="2C26D44B" w14:textId="77777777" w:rsidR="004D5B0F" w:rsidRDefault="004D5B0F" w:rsidP="004D5B0F">
      <w:pPr>
        <w:pStyle w:val="ListParagraph"/>
        <w:numPr>
          <w:ilvl w:val="1"/>
          <w:numId w:val="79"/>
        </w:numPr>
      </w:pPr>
      <w:r w:rsidRPr="00293771">
        <w:rPr>
          <w:b/>
        </w:rPr>
        <w:t xml:space="preserve">Civil Enforcement Pursuant to 24 VSA </w:t>
      </w:r>
      <w:r>
        <w:rPr>
          <w:rFonts w:ascii="Sylfaen" w:hAnsi="Sylfaen"/>
          <w:b/>
        </w:rPr>
        <w:t>§</w:t>
      </w:r>
      <w:r w:rsidRPr="00293771">
        <w:rPr>
          <w:b/>
        </w:rPr>
        <w:t>1974(a).</w:t>
      </w:r>
      <w:r>
        <w:t xml:space="preserve">  The Zoning Administrator may pursue enforcement action through the Judicial Bureau.  Penalties shall be imposed for violations of any provision of these regulations in accordance with 24 VSA 1974(a) and the schedule below:</w:t>
      </w:r>
    </w:p>
    <w:p w14:paraId="68AAF9D1" w14:textId="77777777" w:rsidR="004D5B0F" w:rsidRDefault="004D5B0F" w:rsidP="004D5B0F">
      <w:pPr>
        <w:pStyle w:val="ListParagraph"/>
        <w:numPr>
          <w:ilvl w:val="1"/>
          <w:numId w:val="80"/>
        </w:numPr>
      </w:pPr>
      <w:r>
        <w:t>A civil penalty of $50 may be imposed for the initial violation of these regulations. The penalty for the second offense shall be $100, and the penalty for each subsequent offense shall be $200.</w:t>
      </w:r>
    </w:p>
    <w:p w14:paraId="023EBD17" w14:textId="77777777" w:rsidR="004D5B0F" w:rsidRDefault="004D5B0F" w:rsidP="004D5B0F">
      <w:pPr>
        <w:pStyle w:val="ListParagraph"/>
        <w:numPr>
          <w:ilvl w:val="1"/>
          <w:numId w:val="80"/>
        </w:numPr>
      </w:pPr>
      <w:r>
        <w:t xml:space="preserve">A waiver fee may be collected, in lieu of a civil penalty, for any person who declines to contest a municipal complaint and pays the following waiver amounts for each violation. The waiver fee shall be set at $25 for the first offense, $50 for the second offense, and $100 for each subsequent offense.  </w:t>
      </w:r>
    </w:p>
    <w:p w14:paraId="3BE8DFFE" w14:textId="77777777" w:rsidR="004D5B0F" w:rsidRDefault="004D5B0F" w:rsidP="004D5B0F">
      <w:pPr>
        <w:pStyle w:val="ListParagraph"/>
        <w:ind w:left="1440"/>
      </w:pPr>
    </w:p>
    <w:p w14:paraId="6FE5D56F" w14:textId="77777777" w:rsidR="004D5B0F" w:rsidRDefault="004D5B0F" w:rsidP="004D5B0F">
      <w:pPr>
        <w:pStyle w:val="ListParagraph"/>
        <w:numPr>
          <w:ilvl w:val="1"/>
          <w:numId w:val="79"/>
        </w:numPr>
        <w:rPr>
          <w:b/>
        </w:rPr>
      </w:pPr>
      <w:r w:rsidRPr="00293771">
        <w:rPr>
          <w:b/>
        </w:rPr>
        <w:lastRenderedPageBreak/>
        <w:t>Enforcement Limitations.</w:t>
      </w:r>
    </w:p>
    <w:p w14:paraId="5F3A0313" w14:textId="77777777" w:rsidR="004D5B0F" w:rsidRDefault="004D5B0F" w:rsidP="004D5B0F">
      <w:pPr>
        <w:pStyle w:val="ListParagraph"/>
        <w:numPr>
          <w:ilvl w:val="1"/>
          <w:numId w:val="81"/>
        </w:numPr>
      </w:pPr>
      <w:r>
        <w:t>The municipality shall observe any limitations on enforcement proceedings relating to municipal permits and approvals as set forth in the Act [</w:t>
      </w:r>
      <w:r>
        <w:rPr>
          <w:rFonts w:ascii="Sylfaen" w:hAnsi="Sylfaen"/>
        </w:rPr>
        <w:t>§</w:t>
      </w:r>
      <w:r>
        <w:t xml:space="preserve"> 4454].  An action, injunction or other enforcement proceeding relating to any municipal land use permit may be instituted within 15 years of the date the alleged violation first occurred, and not thereafter.  The burden of proving the date the alleged violation first occurred shall be on the person against whom the enforcement action is instituted. </w:t>
      </w:r>
    </w:p>
    <w:p w14:paraId="4F94E491" w14:textId="77777777" w:rsidR="004D5B0F" w:rsidRDefault="004D5B0F" w:rsidP="004D5B0F">
      <w:pPr>
        <w:pStyle w:val="ListParagraph"/>
        <w:numPr>
          <w:ilvl w:val="1"/>
          <w:numId w:val="81"/>
        </w:numPr>
      </w:pPr>
      <w:r>
        <w:t>No action, injunction or enforcement proceeding may be instituted to enforce an alleged violation of a municipal land use permit which received final approval from the applicable board, commissioner, or officer of the municipality after July 1, 1998, unless the municipal land use permit or a notice of the permit was recorded in the land records of the municipality as required by the Act [</w:t>
      </w:r>
      <w:r>
        <w:rPr>
          <w:rFonts w:ascii="Sylfaen" w:hAnsi="Sylfaen"/>
        </w:rPr>
        <w:t>§</w:t>
      </w:r>
      <w:r>
        <w:t xml:space="preserve"> 4449].</w:t>
      </w:r>
    </w:p>
    <w:p w14:paraId="1E116166" w14:textId="77777777" w:rsidR="004D5B0F" w:rsidRDefault="004D5B0F" w:rsidP="004D5B0F">
      <w:pPr>
        <w:pStyle w:val="ListParagraph"/>
        <w:numPr>
          <w:ilvl w:val="1"/>
          <w:numId w:val="81"/>
        </w:numPr>
      </w:pPr>
      <w:r>
        <w:t>Nothing in this Section shall prevent any action, injunction or other enforcement proceeding by a municipality under any other authority it may have, including, but not limited to, a municipality’s authority under Title 18 relating to the abatement or removal of a public health risk or hazard.</w:t>
      </w:r>
    </w:p>
    <w:p w14:paraId="1BD24DEA" w14:textId="77777777" w:rsidR="004D5B0F" w:rsidRDefault="004D5B0F" w:rsidP="004D5B0F"/>
    <w:p w14:paraId="6E03C4E6" w14:textId="77777777" w:rsidR="004D5B0F" w:rsidRDefault="004D5B0F" w:rsidP="004D5B0F">
      <w:pPr>
        <w:pStyle w:val="ListParagraph"/>
        <w:numPr>
          <w:ilvl w:val="0"/>
          <w:numId w:val="78"/>
        </w:numPr>
        <w:sectPr w:rsidR="004D5B0F" w:rsidSect="004764D4">
          <w:headerReference w:type="default" r:id="rId48"/>
          <w:pgSz w:w="12240" w:h="15840" w:code="1"/>
          <w:pgMar w:top="1440" w:right="1440" w:bottom="1440" w:left="1440" w:header="720" w:footer="720" w:gutter="0"/>
          <w:cols w:space="720"/>
          <w:docGrid w:linePitch="326"/>
        </w:sectPr>
      </w:pPr>
      <w:r w:rsidRPr="00632820">
        <w:rPr>
          <w:b/>
        </w:rPr>
        <w:t>Complaints.</w:t>
      </w:r>
      <w:r>
        <w:t xml:space="preserve"> A complaint must be filed with the Zoning Administrator when a violation of the regulations occurs or is allowed to have occurred.    Complaints must be in writing and state fully the causes and basis for the alleged violation.  The Zoning Administrator  shall properly record such a complaint, immediately investigate, and take action as appropriate in accordance with these regulations.</w:t>
      </w:r>
    </w:p>
    <w:p w14:paraId="21A5A2EB" w14:textId="77777777" w:rsidR="004D5B0F" w:rsidRPr="007A1F74" w:rsidRDefault="004D5B0F" w:rsidP="004D5B0F">
      <w:pPr>
        <w:pStyle w:val="Heading1"/>
      </w:pPr>
      <w:bookmarkStart w:id="238" w:name="_Toc203988212"/>
      <w:bookmarkStart w:id="239" w:name="_Toc203988480"/>
      <w:bookmarkStart w:id="240" w:name="_Toc221329220"/>
      <w:bookmarkStart w:id="241" w:name="_Toc32324199"/>
      <w:r>
        <w:lastRenderedPageBreak/>
        <w:t xml:space="preserve">Article IX: Flood </w:t>
      </w:r>
      <w:r w:rsidRPr="007A1F74">
        <w:t xml:space="preserve">Hazard </w:t>
      </w:r>
      <w:r>
        <w:t xml:space="preserve">Area and River Corridor </w:t>
      </w:r>
      <w:r w:rsidRPr="007A1F74">
        <w:t>R</w:t>
      </w:r>
      <w:r>
        <w:t>eg</w:t>
      </w:r>
      <w:r w:rsidRPr="007A1F74">
        <w:t>ulations</w:t>
      </w:r>
      <w:bookmarkEnd w:id="238"/>
      <w:bookmarkEnd w:id="239"/>
      <w:bookmarkEnd w:id="240"/>
      <w:bookmarkEnd w:id="241"/>
    </w:p>
    <w:p w14:paraId="6A67D27B" w14:textId="77777777" w:rsidR="004D5B0F" w:rsidRDefault="004D5B0F" w:rsidP="004D5B0F">
      <w:pPr>
        <w:pStyle w:val="Heading2"/>
      </w:pPr>
      <w:bookmarkStart w:id="242" w:name="_Toc32324200"/>
      <w:bookmarkStart w:id="243" w:name="_Toc203988213"/>
      <w:bookmarkStart w:id="244" w:name="_Toc203988481"/>
      <w:bookmarkStart w:id="245" w:name="_Toc221329221"/>
      <w:r>
        <w:t>Section 9</w:t>
      </w:r>
      <w:r w:rsidRPr="007A1F74">
        <w:t>01</w:t>
      </w:r>
      <w:r>
        <w:t>: Statutory Authorization and Effect</w:t>
      </w:r>
      <w:bookmarkEnd w:id="242"/>
    </w:p>
    <w:p w14:paraId="2C02B2F8" w14:textId="77777777" w:rsidR="004D5B0F" w:rsidRDefault="004D5B0F" w:rsidP="004D5B0F">
      <w:pPr>
        <w:pStyle w:val="ListParagraph"/>
        <w:numPr>
          <w:ilvl w:val="2"/>
          <w:numId w:val="81"/>
        </w:numPr>
      </w:pPr>
      <w:r w:rsidRPr="004F4BBB">
        <w:t xml:space="preserve">In accordance with 10 V.S.A. Chapter 32, and 24 V.S.A. Chapter 117 §4424, §4411 §4414, and 24 VSA Chapter 59, there is hereby established a bylaw for areas at risk of flood </w:t>
      </w:r>
      <w:r>
        <w:t xml:space="preserve">and erosion </w:t>
      </w:r>
      <w:r w:rsidRPr="004F4BBB">
        <w:t xml:space="preserve">damage in the Town of </w:t>
      </w:r>
      <w:r>
        <w:t>South Hero</w:t>
      </w:r>
      <w:r w:rsidRPr="004F4BBB">
        <w:t>, Vermont.</w:t>
      </w:r>
    </w:p>
    <w:p w14:paraId="7E98985A" w14:textId="77777777" w:rsidR="004D5B0F" w:rsidRPr="004F4BBB" w:rsidRDefault="004D5B0F" w:rsidP="004D5B0F"/>
    <w:p w14:paraId="3F19A0BE" w14:textId="77777777" w:rsidR="004D5B0F" w:rsidRDefault="004D5B0F" w:rsidP="004D5B0F">
      <w:pPr>
        <w:pStyle w:val="Heading2"/>
      </w:pPr>
      <w:bookmarkStart w:id="246" w:name="_Toc32324201"/>
      <w:r>
        <w:t>Section 902: Statement of Purpose</w:t>
      </w:r>
      <w:bookmarkEnd w:id="246"/>
    </w:p>
    <w:p w14:paraId="5538702A" w14:textId="77777777" w:rsidR="004D5B0F" w:rsidRDefault="004D5B0F" w:rsidP="004D5B0F">
      <w:pPr>
        <w:pStyle w:val="ListParagraph"/>
        <w:numPr>
          <w:ilvl w:val="0"/>
          <w:numId w:val="37"/>
        </w:numPr>
      </w:pPr>
      <w:r>
        <w:t>It is the purpose of this article to:</w:t>
      </w:r>
    </w:p>
    <w:p w14:paraId="7133DE9C" w14:textId="77777777" w:rsidR="004D5B0F" w:rsidRDefault="004D5B0F" w:rsidP="004D5B0F"/>
    <w:p w14:paraId="6DF00154" w14:textId="77777777" w:rsidR="004D5B0F" w:rsidRDefault="004D5B0F" w:rsidP="004D5B0F">
      <w:pPr>
        <w:pStyle w:val="ListParagraph"/>
        <w:numPr>
          <w:ilvl w:val="1"/>
          <w:numId w:val="37"/>
        </w:numPr>
      </w:pPr>
      <w:r>
        <w:t>Avoid and minimize the loss of life and property, the disruption of commerce, the impairment of the tax base, and the extraordinary public expenditures and demands on public services that result from flooding related inundation and erosion;</w:t>
      </w:r>
    </w:p>
    <w:p w14:paraId="2B6FDAB2" w14:textId="77777777" w:rsidR="004D5B0F" w:rsidRDefault="004D5B0F" w:rsidP="004D5B0F"/>
    <w:p w14:paraId="7D2596C8" w14:textId="77777777" w:rsidR="004D5B0F" w:rsidRDefault="004D5B0F" w:rsidP="004D5B0F">
      <w:pPr>
        <w:pStyle w:val="ListParagraph"/>
        <w:numPr>
          <w:ilvl w:val="1"/>
          <w:numId w:val="37"/>
        </w:numPr>
      </w:pPr>
      <w:r>
        <w:t>Ensure that the selection, design, creation, and use of development in flood hazard areas, as defined in this article, is reasonably safe and accomplished in a manner that is consistent with public well-being, does not impair stream equilibrium, flood plain services, or the stream corridor;</w:t>
      </w:r>
    </w:p>
    <w:p w14:paraId="261678BC" w14:textId="77777777" w:rsidR="004D5B0F" w:rsidRDefault="004D5B0F" w:rsidP="004D5B0F"/>
    <w:p w14:paraId="4722845C" w14:textId="77777777" w:rsidR="004D5B0F" w:rsidRPr="004F4BBB" w:rsidRDefault="004D5B0F" w:rsidP="004D5B0F">
      <w:pPr>
        <w:pStyle w:val="ListParagraph"/>
        <w:numPr>
          <w:ilvl w:val="1"/>
          <w:numId w:val="37"/>
        </w:numPr>
      </w:pPr>
      <w:r>
        <w:t>Manage all flood hazard areas designated pursuant to 10 V.S.A. §753, the municipal hazard mitigation plan; and make the Town of South Hero, its citizens, and businesses eligible for federal flood insurance, federal disaster recovery funds, and hazard mitigation funds as may be available.</w:t>
      </w:r>
    </w:p>
    <w:p w14:paraId="123CA2E1" w14:textId="77777777" w:rsidR="004D5B0F" w:rsidRPr="004F4BBB" w:rsidRDefault="004D5B0F" w:rsidP="004D5B0F"/>
    <w:p w14:paraId="3B4142F7" w14:textId="77777777" w:rsidR="004D5B0F" w:rsidRDefault="004D5B0F" w:rsidP="004D5B0F">
      <w:pPr>
        <w:pStyle w:val="Heading2"/>
      </w:pPr>
      <w:bookmarkStart w:id="247" w:name="_Toc32324202"/>
      <w:r>
        <w:t>Section 903:</w:t>
      </w:r>
      <w:r w:rsidRPr="007A1F74">
        <w:t xml:space="preserve"> Land </w:t>
      </w:r>
      <w:r>
        <w:t>to Which these Standards Apply</w:t>
      </w:r>
      <w:bookmarkEnd w:id="243"/>
      <w:bookmarkEnd w:id="244"/>
      <w:bookmarkEnd w:id="245"/>
      <w:bookmarkEnd w:id="247"/>
    </w:p>
    <w:p w14:paraId="51B2E488" w14:textId="77777777" w:rsidR="004D5B0F" w:rsidRPr="00016102" w:rsidRDefault="004D5B0F" w:rsidP="004D5B0F"/>
    <w:p w14:paraId="56F61756" w14:textId="77777777" w:rsidR="004D5B0F" w:rsidRDefault="004D5B0F" w:rsidP="004D5B0F">
      <w:pPr>
        <w:pStyle w:val="ListParagraph"/>
        <w:numPr>
          <w:ilvl w:val="0"/>
          <w:numId w:val="38"/>
        </w:numPr>
      </w:pPr>
      <w:r w:rsidRPr="007A1F74">
        <w:t xml:space="preserve">These standards shall apply to development in </w:t>
      </w:r>
      <w:r>
        <w:t>River Corridors and the Special Flood Hazard Area in the Town of South Hero</w:t>
      </w:r>
      <w:r w:rsidRPr="007A1F74">
        <w:t xml:space="preserve">.  </w:t>
      </w:r>
      <w:r>
        <w:t xml:space="preserve">The flood hazard area regulations herein </w:t>
      </w:r>
      <w:r w:rsidRPr="00A95EFE">
        <w:t>are the minimum standards that must be met before meeting the additional standards applicable in the underlying</w:t>
      </w:r>
      <w:r>
        <w:t xml:space="preserve"> zoning</w:t>
      </w:r>
      <w:r w:rsidRPr="00A95EFE">
        <w:t xml:space="preserve"> district. </w:t>
      </w:r>
      <w:r>
        <w:t>Flood h</w:t>
      </w:r>
      <w:r w:rsidRPr="00A95EFE">
        <w:t>azard areas include:</w:t>
      </w:r>
    </w:p>
    <w:p w14:paraId="39EA2798" w14:textId="77777777" w:rsidR="004D5B0F" w:rsidRDefault="004D5B0F" w:rsidP="004D5B0F">
      <w:pPr>
        <w:pStyle w:val="ListParagraph"/>
        <w:ind w:left="360"/>
      </w:pPr>
    </w:p>
    <w:p w14:paraId="66FDB487" w14:textId="77777777" w:rsidR="004D5B0F" w:rsidRDefault="004D5B0F" w:rsidP="004D5B0F">
      <w:pPr>
        <w:pStyle w:val="ListParagraph"/>
        <w:numPr>
          <w:ilvl w:val="0"/>
          <w:numId w:val="121"/>
        </w:numPr>
      </w:pPr>
      <w:r>
        <w:t>T</w:t>
      </w:r>
      <w:r w:rsidRPr="00A95EFE">
        <w:t>he River Corridors</w:t>
      </w:r>
      <w:r>
        <w:t>,</w:t>
      </w:r>
      <w:r w:rsidRPr="00A95EFE">
        <w:t xml:space="preserve"> as published by the Vermont Agency of Natural Resources including the Statewide River Corridors and refinements to that data based on field- based assessments</w:t>
      </w:r>
      <w:r>
        <w:t xml:space="preserve">, </w:t>
      </w:r>
      <w:r w:rsidRPr="00A95EFE">
        <w:t>which are hereby adopted by reference. Where River Corridors are not mappe</w:t>
      </w:r>
      <w:r>
        <w:t>d, the standards in Section 905</w:t>
      </w:r>
      <w:r w:rsidRPr="00A95EFE">
        <w:t xml:space="preserve"> shall apply </w:t>
      </w:r>
      <w:r>
        <w:t xml:space="preserve">to all rivers and streams included in the </w:t>
      </w:r>
      <w:r w:rsidRPr="00A16EA3">
        <w:t>Vermont Hydrography Dataset (VHD)</w:t>
      </w:r>
      <w:r>
        <w:t xml:space="preserve"> as follows:</w:t>
      </w:r>
    </w:p>
    <w:tbl>
      <w:tblPr>
        <w:tblStyle w:val="ListTable3-Accent51"/>
        <w:tblW w:w="0" w:type="auto"/>
        <w:tblInd w:w="720" w:type="dxa"/>
        <w:tblLook w:val="04A0" w:firstRow="1" w:lastRow="0" w:firstColumn="1" w:lastColumn="0" w:noHBand="0" w:noVBand="1"/>
      </w:tblPr>
      <w:tblGrid>
        <w:gridCol w:w="3883"/>
        <w:gridCol w:w="4010"/>
      </w:tblGrid>
      <w:tr w:rsidR="004D5B0F" w14:paraId="5A93F5FB" w14:textId="77777777" w:rsidTr="00A074F0">
        <w:trPr>
          <w:cnfStyle w:val="100000000000" w:firstRow="1" w:lastRow="0" w:firstColumn="0" w:lastColumn="0" w:oddVBand="0" w:evenVBand="0" w:oddHBand="0" w:evenHBand="0" w:firstRowFirstColumn="0" w:firstRowLastColumn="0" w:lastRowFirstColumn="0" w:lastRowLastColumn="0"/>
          <w:trHeight w:val="341"/>
        </w:trPr>
        <w:tc>
          <w:tcPr>
            <w:cnfStyle w:val="001000000100" w:firstRow="0" w:lastRow="0" w:firstColumn="1" w:lastColumn="0" w:oddVBand="0" w:evenVBand="0" w:oddHBand="0" w:evenHBand="0" w:firstRowFirstColumn="1" w:firstRowLastColumn="0" w:lastRowFirstColumn="0" w:lastRowLastColumn="0"/>
            <w:tcW w:w="7893" w:type="dxa"/>
            <w:gridSpan w:val="2"/>
          </w:tcPr>
          <w:p w14:paraId="2E0395BB" w14:textId="77777777" w:rsidR="004D5B0F" w:rsidRDefault="004D5B0F" w:rsidP="00A074F0">
            <w:pPr>
              <w:pStyle w:val="ListParagraph"/>
              <w:ind w:left="0"/>
              <w:jc w:val="center"/>
            </w:pPr>
            <w:r>
              <w:t>Table 9.1  River Corridor Standards</w:t>
            </w:r>
          </w:p>
        </w:tc>
      </w:tr>
      <w:tr w:rsidR="004D5B0F" w14:paraId="4BF0D258" w14:textId="77777777" w:rsidTr="00A074F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3883" w:type="dxa"/>
          </w:tcPr>
          <w:p w14:paraId="79509039" w14:textId="77777777" w:rsidR="004D5B0F" w:rsidRDefault="004D5B0F" w:rsidP="00A074F0">
            <w:pPr>
              <w:pStyle w:val="ListParagraph"/>
              <w:ind w:left="0"/>
            </w:pPr>
            <w:r>
              <w:t>Drainage Area</w:t>
            </w:r>
          </w:p>
        </w:tc>
        <w:tc>
          <w:tcPr>
            <w:tcW w:w="4010" w:type="dxa"/>
          </w:tcPr>
          <w:p w14:paraId="22B9C615" w14:textId="77777777" w:rsidR="004D5B0F" w:rsidRPr="00F63CBD" w:rsidRDefault="004D5B0F" w:rsidP="00A074F0">
            <w:pPr>
              <w:pStyle w:val="ListParagraph"/>
              <w:ind w:left="0"/>
              <w:cnfStyle w:val="000000100000" w:firstRow="0" w:lastRow="0" w:firstColumn="0" w:lastColumn="0" w:oddVBand="0" w:evenVBand="0" w:oddHBand="1" w:evenHBand="0" w:firstRowFirstColumn="0" w:firstRowLastColumn="0" w:lastRowFirstColumn="0" w:lastRowLastColumn="0"/>
              <w:rPr>
                <w:b/>
              </w:rPr>
            </w:pPr>
            <w:r>
              <w:rPr>
                <w:b/>
              </w:rPr>
              <w:t>Area To Which Standards Apply</w:t>
            </w:r>
          </w:p>
        </w:tc>
      </w:tr>
      <w:tr w:rsidR="004D5B0F" w14:paraId="3B66359E" w14:textId="77777777" w:rsidTr="00A074F0">
        <w:trPr>
          <w:trHeight w:val="262"/>
        </w:trPr>
        <w:tc>
          <w:tcPr>
            <w:cnfStyle w:val="001000000000" w:firstRow="0" w:lastRow="0" w:firstColumn="1" w:lastColumn="0" w:oddVBand="0" w:evenVBand="0" w:oddHBand="0" w:evenHBand="0" w:firstRowFirstColumn="0" w:firstRowLastColumn="0" w:lastRowFirstColumn="0" w:lastRowLastColumn="0"/>
            <w:tcW w:w="3883" w:type="dxa"/>
          </w:tcPr>
          <w:p w14:paraId="70C25514" w14:textId="77777777" w:rsidR="004D5B0F" w:rsidRPr="00F63CBD" w:rsidRDefault="004D5B0F" w:rsidP="00A074F0">
            <w:pPr>
              <w:pStyle w:val="ListParagraph"/>
              <w:ind w:left="0"/>
              <w:rPr>
                <w:b w:val="0"/>
              </w:rPr>
            </w:pPr>
            <w:r w:rsidRPr="00F63CBD">
              <w:rPr>
                <w:b w:val="0"/>
              </w:rPr>
              <w:t>Greater Than 2 Square Miles</w:t>
            </w:r>
          </w:p>
        </w:tc>
        <w:tc>
          <w:tcPr>
            <w:tcW w:w="4010" w:type="dxa"/>
          </w:tcPr>
          <w:p w14:paraId="6A46DBAC" w14:textId="77777777" w:rsidR="004D5B0F" w:rsidRDefault="004D5B0F" w:rsidP="00A074F0">
            <w:pPr>
              <w:pStyle w:val="ListParagraph"/>
              <w:ind w:left="0"/>
              <w:cnfStyle w:val="000000000000" w:firstRow="0" w:lastRow="0" w:firstColumn="0" w:lastColumn="0" w:oddVBand="0" w:evenVBand="0" w:oddHBand="0" w:evenHBand="0" w:firstRowFirstColumn="0" w:firstRowLastColumn="0" w:lastRowFirstColumn="0" w:lastRowLastColumn="0"/>
            </w:pPr>
            <w:r>
              <w:t>As mapped by ANR</w:t>
            </w:r>
          </w:p>
        </w:tc>
      </w:tr>
      <w:tr w:rsidR="004D5B0F" w14:paraId="4E985141" w14:textId="77777777" w:rsidTr="00A074F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3883" w:type="dxa"/>
          </w:tcPr>
          <w:p w14:paraId="5B23C9F6" w14:textId="77777777" w:rsidR="004D5B0F" w:rsidRPr="00F63CBD" w:rsidRDefault="004D5B0F" w:rsidP="00A074F0">
            <w:pPr>
              <w:pStyle w:val="ListParagraph"/>
              <w:ind w:left="0"/>
              <w:rPr>
                <w:b w:val="0"/>
              </w:rPr>
            </w:pPr>
            <w:r>
              <w:rPr>
                <w:b w:val="0"/>
              </w:rPr>
              <w:t>Between 2 Square Miles and .5 Square Miles</w:t>
            </w:r>
          </w:p>
        </w:tc>
        <w:tc>
          <w:tcPr>
            <w:tcW w:w="4010" w:type="dxa"/>
          </w:tcPr>
          <w:p w14:paraId="0707BADC" w14:textId="77777777" w:rsidR="004D5B0F" w:rsidRDefault="004D5B0F" w:rsidP="00A074F0">
            <w:pPr>
              <w:pStyle w:val="ListParagraph"/>
              <w:ind w:left="0"/>
              <w:cnfStyle w:val="000000100000" w:firstRow="0" w:lastRow="0" w:firstColumn="0" w:lastColumn="0" w:oddVBand="0" w:evenVBand="0" w:oddHBand="1" w:evenHBand="0" w:firstRowFirstColumn="0" w:firstRowLastColumn="0" w:lastRowFirstColumn="0" w:lastRowLastColumn="0"/>
            </w:pPr>
            <w:r>
              <w:t>50 feet from top of bank or top of slope</w:t>
            </w:r>
          </w:p>
        </w:tc>
      </w:tr>
      <w:tr w:rsidR="004D5B0F" w14:paraId="1C2F2454" w14:textId="77777777" w:rsidTr="00A074F0">
        <w:trPr>
          <w:trHeight w:val="262"/>
        </w:trPr>
        <w:tc>
          <w:tcPr>
            <w:cnfStyle w:val="001000000000" w:firstRow="0" w:lastRow="0" w:firstColumn="1" w:lastColumn="0" w:oddVBand="0" w:evenVBand="0" w:oddHBand="0" w:evenHBand="0" w:firstRowFirstColumn="0" w:firstRowLastColumn="0" w:lastRowFirstColumn="0" w:lastRowLastColumn="0"/>
            <w:tcW w:w="3883" w:type="dxa"/>
          </w:tcPr>
          <w:p w14:paraId="44720175" w14:textId="77777777" w:rsidR="004D5B0F" w:rsidRPr="00F63CBD" w:rsidRDefault="004D5B0F" w:rsidP="00A074F0">
            <w:pPr>
              <w:pStyle w:val="ListParagraph"/>
              <w:ind w:left="0"/>
              <w:rPr>
                <w:b w:val="0"/>
              </w:rPr>
            </w:pPr>
            <w:r w:rsidRPr="00F63CBD">
              <w:rPr>
                <w:b w:val="0"/>
              </w:rPr>
              <w:t>Less Than .5 Square Miles</w:t>
            </w:r>
          </w:p>
        </w:tc>
        <w:tc>
          <w:tcPr>
            <w:tcW w:w="4010" w:type="dxa"/>
          </w:tcPr>
          <w:p w14:paraId="64AEACFC" w14:textId="77777777" w:rsidR="004D5B0F" w:rsidRDefault="004D5B0F" w:rsidP="00A074F0">
            <w:pPr>
              <w:pStyle w:val="ListParagraph"/>
              <w:ind w:left="0"/>
              <w:cnfStyle w:val="000000000000" w:firstRow="0" w:lastRow="0" w:firstColumn="0" w:lastColumn="0" w:oddVBand="0" w:evenVBand="0" w:oddHBand="0" w:evenHBand="0" w:firstRowFirstColumn="0" w:firstRowLastColumn="0" w:lastRowFirstColumn="0" w:lastRowLastColumn="0"/>
            </w:pPr>
            <w:r>
              <w:t>No standard</w:t>
            </w:r>
          </w:p>
        </w:tc>
      </w:tr>
    </w:tbl>
    <w:p w14:paraId="579169C1" w14:textId="77777777" w:rsidR="004D5B0F" w:rsidRPr="00A95EFE" w:rsidRDefault="004D5B0F" w:rsidP="004D5B0F">
      <w:pPr>
        <w:pStyle w:val="ListParagraph"/>
      </w:pPr>
    </w:p>
    <w:p w14:paraId="0092F6A5" w14:textId="77777777" w:rsidR="004D5B0F" w:rsidRPr="007A1F74" w:rsidRDefault="004D5B0F" w:rsidP="004D5B0F">
      <w:pPr>
        <w:pStyle w:val="ListParagraph"/>
        <w:numPr>
          <w:ilvl w:val="0"/>
          <w:numId w:val="121"/>
        </w:numPr>
      </w:pPr>
      <w:r w:rsidRPr="007A1F74">
        <w:t xml:space="preserve">The Special Flood Hazard Areas in and on the most current flood insurance studies and maps published by the Department of Homeland Security (DHS), Federal Emergency Management Agency (FEMA), and National Flood Insurance Program (NFIP), as provided by the Secretary of the Agency of Natural Resources pursuant to 10 V.S.A. </w:t>
      </w:r>
      <w:r>
        <w:t>§</w:t>
      </w:r>
      <w:r w:rsidRPr="007A1F74">
        <w:t xml:space="preserve">753, which are hereby adopted by reference and declared to be part of these regulations. </w:t>
      </w:r>
    </w:p>
    <w:p w14:paraId="210CD024" w14:textId="77777777" w:rsidR="004D5B0F" w:rsidRDefault="004D5B0F" w:rsidP="004D5B0F"/>
    <w:p w14:paraId="0399B167" w14:textId="77777777" w:rsidR="004D5B0F" w:rsidRPr="007A1F74" w:rsidRDefault="004D5B0F" w:rsidP="004D5B0F">
      <w:pPr>
        <w:pStyle w:val="ListParagraph"/>
        <w:numPr>
          <w:ilvl w:val="0"/>
          <w:numId w:val="38"/>
        </w:numPr>
      </w:pPr>
      <w:r w:rsidRPr="00E93C1C">
        <w:rPr>
          <w:b/>
        </w:rPr>
        <w:t>Base Flood Elevations &amp; Floodway Limits:</w:t>
      </w:r>
      <w:r w:rsidRPr="007A1F74">
        <w:t xml:space="preserve">  </w:t>
      </w:r>
    </w:p>
    <w:p w14:paraId="3A375D80" w14:textId="77777777" w:rsidR="004D5B0F" w:rsidRPr="007A1F74" w:rsidRDefault="004D5B0F" w:rsidP="004D5B0F">
      <w:pPr>
        <w:numPr>
          <w:ilvl w:val="0"/>
          <w:numId w:val="19"/>
        </w:numPr>
        <w:tabs>
          <w:tab w:val="clear" w:pos="360"/>
          <w:tab w:val="num" w:pos="720"/>
        </w:tabs>
        <w:ind w:left="720"/>
      </w:pPr>
      <w:r w:rsidRPr="007A1F74">
        <w:t xml:space="preserve">Where available, base flood elevations and floodway limits (or data from which a community can designate regulatory floodway limits) provided by the National Flood Insurance Program and in the Flood Insurance Study and accompanying maps shall be used to administer and enforce these regulations. </w:t>
      </w:r>
    </w:p>
    <w:p w14:paraId="790AC59C" w14:textId="77777777" w:rsidR="004D5B0F" w:rsidRPr="007A1F74" w:rsidRDefault="004D5B0F" w:rsidP="004D5B0F">
      <w:pPr>
        <w:tabs>
          <w:tab w:val="num" w:pos="720"/>
        </w:tabs>
        <w:ind w:left="720" w:hanging="360"/>
      </w:pPr>
    </w:p>
    <w:p w14:paraId="2D4BEC8E" w14:textId="77777777" w:rsidR="004D5B0F" w:rsidRPr="007A1F74" w:rsidRDefault="004D5B0F" w:rsidP="004D5B0F">
      <w:pPr>
        <w:numPr>
          <w:ilvl w:val="0"/>
          <w:numId w:val="19"/>
        </w:numPr>
        <w:tabs>
          <w:tab w:val="clear" w:pos="360"/>
          <w:tab w:val="num" w:pos="720"/>
        </w:tabs>
        <w:ind w:left="720"/>
      </w:pPr>
      <w:r w:rsidRPr="007A1F74">
        <w:t xml:space="preserve">In Special Flood Hazard Areas where base flood elevations and floodway limits have not been provided by the National Flood Insurance Program in the Flood Insurance Study and accompanying maps, it shall be the responsibility of the applicant to develop the base flood elevation at the site using data provided by FEMA or available from State or </w:t>
      </w:r>
      <w:r>
        <w:t xml:space="preserve">other </w:t>
      </w:r>
      <w:r w:rsidRPr="007A1F74">
        <w:t xml:space="preserve">Federal agencies. </w:t>
      </w:r>
    </w:p>
    <w:p w14:paraId="54BED93A" w14:textId="77777777" w:rsidR="004D5B0F" w:rsidRPr="007A1F74" w:rsidRDefault="004D5B0F" w:rsidP="004D5B0F"/>
    <w:p w14:paraId="38A07783" w14:textId="77777777" w:rsidR="004D5B0F" w:rsidRPr="00A95EFE" w:rsidRDefault="004D5B0F" w:rsidP="004D5B0F">
      <w:pPr>
        <w:pStyle w:val="ListParagraph"/>
        <w:numPr>
          <w:ilvl w:val="0"/>
          <w:numId w:val="38"/>
        </w:numPr>
        <w:rPr>
          <w:b/>
        </w:rPr>
      </w:pPr>
      <w:r w:rsidRPr="00A95EFE">
        <w:rPr>
          <w:b/>
        </w:rPr>
        <w:t xml:space="preserve">Interpretation. </w:t>
      </w:r>
      <w:r w:rsidRPr="00A95EFE">
        <w:t>The information presented on any maps, or contained in any studies, adopted by reference, is presumed accurate.</w:t>
      </w:r>
    </w:p>
    <w:p w14:paraId="7F15B693" w14:textId="77777777" w:rsidR="004D5B0F" w:rsidRDefault="004D5B0F" w:rsidP="004D5B0F">
      <w:pPr>
        <w:rPr>
          <w:b/>
        </w:rPr>
      </w:pPr>
    </w:p>
    <w:p w14:paraId="7F0A2B5F" w14:textId="77777777" w:rsidR="004D5B0F" w:rsidRPr="00A95EFE" w:rsidRDefault="004D5B0F" w:rsidP="004D5B0F">
      <w:pPr>
        <w:pStyle w:val="ListParagraph"/>
        <w:numPr>
          <w:ilvl w:val="0"/>
          <w:numId w:val="122"/>
        </w:numPr>
      </w:pPr>
      <w:r w:rsidRPr="00A95EFE">
        <w:t>If uncertainty exists with respect to the boundaries of the Special Flood Hazard Area or the floodway, the location of the boundary shall be determined by the Zoning Administrator (ZA). If the applicant disagrees with the determination made by the ZA, a Letter of Map Amendment from FEMA shall constitute proof.</w:t>
      </w:r>
    </w:p>
    <w:p w14:paraId="442ED306" w14:textId="77777777" w:rsidR="004D5B0F" w:rsidRPr="00A95EFE" w:rsidRDefault="004D5B0F" w:rsidP="004D5B0F"/>
    <w:p w14:paraId="53625C3A" w14:textId="77777777" w:rsidR="004D5B0F" w:rsidRPr="00A95EFE" w:rsidRDefault="004D5B0F" w:rsidP="004D5B0F">
      <w:pPr>
        <w:pStyle w:val="ListParagraph"/>
        <w:numPr>
          <w:ilvl w:val="0"/>
          <w:numId w:val="122"/>
        </w:numPr>
      </w:pPr>
      <w:r w:rsidRPr="00A95EFE">
        <w:t>If uncertainty exists with respect to the boundaries of the River Corridor, the location of the boundary shall be determined by the ZA. If the applicant disagrees with the determination made by the ZA, a letter of determination from the Vermont Agency of Natural Resources shall constitute proof.</w:t>
      </w:r>
    </w:p>
    <w:p w14:paraId="7F790F1C" w14:textId="77777777" w:rsidR="004D5B0F" w:rsidRPr="00A95EFE" w:rsidRDefault="004D5B0F" w:rsidP="004D5B0F">
      <w:pPr>
        <w:pStyle w:val="ListParagraph"/>
        <w:ind w:left="360"/>
        <w:rPr>
          <w:b/>
        </w:rPr>
      </w:pPr>
    </w:p>
    <w:p w14:paraId="6245908B" w14:textId="77777777" w:rsidR="004D5B0F" w:rsidRPr="00091B57" w:rsidRDefault="004D5B0F" w:rsidP="004D5B0F">
      <w:pPr>
        <w:pStyle w:val="ListParagraph"/>
        <w:numPr>
          <w:ilvl w:val="0"/>
          <w:numId w:val="38"/>
        </w:numPr>
      </w:pPr>
      <w:r w:rsidRPr="00091B57">
        <w:rPr>
          <w:b/>
        </w:rPr>
        <w:t>Precedence of Bylaw</w:t>
      </w:r>
      <w:r>
        <w:t xml:space="preserve">.  </w:t>
      </w:r>
      <w:r w:rsidRPr="00091B57">
        <w:t>The provisions of these flood hazard bylaws shall not in any way impair or remove the necessity of compliance with any other local, state, or federal laws or regulations. Where this flood hazard regulation imposes a greater restriction the provisions here shall take precedence.</w:t>
      </w:r>
    </w:p>
    <w:p w14:paraId="21C70994" w14:textId="77777777" w:rsidR="004D5B0F" w:rsidRPr="00091B57" w:rsidRDefault="004D5B0F" w:rsidP="004D5B0F">
      <w:pPr>
        <w:pStyle w:val="ListParagraph"/>
        <w:ind w:left="360"/>
      </w:pPr>
    </w:p>
    <w:p w14:paraId="6BC72783" w14:textId="77777777" w:rsidR="004D5B0F" w:rsidRPr="007A1F74" w:rsidRDefault="004D5B0F" w:rsidP="004D5B0F">
      <w:pPr>
        <w:pStyle w:val="ListParagraph"/>
        <w:numPr>
          <w:ilvl w:val="0"/>
          <w:numId w:val="38"/>
        </w:numPr>
      </w:pPr>
      <w:r w:rsidRPr="00A95EFE">
        <w:rPr>
          <w:b/>
        </w:rPr>
        <w:t>Warning and Disclaimer</w:t>
      </w:r>
      <w:r>
        <w:rPr>
          <w:b/>
        </w:rPr>
        <w:t xml:space="preserve"> of Liability</w:t>
      </w:r>
      <w:r w:rsidRPr="00A95EFE">
        <w:rPr>
          <w:b/>
        </w:rPr>
        <w:t>.</w:t>
      </w:r>
      <w:r w:rsidRPr="007A1F74">
        <w:t xml:space="preserve">  Th</w:t>
      </w:r>
      <w:r>
        <w:t>is article does</w:t>
      </w:r>
      <w:r w:rsidRPr="007A1F74">
        <w:t xml:space="preserve"> not imply that land outside of the areas of </w:t>
      </w:r>
      <w:r>
        <w:t>S</w:t>
      </w:r>
      <w:r w:rsidRPr="007A1F74">
        <w:t xml:space="preserve">pecial </w:t>
      </w:r>
      <w:r>
        <w:t>F</w:t>
      </w:r>
      <w:r w:rsidRPr="007A1F74">
        <w:t xml:space="preserve">lood </w:t>
      </w:r>
      <w:r>
        <w:t>H</w:t>
      </w:r>
      <w:r w:rsidRPr="007A1F74">
        <w:t>azard</w:t>
      </w:r>
      <w:r>
        <w:t xml:space="preserve"> Area, River Corridor,</w:t>
      </w:r>
      <w:r w:rsidRPr="007A1F74">
        <w:t xml:space="preserve"> or land use permitted within Flood Hazard Overlay District will be free from flooding or flood damages.  These standards shall not create liability on the part of the Town of South Hero or any town official or employee thereof for any flood damages that result from reliance on the standards of this </w:t>
      </w:r>
      <w:r>
        <w:t>article</w:t>
      </w:r>
      <w:r w:rsidRPr="007A1F74">
        <w:t xml:space="preserve"> or any administrative decision lawfully made hereunder.</w:t>
      </w:r>
    </w:p>
    <w:p w14:paraId="5243C7FF" w14:textId="77777777" w:rsidR="004D5B0F" w:rsidRPr="007A1F74" w:rsidRDefault="004D5B0F" w:rsidP="004D5B0F"/>
    <w:p w14:paraId="0D5C61C6" w14:textId="77777777" w:rsidR="004D5B0F" w:rsidRDefault="004D5B0F" w:rsidP="004D5B0F">
      <w:pPr>
        <w:pStyle w:val="Heading2"/>
      </w:pPr>
      <w:bookmarkStart w:id="248" w:name="_Toc203988214"/>
      <w:bookmarkStart w:id="249" w:name="_Toc203988482"/>
      <w:bookmarkStart w:id="250" w:name="_Toc221329222"/>
      <w:bookmarkStart w:id="251" w:name="_Toc32324203"/>
      <w:r>
        <w:lastRenderedPageBreak/>
        <w:t xml:space="preserve">Section 904: Development </w:t>
      </w:r>
      <w:bookmarkEnd w:id="248"/>
      <w:bookmarkEnd w:id="249"/>
      <w:bookmarkEnd w:id="250"/>
      <w:r>
        <w:t>Review in Flood Hazard Areas</w:t>
      </w:r>
      <w:bookmarkEnd w:id="251"/>
    </w:p>
    <w:p w14:paraId="2C1F9E21" w14:textId="77777777" w:rsidR="004D5B0F" w:rsidRPr="00016102" w:rsidRDefault="004D5B0F" w:rsidP="004D5B0F"/>
    <w:p w14:paraId="5402307A" w14:textId="77777777" w:rsidR="004D5B0F" w:rsidRPr="002122DA" w:rsidRDefault="004D5B0F" w:rsidP="004D5B0F">
      <w:pPr>
        <w:pStyle w:val="ListParagraph"/>
        <w:numPr>
          <w:ilvl w:val="0"/>
          <w:numId w:val="39"/>
        </w:numPr>
        <w:rPr>
          <w:rFonts w:asciiTheme="minorHAnsi" w:hAnsiTheme="minorHAnsi"/>
          <w:b/>
        </w:rPr>
      </w:pPr>
      <w:r w:rsidRPr="002122DA">
        <w:rPr>
          <w:rFonts w:asciiTheme="minorHAnsi" w:hAnsiTheme="minorHAnsi"/>
          <w:b/>
        </w:rPr>
        <w:t xml:space="preserve">Zoning Permit. </w:t>
      </w:r>
      <w:r w:rsidRPr="002122DA">
        <w:rPr>
          <w:rFonts w:asciiTheme="minorHAnsi" w:hAnsiTheme="minorHAnsi"/>
        </w:rPr>
        <w:t xml:space="preserve">A zoning permit is required from the </w:t>
      </w:r>
      <w:r>
        <w:rPr>
          <w:rFonts w:asciiTheme="minorHAnsi" w:hAnsiTheme="minorHAnsi"/>
        </w:rPr>
        <w:t>Zoning Administrator</w:t>
      </w:r>
      <w:r w:rsidRPr="002122DA">
        <w:rPr>
          <w:rFonts w:asciiTheme="minorHAnsi" w:hAnsiTheme="minorHAnsi"/>
        </w:rPr>
        <w:t xml:space="preserve"> for development in</w:t>
      </w:r>
      <w:r>
        <w:rPr>
          <w:rFonts w:asciiTheme="minorHAnsi" w:hAnsiTheme="minorHAnsi"/>
        </w:rPr>
        <w:t xml:space="preserve"> Flood Hazard Overlay District</w:t>
      </w:r>
      <w:r w:rsidRPr="002122DA">
        <w:rPr>
          <w:rFonts w:asciiTheme="minorHAnsi" w:hAnsiTheme="minorHAnsi"/>
        </w:rPr>
        <w:t xml:space="preserve">. </w:t>
      </w:r>
      <w:r>
        <w:rPr>
          <w:rFonts w:asciiTheme="minorHAnsi" w:hAnsiTheme="minorHAnsi"/>
        </w:rPr>
        <w:t xml:space="preserve"> </w:t>
      </w:r>
      <w:r w:rsidRPr="002122DA">
        <w:rPr>
          <w:rFonts w:asciiTheme="minorHAnsi" w:hAnsiTheme="minorHAnsi"/>
        </w:rPr>
        <w:t xml:space="preserve">Development that requires </w:t>
      </w:r>
      <w:r>
        <w:rPr>
          <w:rFonts w:asciiTheme="minorHAnsi" w:hAnsiTheme="minorHAnsi"/>
        </w:rPr>
        <w:t xml:space="preserve">conditional use review </w:t>
      </w:r>
      <w:r w:rsidRPr="002122DA">
        <w:rPr>
          <w:rFonts w:asciiTheme="minorHAnsi" w:hAnsiTheme="minorHAnsi"/>
        </w:rPr>
        <w:t xml:space="preserve">or a variance from the </w:t>
      </w:r>
      <w:r>
        <w:rPr>
          <w:rFonts w:asciiTheme="minorHAnsi" w:hAnsiTheme="minorHAnsi"/>
        </w:rPr>
        <w:t>Development Review Board</w:t>
      </w:r>
      <w:r w:rsidRPr="002122DA">
        <w:rPr>
          <w:rFonts w:asciiTheme="minorHAnsi" w:hAnsiTheme="minorHAnsi"/>
        </w:rPr>
        <w:t xml:space="preserve"> (</w:t>
      </w:r>
      <w:r>
        <w:rPr>
          <w:rFonts w:asciiTheme="minorHAnsi" w:hAnsiTheme="minorHAnsi"/>
        </w:rPr>
        <w:t>DRB</w:t>
      </w:r>
      <w:r w:rsidRPr="002122DA">
        <w:rPr>
          <w:rFonts w:asciiTheme="minorHAnsi" w:hAnsiTheme="minorHAnsi"/>
        </w:rPr>
        <w:t>) under this article must have such approvals prior to the issuance of a zoning permit by the Zoning Administrator. Any zoning permit issued will require that all other necessary permits from State or Federal Agencies have been received before work may begin.</w:t>
      </w:r>
    </w:p>
    <w:p w14:paraId="730AA603" w14:textId="77777777" w:rsidR="004D5B0F" w:rsidRPr="002122DA" w:rsidRDefault="004D5B0F" w:rsidP="004D5B0F">
      <w:pPr>
        <w:autoSpaceDE w:val="0"/>
        <w:autoSpaceDN w:val="0"/>
        <w:rPr>
          <w:rFonts w:asciiTheme="minorHAnsi" w:hAnsiTheme="minorHAnsi"/>
          <w:b/>
          <w:szCs w:val="24"/>
        </w:rPr>
      </w:pPr>
    </w:p>
    <w:p w14:paraId="7A8FBE4B" w14:textId="77777777" w:rsidR="004D5B0F" w:rsidRPr="002122DA" w:rsidRDefault="004D5B0F" w:rsidP="004D5B0F">
      <w:pPr>
        <w:pStyle w:val="ListParagraph"/>
        <w:numPr>
          <w:ilvl w:val="0"/>
          <w:numId w:val="39"/>
        </w:numPr>
        <w:autoSpaceDE w:val="0"/>
        <w:autoSpaceDN w:val="0"/>
        <w:rPr>
          <w:rFonts w:asciiTheme="minorHAnsi" w:hAnsiTheme="minorHAnsi"/>
          <w:b/>
          <w:szCs w:val="24"/>
        </w:rPr>
      </w:pPr>
      <w:r w:rsidRPr="002122DA">
        <w:rPr>
          <w:rFonts w:asciiTheme="minorHAnsi" w:hAnsiTheme="minorHAnsi"/>
          <w:b/>
          <w:szCs w:val="24"/>
        </w:rPr>
        <w:t>Permitted Development</w:t>
      </w:r>
      <w:r w:rsidRPr="002122DA">
        <w:rPr>
          <w:rFonts w:asciiTheme="minorHAnsi" w:hAnsiTheme="minorHAnsi"/>
          <w:szCs w:val="24"/>
        </w:rPr>
        <w:t>. The following development is permitted and requires only a zoning permit from the Zoning Administrator provided that the devel</w:t>
      </w:r>
      <w:r>
        <w:rPr>
          <w:rFonts w:asciiTheme="minorHAnsi" w:hAnsiTheme="minorHAnsi"/>
          <w:szCs w:val="24"/>
        </w:rPr>
        <w:t>opment standards in Section 905</w:t>
      </w:r>
      <w:r w:rsidRPr="002122DA">
        <w:rPr>
          <w:rFonts w:asciiTheme="minorHAnsi" w:hAnsiTheme="minorHAnsi"/>
          <w:szCs w:val="24"/>
        </w:rPr>
        <w:t xml:space="preserve"> are met:</w:t>
      </w:r>
      <w:r w:rsidRPr="002122DA">
        <w:rPr>
          <w:rFonts w:asciiTheme="minorHAnsi" w:hAnsiTheme="minorHAnsi"/>
          <w:szCs w:val="24"/>
        </w:rPr>
        <w:br/>
      </w:r>
    </w:p>
    <w:p w14:paraId="7784312A" w14:textId="77777777" w:rsidR="004D5B0F" w:rsidRPr="00016102" w:rsidRDefault="004D5B0F" w:rsidP="004D5B0F">
      <w:pPr>
        <w:numPr>
          <w:ilvl w:val="6"/>
          <w:numId w:val="40"/>
        </w:numPr>
        <w:autoSpaceDE w:val="0"/>
        <w:autoSpaceDN w:val="0"/>
        <w:rPr>
          <w:rFonts w:asciiTheme="minorHAnsi" w:hAnsiTheme="minorHAnsi"/>
          <w:szCs w:val="24"/>
        </w:rPr>
      </w:pPr>
      <w:r w:rsidRPr="00154A31">
        <w:rPr>
          <w:rFonts w:asciiTheme="minorHAnsi" w:hAnsiTheme="minorHAnsi"/>
          <w:szCs w:val="24"/>
        </w:rPr>
        <w:t>Special Flood Hazard Area (excluding Floodway):</w:t>
      </w:r>
    </w:p>
    <w:p w14:paraId="255F0415" w14:textId="77777777" w:rsidR="004D5B0F" w:rsidRPr="00154A31" w:rsidRDefault="004D5B0F" w:rsidP="004D5B0F">
      <w:pPr>
        <w:numPr>
          <w:ilvl w:val="0"/>
          <w:numId w:val="41"/>
        </w:numPr>
        <w:autoSpaceDE w:val="0"/>
        <w:autoSpaceDN w:val="0"/>
        <w:rPr>
          <w:rFonts w:asciiTheme="minorHAnsi" w:hAnsiTheme="minorHAnsi"/>
          <w:szCs w:val="24"/>
        </w:rPr>
      </w:pPr>
      <w:r w:rsidRPr="00154A31">
        <w:rPr>
          <w:rFonts w:asciiTheme="minorHAnsi" w:hAnsiTheme="minorHAnsi"/>
          <w:szCs w:val="24"/>
        </w:rPr>
        <w:t>Non-substantial imp</w:t>
      </w:r>
      <w:r>
        <w:rPr>
          <w:rFonts w:asciiTheme="minorHAnsi" w:hAnsiTheme="minorHAnsi"/>
          <w:szCs w:val="24"/>
        </w:rPr>
        <w:t>rovements to existing structures</w:t>
      </w:r>
    </w:p>
    <w:p w14:paraId="492C5BCA" w14:textId="77777777" w:rsidR="004D5B0F" w:rsidRPr="00154A31" w:rsidRDefault="004D5B0F" w:rsidP="004D5B0F">
      <w:pPr>
        <w:numPr>
          <w:ilvl w:val="0"/>
          <w:numId w:val="41"/>
        </w:numPr>
        <w:autoSpaceDE w:val="0"/>
        <w:autoSpaceDN w:val="0"/>
        <w:rPr>
          <w:rFonts w:asciiTheme="minorHAnsi" w:hAnsiTheme="minorHAnsi"/>
          <w:szCs w:val="24"/>
        </w:rPr>
      </w:pPr>
      <w:r w:rsidRPr="00154A31">
        <w:rPr>
          <w:rFonts w:asciiTheme="minorHAnsi" w:hAnsiTheme="minorHAnsi"/>
          <w:szCs w:val="24"/>
        </w:rPr>
        <w:t>Accessory structures</w:t>
      </w:r>
    </w:p>
    <w:p w14:paraId="45CA3D22" w14:textId="77777777" w:rsidR="004D5B0F" w:rsidRPr="00154A31" w:rsidRDefault="004D5B0F" w:rsidP="004D5B0F">
      <w:pPr>
        <w:numPr>
          <w:ilvl w:val="0"/>
          <w:numId w:val="41"/>
        </w:numPr>
        <w:autoSpaceDE w:val="0"/>
        <w:autoSpaceDN w:val="0"/>
        <w:rPr>
          <w:rFonts w:asciiTheme="minorHAnsi" w:hAnsiTheme="minorHAnsi"/>
          <w:szCs w:val="24"/>
        </w:rPr>
      </w:pPr>
      <w:r w:rsidRPr="00154A31">
        <w:rPr>
          <w:rFonts w:asciiTheme="minorHAnsi" w:hAnsiTheme="minorHAnsi"/>
          <w:szCs w:val="24"/>
        </w:rPr>
        <w:t>Development related to on-site</w:t>
      </w:r>
      <w:r>
        <w:rPr>
          <w:rFonts w:asciiTheme="minorHAnsi" w:hAnsiTheme="minorHAnsi"/>
          <w:szCs w:val="24"/>
        </w:rPr>
        <w:t xml:space="preserve"> septic or water supply systems</w:t>
      </w:r>
    </w:p>
    <w:p w14:paraId="7A9818A4" w14:textId="77777777" w:rsidR="004D5B0F" w:rsidRPr="00154A31" w:rsidRDefault="004D5B0F" w:rsidP="004D5B0F">
      <w:pPr>
        <w:numPr>
          <w:ilvl w:val="0"/>
          <w:numId w:val="41"/>
        </w:numPr>
        <w:autoSpaceDE w:val="0"/>
        <w:autoSpaceDN w:val="0"/>
        <w:rPr>
          <w:rFonts w:asciiTheme="minorHAnsi" w:hAnsiTheme="minorHAnsi"/>
          <w:szCs w:val="24"/>
        </w:rPr>
      </w:pPr>
      <w:r>
        <w:rPr>
          <w:rFonts w:asciiTheme="minorHAnsi" w:hAnsiTheme="minorHAnsi"/>
          <w:szCs w:val="24"/>
        </w:rPr>
        <w:t>Building utilities</w:t>
      </w:r>
    </w:p>
    <w:p w14:paraId="37F63CDF" w14:textId="77777777" w:rsidR="004D5B0F" w:rsidRPr="00154A31" w:rsidRDefault="004D5B0F" w:rsidP="004D5B0F">
      <w:pPr>
        <w:numPr>
          <w:ilvl w:val="0"/>
          <w:numId w:val="41"/>
        </w:numPr>
        <w:autoSpaceDE w:val="0"/>
        <w:autoSpaceDN w:val="0"/>
        <w:rPr>
          <w:rFonts w:asciiTheme="minorHAnsi" w:hAnsiTheme="minorHAnsi"/>
          <w:szCs w:val="24"/>
        </w:rPr>
      </w:pPr>
      <w:r w:rsidRPr="00154A31">
        <w:rPr>
          <w:rFonts w:asciiTheme="minorHAnsi" w:hAnsiTheme="minorHAnsi"/>
          <w:szCs w:val="24"/>
        </w:rPr>
        <w:t>At-grade p</w:t>
      </w:r>
      <w:r>
        <w:rPr>
          <w:rFonts w:asciiTheme="minorHAnsi" w:hAnsiTheme="minorHAnsi"/>
          <w:szCs w:val="24"/>
        </w:rPr>
        <w:t>arking for existing structures</w:t>
      </w:r>
    </w:p>
    <w:p w14:paraId="7C8A0310" w14:textId="77777777" w:rsidR="004D5B0F" w:rsidRPr="002122DA" w:rsidRDefault="004D5B0F" w:rsidP="004D5B0F">
      <w:pPr>
        <w:numPr>
          <w:ilvl w:val="0"/>
          <w:numId w:val="41"/>
        </w:numPr>
        <w:autoSpaceDE w:val="0"/>
        <w:autoSpaceDN w:val="0"/>
        <w:rPr>
          <w:rFonts w:asciiTheme="minorHAnsi" w:hAnsiTheme="minorHAnsi"/>
          <w:szCs w:val="24"/>
        </w:rPr>
      </w:pPr>
      <w:r>
        <w:rPr>
          <w:rFonts w:asciiTheme="minorHAnsi" w:hAnsiTheme="minorHAnsi"/>
          <w:szCs w:val="24"/>
        </w:rPr>
        <w:t>Recreational vehicles</w:t>
      </w:r>
    </w:p>
    <w:p w14:paraId="55A464AA" w14:textId="77777777" w:rsidR="004D5B0F" w:rsidRPr="002122DA" w:rsidRDefault="004D5B0F" w:rsidP="004D5B0F">
      <w:pPr>
        <w:numPr>
          <w:ilvl w:val="0"/>
          <w:numId w:val="41"/>
        </w:numPr>
        <w:autoSpaceDE w:val="0"/>
        <w:autoSpaceDN w:val="0"/>
        <w:rPr>
          <w:rFonts w:asciiTheme="minorHAnsi" w:hAnsiTheme="minorHAnsi"/>
          <w:szCs w:val="24"/>
        </w:rPr>
      </w:pPr>
      <w:r w:rsidRPr="002122DA">
        <w:rPr>
          <w:rFonts w:asciiTheme="minorHAnsi" w:hAnsiTheme="minorHAnsi"/>
          <w:szCs w:val="24"/>
        </w:rPr>
        <w:t xml:space="preserve">Lake </w:t>
      </w:r>
      <w:r>
        <w:rPr>
          <w:rFonts w:asciiTheme="minorHAnsi" w:hAnsiTheme="minorHAnsi"/>
          <w:szCs w:val="24"/>
        </w:rPr>
        <w:t>a</w:t>
      </w:r>
      <w:r w:rsidRPr="002122DA">
        <w:rPr>
          <w:rFonts w:asciiTheme="minorHAnsi" w:hAnsiTheme="minorHAnsi"/>
          <w:szCs w:val="24"/>
        </w:rPr>
        <w:t xml:space="preserve">ccess </w:t>
      </w:r>
      <w:r>
        <w:rPr>
          <w:rFonts w:asciiTheme="minorHAnsi" w:hAnsiTheme="minorHAnsi"/>
          <w:szCs w:val="24"/>
        </w:rPr>
        <w:t>s</w:t>
      </w:r>
      <w:r w:rsidRPr="002122DA">
        <w:rPr>
          <w:rFonts w:asciiTheme="minorHAnsi" w:hAnsiTheme="minorHAnsi"/>
          <w:szCs w:val="24"/>
        </w:rPr>
        <w:t>tructures</w:t>
      </w:r>
    </w:p>
    <w:p w14:paraId="1EB69E4F" w14:textId="77777777" w:rsidR="004D5B0F" w:rsidRDefault="004D5B0F" w:rsidP="004D5B0F">
      <w:pPr>
        <w:numPr>
          <w:ilvl w:val="0"/>
          <w:numId w:val="41"/>
        </w:numPr>
        <w:autoSpaceDE w:val="0"/>
        <w:autoSpaceDN w:val="0"/>
        <w:rPr>
          <w:rFonts w:asciiTheme="minorHAnsi" w:hAnsiTheme="minorHAnsi"/>
          <w:szCs w:val="24"/>
        </w:rPr>
      </w:pPr>
      <w:r w:rsidRPr="002122DA">
        <w:rPr>
          <w:rFonts w:asciiTheme="minorHAnsi" w:hAnsiTheme="minorHAnsi"/>
          <w:szCs w:val="24"/>
        </w:rPr>
        <w:t>Retaining wall/Floodwall</w:t>
      </w:r>
      <w:r>
        <w:rPr>
          <w:rFonts w:asciiTheme="minorHAnsi" w:hAnsiTheme="minorHAnsi"/>
          <w:szCs w:val="24"/>
        </w:rPr>
        <w:t>s</w:t>
      </w:r>
    </w:p>
    <w:p w14:paraId="5EE3FA4A" w14:textId="77777777" w:rsidR="004D5B0F" w:rsidRPr="00154A31" w:rsidRDefault="004D5B0F" w:rsidP="004D5B0F">
      <w:pPr>
        <w:numPr>
          <w:ilvl w:val="0"/>
          <w:numId w:val="41"/>
        </w:numPr>
        <w:autoSpaceDE w:val="0"/>
        <w:autoSpaceDN w:val="0"/>
        <w:rPr>
          <w:rFonts w:asciiTheme="minorHAnsi" w:hAnsiTheme="minorHAnsi"/>
          <w:szCs w:val="24"/>
        </w:rPr>
      </w:pPr>
      <w:r w:rsidRPr="00154A31">
        <w:rPr>
          <w:rFonts w:asciiTheme="minorHAnsi" w:hAnsiTheme="minorHAnsi"/>
          <w:szCs w:val="24"/>
        </w:rPr>
        <w:t>New or replacement fuel storage tanks for existing str</w:t>
      </w:r>
      <w:r>
        <w:rPr>
          <w:rFonts w:asciiTheme="minorHAnsi" w:hAnsiTheme="minorHAnsi"/>
          <w:szCs w:val="24"/>
        </w:rPr>
        <w:t>uctures</w:t>
      </w:r>
    </w:p>
    <w:p w14:paraId="6B05CE8F" w14:textId="77777777" w:rsidR="004D5B0F" w:rsidRPr="00154A31" w:rsidRDefault="004D5B0F" w:rsidP="004D5B0F">
      <w:pPr>
        <w:numPr>
          <w:ilvl w:val="0"/>
          <w:numId w:val="41"/>
        </w:numPr>
        <w:autoSpaceDE w:val="0"/>
        <w:autoSpaceDN w:val="0"/>
        <w:rPr>
          <w:rFonts w:asciiTheme="minorHAnsi" w:hAnsiTheme="minorHAnsi"/>
          <w:szCs w:val="24"/>
        </w:rPr>
      </w:pPr>
      <w:r w:rsidRPr="00154A31">
        <w:rPr>
          <w:rFonts w:asciiTheme="minorHAnsi" w:hAnsiTheme="minorHAnsi"/>
          <w:szCs w:val="24"/>
        </w:rPr>
        <w:t>Grading, excava</w:t>
      </w:r>
      <w:r>
        <w:rPr>
          <w:rFonts w:asciiTheme="minorHAnsi" w:hAnsiTheme="minorHAnsi"/>
          <w:szCs w:val="24"/>
        </w:rPr>
        <w:t>tion; or the creation of a pond</w:t>
      </w:r>
    </w:p>
    <w:p w14:paraId="58D23072" w14:textId="77777777" w:rsidR="004D5B0F" w:rsidRPr="00154A31" w:rsidRDefault="004D5B0F" w:rsidP="004D5B0F">
      <w:pPr>
        <w:autoSpaceDE w:val="0"/>
        <w:autoSpaceDN w:val="0"/>
        <w:rPr>
          <w:rFonts w:asciiTheme="minorHAnsi" w:hAnsiTheme="minorHAnsi"/>
          <w:szCs w:val="24"/>
        </w:rPr>
      </w:pPr>
    </w:p>
    <w:p w14:paraId="12995FDB" w14:textId="77777777" w:rsidR="004D5B0F" w:rsidRPr="00016102" w:rsidRDefault="004D5B0F" w:rsidP="004D5B0F">
      <w:pPr>
        <w:numPr>
          <w:ilvl w:val="6"/>
          <w:numId w:val="40"/>
        </w:numPr>
        <w:autoSpaceDE w:val="0"/>
        <w:autoSpaceDN w:val="0"/>
        <w:rPr>
          <w:rFonts w:asciiTheme="minorHAnsi" w:hAnsiTheme="minorHAnsi"/>
          <w:szCs w:val="24"/>
        </w:rPr>
      </w:pPr>
      <w:r w:rsidRPr="00154A31">
        <w:rPr>
          <w:rFonts w:asciiTheme="minorHAnsi" w:hAnsiTheme="minorHAnsi"/>
          <w:szCs w:val="24"/>
        </w:rPr>
        <w:t>Floodway and River Corridor</w:t>
      </w:r>
    </w:p>
    <w:p w14:paraId="20FF1141" w14:textId="77777777" w:rsidR="004D5B0F" w:rsidRPr="002122DA" w:rsidRDefault="004D5B0F" w:rsidP="004D5B0F">
      <w:pPr>
        <w:numPr>
          <w:ilvl w:val="0"/>
          <w:numId w:val="42"/>
        </w:numPr>
        <w:autoSpaceDE w:val="0"/>
        <w:autoSpaceDN w:val="0"/>
        <w:rPr>
          <w:rFonts w:asciiTheme="minorHAnsi" w:hAnsiTheme="minorHAnsi"/>
          <w:szCs w:val="24"/>
        </w:rPr>
      </w:pPr>
      <w:r>
        <w:rPr>
          <w:rFonts w:asciiTheme="minorHAnsi" w:hAnsiTheme="minorHAnsi"/>
          <w:szCs w:val="24"/>
        </w:rPr>
        <w:t>Recreational vehicles</w:t>
      </w:r>
    </w:p>
    <w:p w14:paraId="7445A308" w14:textId="77777777" w:rsidR="004D5B0F" w:rsidRPr="00154A31" w:rsidRDefault="004D5B0F" w:rsidP="004D5B0F">
      <w:pPr>
        <w:autoSpaceDE w:val="0"/>
        <w:autoSpaceDN w:val="0"/>
        <w:ind w:left="1170"/>
        <w:rPr>
          <w:rFonts w:asciiTheme="minorHAnsi" w:hAnsiTheme="minorHAnsi"/>
          <w:szCs w:val="24"/>
        </w:rPr>
      </w:pPr>
    </w:p>
    <w:p w14:paraId="2E8C617E" w14:textId="77777777" w:rsidR="004D5B0F" w:rsidRPr="00154A31" w:rsidRDefault="004D5B0F" w:rsidP="004D5B0F">
      <w:pPr>
        <w:numPr>
          <w:ilvl w:val="0"/>
          <w:numId w:val="47"/>
        </w:numPr>
        <w:autoSpaceDE w:val="0"/>
        <w:autoSpaceDN w:val="0"/>
        <w:rPr>
          <w:rFonts w:asciiTheme="minorHAnsi" w:hAnsiTheme="minorHAnsi"/>
          <w:szCs w:val="24"/>
        </w:rPr>
      </w:pPr>
      <w:r w:rsidRPr="00154A31">
        <w:rPr>
          <w:rFonts w:asciiTheme="minorHAnsi" w:hAnsiTheme="minorHAnsi"/>
          <w:b/>
          <w:szCs w:val="24"/>
        </w:rPr>
        <w:t xml:space="preserve">Conditional Use Review. </w:t>
      </w:r>
      <w:r>
        <w:rPr>
          <w:rFonts w:asciiTheme="minorHAnsi" w:hAnsiTheme="minorHAnsi"/>
          <w:szCs w:val="24"/>
        </w:rPr>
        <w:t>Conditional use review</w:t>
      </w:r>
      <w:r w:rsidRPr="00154A31">
        <w:rPr>
          <w:rFonts w:asciiTheme="minorHAnsi" w:hAnsiTheme="minorHAnsi"/>
          <w:szCs w:val="24"/>
        </w:rPr>
        <w:t xml:space="preserve"> by the </w:t>
      </w:r>
      <w:r>
        <w:rPr>
          <w:rFonts w:asciiTheme="minorHAnsi" w:hAnsiTheme="minorHAnsi"/>
          <w:szCs w:val="24"/>
        </w:rPr>
        <w:t>Development Review Board</w:t>
      </w:r>
      <w:r w:rsidRPr="00154A31">
        <w:rPr>
          <w:rFonts w:asciiTheme="minorHAnsi" w:hAnsiTheme="minorHAnsi"/>
          <w:szCs w:val="24"/>
        </w:rPr>
        <w:t xml:space="preserve"> is required prior to the issuance of a zoning permit by the Zoning Administrator for the following development:</w:t>
      </w:r>
    </w:p>
    <w:p w14:paraId="5A84F4B7" w14:textId="77777777" w:rsidR="004D5B0F" w:rsidRPr="00154A31" w:rsidRDefault="004D5B0F" w:rsidP="004D5B0F">
      <w:pPr>
        <w:rPr>
          <w:rFonts w:asciiTheme="minorHAnsi" w:hAnsiTheme="minorHAnsi"/>
          <w:szCs w:val="24"/>
        </w:rPr>
      </w:pPr>
    </w:p>
    <w:p w14:paraId="39ACF76F" w14:textId="77777777" w:rsidR="004D5B0F" w:rsidRPr="00016102" w:rsidRDefault="004D5B0F" w:rsidP="004D5B0F">
      <w:pPr>
        <w:numPr>
          <w:ilvl w:val="6"/>
          <w:numId w:val="43"/>
        </w:numPr>
        <w:autoSpaceDE w:val="0"/>
        <w:autoSpaceDN w:val="0"/>
        <w:rPr>
          <w:rFonts w:asciiTheme="minorHAnsi" w:hAnsiTheme="minorHAnsi"/>
          <w:szCs w:val="24"/>
        </w:rPr>
      </w:pPr>
      <w:r w:rsidRPr="00154A31">
        <w:rPr>
          <w:rFonts w:asciiTheme="minorHAnsi" w:hAnsiTheme="minorHAnsi"/>
          <w:szCs w:val="24"/>
        </w:rPr>
        <w:t>Special Flood Hazard Area (excluding Floodway):</w:t>
      </w:r>
    </w:p>
    <w:p w14:paraId="3B9D26D4" w14:textId="77777777" w:rsidR="004D5B0F" w:rsidRPr="00154A31" w:rsidRDefault="004D5B0F" w:rsidP="004D5B0F">
      <w:pPr>
        <w:numPr>
          <w:ilvl w:val="0"/>
          <w:numId w:val="44"/>
        </w:numPr>
        <w:autoSpaceDE w:val="0"/>
        <w:autoSpaceDN w:val="0"/>
        <w:rPr>
          <w:rFonts w:asciiTheme="minorHAnsi" w:hAnsiTheme="minorHAnsi"/>
          <w:szCs w:val="24"/>
        </w:rPr>
      </w:pPr>
      <w:r w:rsidRPr="00154A31">
        <w:rPr>
          <w:rFonts w:asciiTheme="minorHAnsi" w:hAnsiTheme="minorHAnsi"/>
          <w:szCs w:val="24"/>
        </w:rPr>
        <w:t>Substantial improvement, elevation, relocation, or flood proofing of existing structures</w:t>
      </w:r>
    </w:p>
    <w:p w14:paraId="16E77420" w14:textId="77777777" w:rsidR="004D5B0F" w:rsidRPr="00154A31" w:rsidRDefault="004D5B0F" w:rsidP="004D5B0F">
      <w:pPr>
        <w:numPr>
          <w:ilvl w:val="0"/>
          <w:numId w:val="44"/>
        </w:numPr>
        <w:autoSpaceDE w:val="0"/>
        <w:autoSpaceDN w:val="0"/>
        <w:rPr>
          <w:rFonts w:asciiTheme="minorHAnsi" w:hAnsiTheme="minorHAnsi"/>
          <w:szCs w:val="24"/>
        </w:rPr>
      </w:pPr>
      <w:r w:rsidRPr="00154A31">
        <w:rPr>
          <w:rFonts w:asciiTheme="minorHAnsi" w:hAnsiTheme="minorHAnsi"/>
          <w:szCs w:val="24"/>
        </w:rPr>
        <w:t>Improvements to existing roads</w:t>
      </w:r>
    </w:p>
    <w:p w14:paraId="485EB2B0" w14:textId="77777777" w:rsidR="004D5B0F" w:rsidRPr="00154A31" w:rsidRDefault="004D5B0F" w:rsidP="004D5B0F">
      <w:pPr>
        <w:numPr>
          <w:ilvl w:val="0"/>
          <w:numId w:val="44"/>
        </w:numPr>
        <w:autoSpaceDE w:val="0"/>
        <w:autoSpaceDN w:val="0"/>
        <w:rPr>
          <w:rFonts w:asciiTheme="minorHAnsi" w:hAnsiTheme="minorHAnsi"/>
          <w:szCs w:val="24"/>
        </w:rPr>
      </w:pPr>
      <w:r w:rsidRPr="00154A31">
        <w:rPr>
          <w:rFonts w:asciiTheme="minorHAnsi" w:hAnsiTheme="minorHAnsi"/>
          <w:szCs w:val="24"/>
        </w:rPr>
        <w:t xml:space="preserve">Bridges, culverts, channel management activities, or public projects which are functionally dependent on </w:t>
      </w:r>
      <w:r>
        <w:rPr>
          <w:rFonts w:asciiTheme="minorHAnsi" w:hAnsiTheme="minorHAnsi"/>
          <w:szCs w:val="24"/>
        </w:rPr>
        <w:t>s</w:t>
      </w:r>
      <w:r w:rsidRPr="00154A31">
        <w:rPr>
          <w:rFonts w:asciiTheme="minorHAnsi" w:hAnsiTheme="minorHAnsi"/>
          <w:szCs w:val="24"/>
        </w:rPr>
        <w:t>tream access or stream crossing</w:t>
      </w:r>
    </w:p>
    <w:p w14:paraId="73F9D337" w14:textId="77777777" w:rsidR="004D5B0F" w:rsidRPr="00154A31" w:rsidRDefault="004D5B0F" w:rsidP="004D5B0F">
      <w:pPr>
        <w:numPr>
          <w:ilvl w:val="0"/>
          <w:numId w:val="44"/>
        </w:numPr>
        <w:autoSpaceDE w:val="0"/>
        <w:autoSpaceDN w:val="0"/>
        <w:rPr>
          <w:rFonts w:asciiTheme="minorHAnsi" w:hAnsiTheme="minorHAnsi"/>
          <w:szCs w:val="24"/>
        </w:rPr>
      </w:pPr>
      <w:r w:rsidRPr="00154A31">
        <w:rPr>
          <w:rFonts w:asciiTheme="minorHAnsi" w:hAnsiTheme="minorHAnsi"/>
          <w:szCs w:val="24"/>
        </w:rPr>
        <w:t>Public utilities</w:t>
      </w:r>
    </w:p>
    <w:p w14:paraId="5228D78C" w14:textId="77777777" w:rsidR="004D5B0F" w:rsidRPr="00154A31" w:rsidRDefault="004D5B0F" w:rsidP="004D5B0F">
      <w:pPr>
        <w:ind w:left="2520"/>
        <w:rPr>
          <w:rFonts w:asciiTheme="minorHAnsi" w:hAnsiTheme="minorHAnsi"/>
          <w:szCs w:val="24"/>
        </w:rPr>
      </w:pPr>
    </w:p>
    <w:p w14:paraId="03E1E55D" w14:textId="77777777" w:rsidR="004D5B0F" w:rsidRPr="00016102" w:rsidRDefault="004D5B0F" w:rsidP="004D5B0F">
      <w:pPr>
        <w:numPr>
          <w:ilvl w:val="6"/>
          <w:numId w:val="43"/>
        </w:numPr>
        <w:autoSpaceDE w:val="0"/>
        <w:autoSpaceDN w:val="0"/>
        <w:rPr>
          <w:rFonts w:asciiTheme="minorHAnsi" w:hAnsiTheme="minorHAnsi"/>
          <w:szCs w:val="24"/>
        </w:rPr>
      </w:pPr>
      <w:r w:rsidRPr="00154A31">
        <w:rPr>
          <w:rFonts w:asciiTheme="minorHAnsi" w:hAnsiTheme="minorHAnsi"/>
          <w:szCs w:val="24"/>
        </w:rPr>
        <w:t xml:space="preserve">Floodway </w:t>
      </w:r>
    </w:p>
    <w:p w14:paraId="0C28C98D" w14:textId="77777777" w:rsidR="004D5B0F" w:rsidRPr="00154A31" w:rsidRDefault="004D5B0F" w:rsidP="004D5B0F">
      <w:pPr>
        <w:numPr>
          <w:ilvl w:val="0"/>
          <w:numId w:val="45"/>
        </w:numPr>
        <w:autoSpaceDE w:val="0"/>
        <w:autoSpaceDN w:val="0"/>
        <w:rPr>
          <w:rFonts w:asciiTheme="minorHAnsi" w:hAnsiTheme="minorHAnsi"/>
          <w:szCs w:val="24"/>
        </w:rPr>
      </w:pPr>
      <w:r w:rsidRPr="00154A31">
        <w:rPr>
          <w:rFonts w:asciiTheme="minorHAnsi" w:hAnsiTheme="minorHAnsi"/>
          <w:szCs w:val="24"/>
        </w:rPr>
        <w:t>All improvements to exis</w:t>
      </w:r>
      <w:r>
        <w:rPr>
          <w:rFonts w:asciiTheme="minorHAnsi" w:hAnsiTheme="minorHAnsi"/>
          <w:szCs w:val="24"/>
        </w:rPr>
        <w:t>ting structures in the floodway</w:t>
      </w:r>
    </w:p>
    <w:p w14:paraId="13C8D282" w14:textId="77777777" w:rsidR="004D5B0F" w:rsidRDefault="004D5B0F" w:rsidP="004D5B0F">
      <w:pPr>
        <w:ind w:left="720"/>
        <w:rPr>
          <w:rFonts w:asciiTheme="minorHAnsi" w:hAnsiTheme="minorHAnsi"/>
          <w:szCs w:val="24"/>
        </w:rPr>
      </w:pPr>
    </w:p>
    <w:p w14:paraId="1A40861E" w14:textId="77777777" w:rsidR="004D5B0F" w:rsidRPr="00154A31" w:rsidRDefault="004D5B0F" w:rsidP="004D5B0F">
      <w:pPr>
        <w:ind w:left="720"/>
        <w:rPr>
          <w:rFonts w:asciiTheme="minorHAnsi" w:hAnsiTheme="minorHAnsi"/>
          <w:szCs w:val="24"/>
        </w:rPr>
      </w:pPr>
    </w:p>
    <w:p w14:paraId="3865EBEA" w14:textId="77777777" w:rsidR="004D5B0F" w:rsidRPr="00016102" w:rsidRDefault="004D5B0F" w:rsidP="004D5B0F">
      <w:pPr>
        <w:numPr>
          <w:ilvl w:val="6"/>
          <w:numId w:val="43"/>
        </w:numPr>
        <w:autoSpaceDE w:val="0"/>
        <w:autoSpaceDN w:val="0"/>
        <w:rPr>
          <w:rFonts w:asciiTheme="minorHAnsi" w:hAnsiTheme="minorHAnsi"/>
          <w:szCs w:val="24"/>
        </w:rPr>
      </w:pPr>
      <w:r w:rsidRPr="00154A31">
        <w:rPr>
          <w:rFonts w:asciiTheme="minorHAnsi" w:hAnsiTheme="minorHAnsi"/>
          <w:szCs w:val="24"/>
        </w:rPr>
        <w:lastRenderedPageBreak/>
        <w:t>River Corridor</w:t>
      </w:r>
    </w:p>
    <w:p w14:paraId="391840A2" w14:textId="77777777" w:rsidR="004D5B0F" w:rsidRPr="00154A31" w:rsidRDefault="004D5B0F" w:rsidP="004D5B0F">
      <w:pPr>
        <w:numPr>
          <w:ilvl w:val="0"/>
          <w:numId w:val="46"/>
        </w:numPr>
        <w:autoSpaceDE w:val="0"/>
        <w:autoSpaceDN w:val="0"/>
        <w:rPr>
          <w:rFonts w:asciiTheme="minorHAnsi" w:hAnsiTheme="minorHAnsi"/>
          <w:szCs w:val="24"/>
        </w:rPr>
      </w:pPr>
      <w:r w:rsidRPr="00154A31">
        <w:rPr>
          <w:rFonts w:asciiTheme="minorHAnsi" w:hAnsiTheme="minorHAnsi"/>
          <w:szCs w:val="24"/>
        </w:rPr>
        <w:t>Improvements to existing pri</w:t>
      </w:r>
      <w:r>
        <w:rPr>
          <w:rFonts w:asciiTheme="minorHAnsi" w:hAnsiTheme="minorHAnsi"/>
          <w:szCs w:val="24"/>
        </w:rPr>
        <w:t>ncipal</w:t>
      </w:r>
      <w:r w:rsidRPr="00154A31">
        <w:rPr>
          <w:rFonts w:asciiTheme="minorHAnsi" w:hAnsiTheme="minorHAnsi"/>
          <w:szCs w:val="24"/>
        </w:rPr>
        <w:t xml:space="preserve"> structures in the River Corridors that do not expand the footprint of the existing structure more than 500 square feet</w:t>
      </w:r>
    </w:p>
    <w:p w14:paraId="72744B68" w14:textId="77777777" w:rsidR="004D5B0F" w:rsidRPr="00154A31" w:rsidRDefault="004D5B0F" w:rsidP="004D5B0F">
      <w:pPr>
        <w:numPr>
          <w:ilvl w:val="0"/>
          <w:numId w:val="46"/>
        </w:numPr>
        <w:autoSpaceDE w:val="0"/>
        <w:autoSpaceDN w:val="0"/>
        <w:rPr>
          <w:rFonts w:asciiTheme="minorHAnsi" w:hAnsiTheme="minorHAnsi"/>
          <w:szCs w:val="24"/>
        </w:rPr>
      </w:pPr>
      <w:r w:rsidRPr="00154A31">
        <w:rPr>
          <w:rFonts w:asciiTheme="minorHAnsi" w:hAnsiTheme="minorHAnsi"/>
          <w:szCs w:val="24"/>
        </w:rPr>
        <w:t>Accessory structures in the River Corridors, of 500 square feet or less, that</w:t>
      </w:r>
      <w:r>
        <w:rPr>
          <w:rFonts w:asciiTheme="minorHAnsi" w:hAnsiTheme="minorHAnsi"/>
          <w:szCs w:val="24"/>
        </w:rPr>
        <w:t xml:space="preserve"> represent a minimal investment</w:t>
      </w:r>
    </w:p>
    <w:p w14:paraId="727DDCB3" w14:textId="77777777" w:rsidR="004D5B0F" w:rsidRPr="00154A31" w:rsidRDefault="004D5B0F" w:rsidP="004D5B0F">
      <w:pPr>
        <w:numPr>
          <w:ilvl w:val="0"/>
          <w:numId w:val="46"/>
        </w:numPr>
        <w:autoSpaceDE w:val="0"/>
        <w:autoSpaceDN w:val="0"/>
        <w:rPr>
          <w:rFonts w:asciiTheme="minorHAnsi" w:hAnsiTheme="minorHAnsi"/>
          <w:szCs w:val="24"/>
        </w:rPr>
      </w:pPr>
      <w:r>
        <w:rPr>
          <w:rFonts w:asciiTheme="minorHAnsi" w:hAnsiTheme="minorHAnsi"/>
          <w:szCs w:val="24"/>
        </w:rPr>
        <w:t>Building utilities</w:t>
      </w:r>
    </w:p>
    <w:p w14:paraId="6188AC0C" w14:textId="77777777" w:rsidR="004D5B0F" w:rsidRPr="00154A31" w:rsidRDefault="004D5B0F" w:rsidP="004D5B0F">
      <w:pPr>
        <w:numPr>
          <w:ilvl w:val="0"/>
          <w:numId w:val="46"/>
        </w:numPr>
        <w:autoSpaceDE w:val="0"/>
        <w:autoSpaceDN w:val="0"/>
        <w:rPr>
          <w:rFonts w:asciiTheme="minorHAnsi" w:hAnsiTheme="minorHAnsi"/>
          <w:szCs w:val="24"/>
        </w:rPr>
      </w:pPr>
      <w:r w:rsidRPr="00154A31">
        <w:rPr>
          <w:rFonts w:asciiTheme="minorHAnsi" w:hAnsiTheme="minorHAnsi"/>
          <w:szCs w:val="24"/>
        </w:rPr>
        <w:t>At-grade parking for existing b</w:t>
      </w:r>
      <w:r>
        <w:rPr>
          <w:rFonts w:asciiTheme="minorHAnsi" w:hAnsiTheme="minorHAnsi"/>
          <w:szCs w:val="24"/>
        </w:rPr>
        <w:t>uildings in the River Corridors</w:t>
      </w:r>
    </w:p>
    <w:p w14:paraId="533D2D49" w14:textId="77777777" w:rsidR="004D5B0F" w:rsidRPr="002122DA" w:rsidRDefault="004D5B0F" w:rsidP="004D5B0F">
      <w:pPr>
        <w:rPr>
          <w:rFonts w:asciiTheme="minorHAnsi" w:hAnsiTheme="minorHAnsi"/>
          <w:b/>
        </w:rPr>
      </w:pPr>
    </w:p>
    <w:p w14:paraId="6CFF3D0E" w14:textId="77777777" w:rsidR="004D5B0F" w:rsidRPr="002122DA" w:rsidRDefault="004D5B0F" w:rsidP="004D5B0F">
      <w:pPr>
        <w:pStyle w:val="ListParagraph"/>
        <w:numPr>
          <w:ilvl w:val="0"/>
          <w:numId w:val="47"/>
        </w:numPr>
        <w:autoSpaceDE w:val="0"/>
        <w:autoSpaceDN w:val="0"/>
        <w:rPr>
          <w:rFonts w:asciiTheme="minorHAnsi" w:hAnsiTheme="minorHAnsi"/>
          <w:b/>
          <w:szCs w:val="24"/>
        </w:rPr>
      </w:pPr>
      <w:r w:rsidRPr="002122DA">
        <w:rPr>
          <w:rFonts w:asciiTheme="minorHAnsi" w:hAnsiTheme="minorHAnsi"/>
          <w:b/>
          <w:szCs w:val="24"/>
        </w:rPr>
        <w:t>Prohibited Development.</w:t>
      </w:r>
      <w:r>
        <w:rPr>
          <w:rFonts w:asciiTheme="minorHAnsi" w:hAnsiTheme="minorHAnsi"/>
          <w:szCs w:val="24"/>
        </w:rPr>
        <w:t xml:space="preserve">  The following development is prohibited:</w:t>
      </w:r>
    </w:p>
    <w:p w14:paraId="16D645BD" w14:textId="77777777" w:rsidR="004D5B0F" w:rsidRPr="00154A31" w:rsidRDefault="004D5B0F" w:rsidP="004D5B0F">
      <w:pPr>
        <w:ind w:left="432"/>
        <w:rPr>
          <w:rFonts w:asciiTheme="minorHAnsi" w:hAnsiTheme="minorHAnsi"/>
          <w:b/>
          <w:szCs w:val="24"/>
        </w:rPr>
      </w:pPr>
    </w:p>
    <w:p w14:paraId="353E1CAE" w14:textId="77777777" w:rsidR="004D5B0F" w:rsidRPr="00016102" w:rsidRDefault="004D5B0F" w:rsidP="004D5B0F">
      <w:pPr>
        <w:numPr>
          <w:ilvl w:val="6"/>
          <w:numId w:val="49"/>
        </w:numPr>
        <w:autoSpaceDE w:val="0"/>
        <w:autoSpaceDN w:val="0"/>
        <w:rPr>
          <w:rFonts w:asciiTheme="minorHAnsi" w:hAnsiTheme="minorHAnsi"/>
          <w:szCs w:val="24"/>
        </w:rPr>
      </w:pPr>
      <w:r w:rsidRPr="00154A31">
        <w:rPr>
          <w:rFonts w:asciiTheme="minorHAnsi" w:hAnsiTheme="minorHAnsi"/>
          <w:szCs w:val="24"/>
        </w:rPr>
        <w:t>Special Flood Hazard Area:</w:t>
      </w:r>
    </w:p>
    <w:p w14:paraId="2ADF21D1" w14:textId="77777777" w:rsidR="004D5B0F" w:rsidRPr="00154A31" w:rsidRDefault="004D5B0F" w:rsidP="004D5B0F">
      <w:pPr>
        <w:numPr>
          <w:ilvl w:val="6"/>
          <w:numId w:val="50"/>
        </w:numPr>
        <w:autoSpaceDE w:val="0"/>
        <w:autoSpaceDN w:val="0"/>
        <w:rPr>
          <w:rFonts w:asciiTheme="minorHAnsi" w:hAnsiTheme="minorHAnsi"/>
          <w:szCs w:val="24"/>
        </w:rPr>
      </w:pPr>
      <w:r w:rsidRPr="00154A31">
        <w:rPr>
          <w:rFonts w:asciiTheme="minorHAnsi" w:hAnsiTheme="minorHAnsi"/>
          <w:szCs w:val="24"/>
        </w:rPr>
        <w:t>New residential or non-residential structures (including the placement of manufactured homes)</w:t>
      </w:r>
    </w:p>
    <w:p w14:paraId="4D212A43" w14:textId="77777777" w:rsidR="004D5B0F" w:rsidRPr="00154A31" w:rsidRDefault="004D5B0F" w:rsidP="004D5B0F">
      <w:pPr>
        <w:numPr>
          <w:ilvl w:val="6"/>
          <w:numId w:val="50"/>
        </w:numPr>
        <w:autoSpaceDE w:val="0"/>
        <w:autoSpaceDN w:val="0"/>
        <w:rPr>
          <w:rFonts w:asciiTheme="minorHAnsi" w:hAnsiTheme="minorHAnsi"/>
          <w:szCs w:val="24"/>
        </w:rPr>
      </w:pPr>
      <w:r w:rsidRPr="00154A31">
        <w:rPr>
          <w:rFonts w:asciiTheme="minorHAnsi" w:hAnsiTheme="minorHAnsi"/>
          <w:szCs w:val="24"/>
        </w:rPr>
        <w:t>Storage or junk yards</w:t>
      </w:r>
    </w:p>
    <w:p w14:paraId="0C5F364B" w14:textId="77777777" w:rsidR="004D5B0F" w:rsidRPr="00154A31" w:rsidRDefault="004D5B0F" w:rsidP="004D5B0F">
      <w:pPr>
        <w:numPr>
          <w:ilvl w:val="6"/>
          <w:numId w:val="50"/>
        </w:numPr>
        <w:autoSpaceDE w:val="0"/>
        <w:autoSpaceDN w:val="0"/>
        <w:rPr>
          <w:rFonts w:asciiTheme="minorHAnsi" w:hAnsiTheme="minorHAnsi"/>
          <w:szCs w:val="24"/>
        </w:rPr>
      </w:pPr>
      <w:r w:rsidRPr="00154A31">
        <w:rPr>
          <w:rFonts w:asciiTheme="minorHAnsi" w:hAnsiTheme="minorHAnsi"/>
          <w:szCs w:val="24"/>
        </w:rPr>
        <w:t>New fill except as necessary to elevate structures above the base flood elevation</w:t>
      </w:r>
    </w:p>
    <w:p w14:paraId="3BB28894" w14:textId="77777777" w:rsidR="004D5B0F" w:rsidRPr="00154A31" w:rsidRDefault="004D5B0F" w:rsidP="004D5B0F">
      <w:pPr>
        <w:numPr>
          <w:ilvl w:val="6"/>
          <w:numId w:val="50"/>
        </w:numPr>
        <w:autoSpaceDE w:val="0"/>
        <w:autoSpaceDN w:val="0"/>
        <w:rPr>
          <w:rFonts w:asciiTheme="minorHAnsi" w:hAnsiTheme="minorHAnsi"/>
          <w:szCs w:val="24"/>
        </w:rPr>
      </w:pPr>
      <w:r w:rsidRPr="00154A31">
        <w:rPr>
          <w:rFonts w:asciiTheme="minorHAnsi" w:hAnsiTheme="minorHAnsi"/>
          <w:szCs w:val="24"/>
        </w:rPr>
        <w:t>Critical facilities</w:t>
      </w:r>
    </w:p>
    <w:p w14:paraId="4B2E6B7C" w14:textId="77777777" w:rsidR="004D5B0F" w:rsidRPr="00154A31" w:rsidRDefault="004D5B0F" w:rsidP="004D5B0F">
      <w:pPr>
        <w:numPr>
          <w:ilvl w:val="6"/>
          <w:numId w:val="50"/>
        </w:numPr>
        <w:autoSpaceDE w:val="0"/>
        <w:autoSpaceDN w:val="0"/>
        <w:rPr>
          <w:rFonts w:asciiTheme="minorHAnsi" w:hAnsiTheme="minorHAnsi"/>
          <w:szCs w:val="24"/>
        </w:rPr>
      </w:pPr>
      <w:r w:rsidRPr="00154A31">
        <w:rPr>
          <w:rFonts w:asciiTheme="minorHAnsi" w:hAnsiTheme="minorHAnsi"/>
          <w:szCs w:val="24"/>
        </w:rPr>
        <w:t>All development not exempted, permitted, or conditionally permitted</w:t>
      </w:r>
    </w:p>
    <w:p w14:paraId="4EDE4618" w14:textId="77777777" w:rsidR="004D5B0F" w:rsidRPr="00154A31" w:rsidRDefault="004D5B0F" w:rsidP="004D5B0F">
      <w:pPr>
        <w:ind w:left="432"/>
        <w:rPr>
          <w:rFonts w:asciiTheme="minorHAnsi" w:hAnsiTheme="minorHAnsi"/>
          <w:b/>
          <w:szCs w:val="24"/>
        </w:rPr>
      </w:pPr>
    </w:p>
    <w:p w14:paraId="4033DC96" w14:textId="77777777" w:rsidR="004D5B0F" w:rsidRPr="00016102" w:rsidRDefault="004D5B0F" w:rsidP="004D5B0F">
      <w:pPr>
        <w:numPr>
          <w:ilvl w:val="6"/>
          <w:numId w:val="49"/>
        </w:numPr>
        <w:autoSpaceDE w:val="0"/>
        <w:autoSpaceDN w:val="0"/>
        <w:rPr>
          <w:rFonts w:asciiTheme="minorHAnsi" w:hAnsiTheme="minorHAnsi"/>
          <w:szCs w:val="24"/>
        </w:rPr>
      </w:pPr>
      <w:r w:rsidRPr="00154A31">
        <w:rPr>
          <w:rFonts w:asciiTheme="minorHAnsi" w:hAnsiTheme="minorHAnsi"/>
          <w:szCs w:val="24"/>
        </w:rPr>
        <w:t>Floodway:</w:t>
      </w:r>
    </w:p>
    <w:p w14:paraId="20A2467A" w14:textId="77777777" w:rsidR="004D5B0F" w:rsidRPr="00154A31" w:rsidRDefault="004D5B0F" w:rsidP="004D5B0F">
      <w:pPr>
        <w:numPr>
          <w:ilvl w:val="0"/>
          <w:numId w:val="52"/>
        </w:numPr>
        <w:autoSpaceDE w:val="0"/>
        <w:autoSpaceDN w:val="0"/>
        <w:rPr>
          <w:rFonts w:asciiTheme="minorHAnsi" w:hAnsiTheme="minorHAnsi"/>
          <w:szCs w:val="24"/>
        </w:rPr>
      </w:pPr>
      <w:r w:rsidRPr="00154A31">
        <w:rPr>
          <w:rFonts w:asciiTheme="minorHAnsi" w:hAnsiTheme="minorHAnsi"/>
          <w:szCs w:val="24"/>
        </w:rPr>
        <w:t>New residential or non-residential structures (including the placement of manufactured homes)</w:t>
      </w:r>
    </w:p>
    <w:p w14:paraId="0C7683F3" w14:textId="77777777" w:rsidR="004D5B0F" w:rsidRPr="00154A31" w:rsidRDefault="004D5B0F" w:rsidP="004D5B0F">
      <w:pPr>
        <w:numPr>
          <w:ilvl w:val="0"/>
          <w:numId w:val="52"/>
        </w:numPr>
        <w:autoSpaceDE w:val="0"/>
        <w:autoSpaceDN w:val="0"/>
        <w:rPr>
          <w:rFonts w:asciiTheme="minorHAnsi" w:hAnsiTheme="minorHAnsi"/>
          <w:szCs w:val="24"/>
        </w:rPr>
      </w:pPr>
      <w:r w:rsidRPr="00154A31">
        <w:rPr>
          <w:rFonts w:asciiTheme="minorHAnsi" w:hAnsiTheme="minorHAnsi"/>
          <w:szCs w:val="24"/>
        </w:rPr>
        <w:t>Storage or junk yards</w:t>
      </w:r>
    </w:p>
    <w:p w14:paraId="39B0BBA6" w14:textId="77777777" w:rsidR="004D5B0F" w:rsidRPr="00154A31" w:rsidRDefault="004D5B0F" w:rsidP="004D5B0F">
      <w:pPr>
        <w:numPr>
          <w:ilvl w:val="0"/>
          <w:numId w:val="52"/>
        </w:numPr>
        <w:autoSpaceDE w:val="0"/>
        <w:autoSpaceDN w:val="0"/>
        <w:rPr>
          <w:rFonts w:asciiTheme="minorHAnsi" w:hAnsiTheme="minorHAnsi"/>
          <w:szCs w:val="24"/>
        </w:rPr>
      </w:pPr>
      <w:r w:rsidRPr="00154A31">
        <w:rPr>
          <w:rFonts w:asciiTheme="minorHAnsi" w:hAnsiTheme="minorHAnsi"/>
          <w:szCs w:val="24"/>
        </w:rPr>
        <w:t>New fill except as necessary to elevate structures above the base flood elevation</w:t>
      </w:r>
    </w:p>
    <w:p w14:paraId="4C1B95E3" w14:textId="77777777" w:rsidR="004D5B0F" w:rsidRPr="00154A31" w:rsidRDefault="004D5B0F" w:rsidP="004D5B0F">
      <w:pPr>
        <w:numPr>
          <w:ilvl w:val="0"/>
          <w:numId w:val="52"/>
        </w:numPr>
        <w:autoSpaceDE w:val="0"/>
        <w:autoSpaceDN w:val="0"/>
        <w:rPr>
          <w:rFonts w:asciiTheme="minorHAnsi" w:hAnsiTheme="minorHAnsi"/>
          <w:szCs w:val="24"/>
        </w:rPr>
      </w:pPr>
      <w:r>
        <w:rPr>
          <w:rFonts w:asciiTheme="minorHAnsi" w:hAnsiTheme="minorHAnsi"/>
          <w:szCs w:val="24"/>
        </w:rPr>
        <w:t>Accessory structures</w:t>
      </w:r>
    </w:p>
    <w:p w14:paraId="59520359" w14:textId="77777777" w:rsidR="004D5B0F" w:rsidRPr="00154A31" w:rsidRDefault="004D5B0F" w:rsidP="004D5B0F">
      <w:pPr>
        <w:numPr>
          <w:ilvl w:val="0"/>
          <w:numId w:val="52"/>
        </w:numPr>
        <w:autoSpaceDE w:val="0"/>
        <w:autoSpaceDN w:val="0"/>
        <w:rPr>
          <w:rFonts w:asciiTheme="minorHAnsi" w:hAnsiTheme="minorHAnsi"/>
          <w:szCs w:val="24"/>
        </w:rPr>
      </w:pPr>
      <w:r w:rsidRPr="00154A31">
        <w:rPr>
          <w:rFonts w:asciiTheme="minorHAnsi" w:hAnsiTheme="minorHAnsi"/>
          <w:szCs w:val="24"/>
        </w:rPr>
        <w:t>Critical facilities</w:t>
      </w:r>
    </w:p>
    <w:p w14:paraId="3A575E06" w14:textId="77777777" w:rsidR="004D5B0F" w:rsidRPr="00154A31" w:rsidRDefault="004D5B0F" w:rsidP="004D5B0F">
      <w:pPr>
        <w:numPr>
          <w:ilvl w:val="0"/>
          <w:numId w:val="52"/>
        </w:numPr>
        <w:autoSpaceDE w:val="0"/>
        <w:autoSpaceDN w:val="0"/>
        <w:rPr>
          <w:rFonts w:asciiTheme="minorHAnsi" w:hAnsiTheme="minorHAnsi"/>
          <w:szCs w:val="24"/>
        </w:rPr>
      </w:pPr>
      <w:r w:rsidRPr="00154A31">
        <w:rPr>
          <w:rFonts w:asciiTheme="minorHAnsi" w:hAnsiTheme="minorHAnsi"/>
          <w:szCs w:val="24"/>
        </w:rPr>
        <w:t>All development not exempted, permitted, or conditionally permitted</w:t>
      </w:r>
    </w:p>
    <w:p w14:paraId="44BEED36" w14:textId="77777777" w:rsidR="004D5B0F" w:rsidRPr="00154A31" w:rsidRDefault="004D5B0F" w:rsidP="004D5B0F">
      <w:pPr>
        <w:rPr>
          <w:rFonts w:asciiTheme="minorHAnsi" w:hAnsiTheme="minorHAnsi"/>
          <w:szCs w:val="24"/>
        </w:rPr>
      </w:pPr>
    </w:p>
    <w:p w14:paraId="6B9F1312" w14:textId="77777777" w:rsidR="004D5B0F" w:rsidRPr="00016102" w:rsidRDefault="004D5B0F" w:rsidP="004D5B0F">
      <w:pPr>
        <w:numPr>
          <w:ilvl w:val="6"/>
          <w:numId w:val="49"/>
        </w:numPr>
        <w:autoSpaceDE w:val="0"/>
        <w:autoSpaceDN w:val="0"/>
        <w:rPr>
          <w:rFonts w:asciiTheme="minorHAnsi" w:hAnsiTheme="minorHAnsi"/>
          <w:szCs w:val="24"/>
        </w:rPr>
      </w:pPr>
      <w:r w:rsidRPr="00154A31">
        <w:rPr>
          <w:rFonts w:asciiTheme="minorHAnsi" w:hAnsiTheme="minorHAnsi"/>
          <w:szCs w:val="24"/>
        </w:rPr>
        <w:t>River Corridor</w:t>
      </w:r>
    </w:p>
    <w:p w14:paraId="50AB8D4D" w14:textId="77777777" w:rsidR="004D5B0F" w:rsidRPr="00154A31" w:rsidRDefault="004D5B0F" w:rsidP="004D5B0F">
      <w:pPr>
        <w:numPr>
          <w:ilvl w:val="0"/>
          <w:numId w:val="51"/>
        </w:numPr>
        <w:autoSpaceDE w:val="0"/>
        <w:autoSpaceDN w:val="0"/>
        <w:rPr>
          <w:rFonts w:asciiTheme="minorHAnsi" w:hAnsiTheme="minorHAnsi"/>
          <w:szCs w:val="24"/>
        </w:rPr>
      </w:pPr>
      <w:r w:rsidRPr="00154A31">
        <w:rPr>
          <w:rFonts w:asciiTheme="minorHAnsi" w:hAnsiTheme="minorHAnsi"/>
          <w:szCs w:val="24"/>
        </w:rPr>
        <w:t xml:space="preserve">New residential or non-residential </w:t>
      </w:r>
      <w:r>
        <w:rPr>
          <w:rFonts w:asciiTheme="minorHAnsi" w:hAnsiTheme="minorHAnsi"/>
          <w:szCs w:val="24"/>
        </w:rPr>
        <w:t xml:space="preserve">principal </w:t>
      </w:r>
      <w:r w:rsidRPr="00154A31">
        <w:rPr>
          <w:rFonts w:asciiTheme="minorHAnsi" w:hAnsiTheme="minorHAnsi"/>
          <w:szCs w:val="24"/>
        </w:rPr>
        <w:t>structures (including the p</w:t>
      </w:r>
      <w:r>
        <w:rPr>
          <w:rFonts w:asciiTheme="minorHAnsi" w:hAnsiTheme="minorHAnsi"/>
          <w:szCs w:val="24"/>
        </w:rPr>
        <w:t>lacement of manufactured homes)</w:t>
      </w:r>
    </w:p>
    <w:p w14:paraId="6058B53D" w14:textId="77777777" w:rsidR="004D5B0F" w:rsidRPr="00154A31" w:rsidRDefault="004D5B0F" w:rsidP="004D5B0F">
      <w:pPr>
        <w:numPr>
          <w:ilvl w:val="0"/>
          <w:numId w:val="51"/>
        </w:numPr>
        <w:autoSpaceDE w:val="0"/>
        <w:autoSpaceDN w:val="0"/>
        <w:rPr>
          <w:rFonts w:asciiTheme="minorHAnsi" w:hAnsiTheme="minorHAnsi"/>
          <w:szCs w:val="24"/>
        </w:rPr>
      </w:pPr>
      <w:r>
        <w:rPr>
          <w:rFonts w:asciiTheme="minorHAnsi" w:hAnsiTheme="minorHAnsi"/>
          <w:szCs w:val="24"/>
        </w:rPr>
        <w:t>Storage or junk yards</w:t>
      </w:r>
    </w:p>
    <w:p w14:paraId="462DBF13" w14:textId="77777777" w:rsidR="004D5B0F" w:rsidRPr="00154A31" w:rsidRDefault="004D5B0F" w:rsidP="004D5B0F">
      <w:pPr>
        <w:numPr>
          <w:ilvl w:val="0"/>
          <w:numId w:val="51"/>
        </w:numPr>
        <w:autoSpaceDE w:val="0"/>
        <w:autoSpaceDN w:val="0"/>
        <w:rPr>
          <w:rFonts w:asciiTheme="minorHAnsi" w:hAnsiTheme="minorHAnsi"/>
          <w:szCs w:val="24"/>
        </w:rPr>
      </w:pPr>
      <w:r w:rsidRPr="00154A31">
        <w:rPr>
          <w:rFonts w:asciiTheme="minorHAnsi" w:hAnsiTheme="minorHAnsi"/>
          <w:szCs w:val="24"/>
        </w:rPr>
        <w:t xml:space="preserve">New fill </w:t>
      </w:r>
      <w:r>
        <w:rPr>
          <w:rFonts w:asciiTheme="minorHAnsi" w:hAnsiTheme="minorHAnsi"/>
          <w:szCs w:val="24"/>
        </w:rPr>
        <w:t>(</w:t>
      </w:r>
      <w:r w:rsidRPr="00154A31">
        <w:rPr>
          <w:rFonts w:asciiTheme="minorHAnsi" w:hAnsiTheme="minorHAnsi"/>
          <w:szCs w:val="24"/>
        </w:rPr>
        <w:t xml:space="preserve">except </w:t>
      </w:r>
      <w:r>
        <w:rPr>
          <w:rFonts w:asciiTheme="minorHAnsi" w:hAnsiTheme="minorHAnsi"/>
          <w:szCs w:val="24"/>
        </w:rPr>
        <w:t xml:space="preserve">where the River Corridor and Special Flood Area overlap in which case new fill can be used </w:t>
      </w:r>
      <w:r w:rsidRPr="00154A31">
        <w:rPr>
          <w:rFonts w:asciiTheme="minorHAnsi" w:hAnsiTheme="minorHAnsi"/>
          <w:szCs w:val="24"/>
        </w:rPr>
        <w:t>to elevate structures above the base flood elevation</w:t>
      </w:r>
      <w:r>
        <w:rPr>
          <w:rFonts w:asciiTheme="minorHAnsi" w:hAnsiTheme="minorHAnsi"/>
          <w:szCs w:val="24"/>
        </w:rPr>
        <w:t>)</w:t>
      </w:r>
    </w:p>
    <w:p w14:paraId="6408148A" w14:textId="77777777" w:rsidR="004D5B0F" w:rsidRPr="00154A31" w:rsidRDefault="004D5B0F" w:rsidP="004D5B0F">
      <w:pPr>
        <w:numPr>
          <w:ilvl w:val="0"/>
          <w:numId w:val="51"/>
        </w:numPr>
        <w:autoSpaceDE w:val="0"/>
        <w:autoSpaceDN w:val="0"/>
        <w:rPr>
          <w:rFonts w:asciiTheme="minorHAnsi" w:hAnsiTheme="minorHAnsi"/>
          <w:szCs w:val="24"/>
        </w:rPr>
      </w:pPr>
      <w:r>
        <w:rPr>
          <w:rFonts w:asciiTheme="minorHAnsi" w:hAnsiTheme="minorHAnsi"/>
          <w:szCs w:val="24"/>
        </w:rPr>
        <w:t>Critical facilities</w:t>
      </w:r>
    </w:p>
    <w:p w14:paraId="2508EDC4" w14:textId="77777777" w:rsidR="004D5B0F" w:rsidRPr="00154A31" w:rsidRDefault="004D5B0F" w:rsidP="004D5B0F">
      <w:pPr>
        <w:numPr>
          <w:ilvl w:val="0"/>
          <w:numId w:val="51"/>
        </w:numPr>
        <w:autoSpaceDE w:val="0"/>
        <w:autoSpaceDN w:val="0"/>
        <w:rPr>
          <w:rFonts w:asciiTheme="minorHAnsi" w:hAnsiTheme="minorHAnsi"/>
          <w:szCs w:val="24"/>
        </w:rPr>
      </w:pPr>
      <w:r w:rsidRPr="00154A31">
        <w:rPr>
          <w:rFonts w:asciiTheme="minorHAnsi" w:hAnsiTheme="minorHAnsi"/>
          <w:szCs w:val="24"/>
        </w:rPr>
        <w:t>All development not exempted, permit</w:t>
      </w:r>
      <w:r>
        <w:rPr>
          <w:rFonts w:asciiTheme="minorHAnsi" w:hAnsiTheme="minorHAnsi"/>
          <w:szCs w:val="24"/>
        </w:rPr>
        <w:t>ted, or conditionally permitted</w:t>
      </w:r>
    </w:p>
    <w:p w14:paraId="629646CD" w14:textId="77777777" w:rsidR="004D5B0F" w:rsidRPr="00154A31" w:rsidRDefault="004D5B0F" w:rsidP="004D5B0F">
      <w:pPr>
        <w:autoSpaceDE w:val="0"/>
        <w:autoSpaceDN w:val="0"/>
        <w:rPr>
          <w:rFonts w:asciiTheme="minorHAnsi" w:hAnsiTheme="minorHAnsi"/>
          <w:szCs w:val="24"/>
        </w:rPr>
      </w:pPr>
    </w:p>
    <w:p w14:paraId="3A271511" w14:textId="77777777" w:rsidR="004D5B0F" w:rsidRPr="00154A31" w:rsidRDefault="004D5B0F" w:rsidP="004D5B0F">
      <w:pPr>
        <w:numPr>
          <w:ilvl w:val="0"/>
          <w:numId w:val="47"/>
        </w:numPr>
        <w:autoSpaceDE w:val="0"/>
        <w:autoSpaceDN w:val="0"/>
        <w:rPr>
          <w:rFonts w:asciiTheme="minorHAnsi" w:hAnsiTheme="minorHAnsi"/>
          <w:b/>
          <w:szCs w:val="24"/>
        </w:rPr>
      </w:pPr>
      <w:r w:rsidRPr="00154A31">
        <w:rPr>
          <w:rFonts w:asciiTheme="minorHAnsi" w:hAnsiTheme="minorHAnsi"/>
          <w:b/>
          <w:szCs w:val="24"/>
        </w:rPr>
        <w:t>Exempted Development</w:t>
      </w:r>
      <w:r w:rsidRPr="00154A31">
        <w:rPr>
          <w:rFonts w:asciiTheme="minorHAnsi" w:hAnsiTheme="minorHAnsi"/>
          <w:szCs w:val="24"/>
        </w:rPr>
        <w:t>.  The following development is exempt from regulation under this article:</w:t>
      </w:r>
    </w:p>
    <w:p w14:paraId="08600AEA" w14:textId="77777777" w:rsidR="004D5B0F" w:rsidRPr="00154A31" w:rsidRDefault="004D5B0F" w:rsidP="004D5B0F">
      <w:pPr>
        <w:rPr>
          <w:rFonts w:asciiTheme="minorHAnsi" w:hAnsiTheme="minorHAnsi"/>
          <w:b/>
          <w:szCs w:val="24"/>
        </w:rPr>
      </w:pPr>
    </w:p>
    <w:p w14:paraId="678F6F66" w14:textId="77777777" w:rsidR="004D5B0F" w:rsidRDefault="004D5B0F" w:rsidP="004D5B0F">
      <w:pPr>
        <w:numPr>
          <w:ilvl w:val="6"/>
          <w:numId w:val="48"/>
        </w:numPr>
        <w:autoSpaceDE w:val="0"/>
        <w:autoSpaceDN w:val="0"/>
        <w:rPr>
          <w:rFonts w:asciiTheme="minorHAnsi" w:hAnsiTheme="minorHAnsi"/>
          <w:szCs w:val="24"/>
        </w:rPr>
      </w:pPr>
      <w:r w:rsidRPr="00154A31">
        <w:rPr>
          <w:rFonts w:asciiTheme="minorHAnsi" w:hAnsiTheme="minorHAnsi"/>
          <w:szCs w:val="24"/>
        </w:rPr>
        <w:t>The removal of a building or othe</w:t>
      </w:r>
      <w:r>
        <w:rPr>
          <w:rFonts w:asciiTheme="minorHAnsi" w:hAnsiTheme="minorHAnsi"/>
          <w:szCs w:val="24"/>
        </w:rPr>
        <w:t>r structure in whole or in part.</w:t>
      </w:r>
    </w:p>
    <w:p w14:paraId="04B18555" w14:textId="77777777" w:rsidR="004D5B0F" w:rsidRPr="00154A31" w:rsidRDefault="004D5B0F" w:rsidP="004D5B0F">
      <w:pPr>
        <w:autoSpaceDE w:val="0"/>
        <w:autoSpaceDN w:val="0"/>
        <w:ind w:left="720"/>
        <w:rPr>
          <w:rFonts w:asciiTheme="minorHAnsi" w:hAnsiTheme="minorHAnsi"/>
          <w:szCs w:val="24"/>
        </w:rPr>
      </w:pPr>
    </w:p>
    <w:p w14:paraId="2954C939" w14:textId="77777777" w:rsidR="004D5B0F" w:rsidRDefault="004D5B0F" w:rsidP="004D5B0F">
      <w:pPr>
        <w:numPr>
          <w:ilvl w:val="6"/>
          <w:numId w:val="48"/>
        </w:numPr>
        <w:autoSpaceDE w:val="0"/>
        <w:autoSpaceDN w:val="0"/>
        <w:rPr>
          <w:rFonts w:asciiTheme="minorHAnsi" w:hAnsiTheme="minorHAnsi"/>
          <w:szCs w:val="24"/>
        </w:rPr>
      </w:pPr>
      <w:r w:rsidRPr="00154A31">
        <w:rPr>
          <w:rFonts w:asciiTheme="minorHAnsi" w:hAnsiTheme="minorHAnsi"/>
          <w:szCs w:val="24"/>
        </w:rPr>
        <w:t>Maintenance of existing</w:t>
      </w:r>
      <w:r>
        <w:rPr>
          <w:rFonts w:asciiTheme="minorHAnsi" w:hAnsiTheme="minorHAnsi"/>
          <w:szCs w:val="24"/>
        </w:rPr>
        <w:t xml:space="preserve"> roads and storm water drainage.</w:t>
      </w:r>
    </w:p>
    <w:p w14:paraId="34B86427" w14:textId="77777777" w:rsidR="004D5B0F" w:rsidRPr="00154A31" w:rsidRDefault="004D5B0F" w:rsidP="004D5B0F">
      <w:pPr>
        <w:autoSpaceDE w:val="0"/>
        <w:autoSpaceDN w:val="0"/>
        <w:rPr>
          <w:rFonts w:asciiTheme="minorHAnsi" w:hAnsiTheme="minorHAnsi"/>
          <w:szCs w:val="24"/>
        </w:rPr>
      </w:pPr>
    </w:p>
    <w:p w14:paraId="20E6FAD8" w14:textId="77777777" w:rsidR="004D5B0F" w:rsidRPr="00016102" w:rsidRDefault="004D5B0F" w:rsidP="004D5B0F">
      <w:pPr>
        <w:numPr>
          <w:ilvl w:val="6"/>
          <w:numId w:val="48"/>
        </w:numPr>
        <w:autoSpaceDE w:val="0"/>
        <w:autoSpaceDN w:val="0"/>
        <w:rPr>
          <w:rFonts w:asciiTheme="minorHAnsi" w:hAnsiTheme="minorHAnsi"/>
          <w:szCs w:val="24"/>
        </w:rPr>
      </w:pPr>
      <w:r w:rsidRPr="00154A31">
        <w:rPr>
          <w:rFonts w:asciiTheme="minorHAnsi" w:hAnsiTheme="minorHAnsi"/>
          <w:szCs w:val="24"/>
        </w:rPr>
        <w:lastRenderedPageBreak/>
        <w:t>Silvicultural (forestry) activities conducted  in accordance with the Vermont Department of Forests and Parks Acceptable Man</w:t>
      </w:r>
      <w:r>
        <w:rPr>
          <w:rFonts w:asciiTheme="minorHAnsi" w:hAnsiTheme="minorHAnsi"/>
          <w:szCs w:val="24"/>
        </w:rPr>
        <w:t>agement Practices.</w:t>
      </w:r>
    </w:p>
    <w:p w14:paraId="5831FFAB" w14:textId="77777777" w:rsidR="004D5B0F" w:rsidRPr="00154A31" w:rsidRDefault="004D5B0F" w:rsidP="004D5B0F">
      <w:pPr>
        <w:autoSpaceDE w:val="0"/>
        <w:autoSpaceDN w:val="0"/>
        <w:ind w:left="720"/>
        <w:rPr>
          <w:rFonts w:asciiTheme="minorHAnsi" w:hAnsiTheme="minorHAnsi"/>
          <w:szCs w:val="24"/>
        </w:rPr>
      </w:pPr>
    </w:p>
    <w:p w14:paraId="112A1CBD" w14:textId="77777777" w:rsidR="004D5B0F" w:rsidRPr="002122DA" w:rsidRDefault="004D5B0F" w:rsidP="004D5B0F">
      <w:pPr>
        <w:pStyle w:val="ListParagraph"/>
        <w:numPr>
          <w:ilvl w:val="6"/>
          <w:numId w:val="48"/>
        </w:numPr>
        <w:rPr>
          <w:rFonts w:asciiTheme="minorHAnsi" w:hAnsiTheme="minorHAnsi"/>
          <w:b/>
        </w:rPr>
      </w:pPr>
      <w:r w:rsidRPr="002122DA">
        <w:rPr>
          <w:rFonts w:asciiTheme="minorHAnsi" w:hAnsiTheme="minorHAnsi"/>
          <w:szCs w:val="24"/>
        </w:rPr>
        <w:t>Agricultural activities conducted in accordance with the Vermont Department of Agriculture’s Required Agricultural Practices (RAP). Prior to the construction of farm structures the farmer shall follow the pr</w:t>
      </w:r>
      <w:r>
        <w:rPr>
          <w:rFonts w:asciiTheme="minorHAnsi" w:hAnsiTheme="minorHAnsi"/>
          <w:szCs w:val="24"/>
        </w:rPr>
        <w:t>ocedures outline in Section 301(E).</w:t>
      </w:r>
    </w:p>
    <w:p w14:paraId="179D3B6E" w14:textId="77777777" w:rsidR="004D5B0F" w:rsidRPr="007A1F74" w:rsidRDefault="004D5B0F" w:rsidP="004D5B0F"/>
    <w:p w14:paraId="05FDAA5B" w14:textId="77777777" w:rsidR="004D5B0F" w:rsidRPr="007A1F74" w:rsidRDefault="004D5B0F" w:rsidP="004D5B0F">
      <w:pPr>
        <w:pStyle w:val="Heading2"/>
      </w:pPr>
      <w:bookmarkStart w:id="252" w:name="_Toc199314864"/>
      <w:bookmarkStart w:id="253" w:name="_Toc203988216"/>
      <w:bookmarkStart w:id="254" w:name="_Toc203988484"/>
      <w:bookmarkStart w:id="255" w:name="_Toc221329224"/>
      <w:bookmarkStart w:id="256" w:name="_Toc32324204"/>
      <w:r>
        <w:t xml:space="preserve">Section 905: Flood Hazard Area Development </w:t>
      </w:r>
      <w:bookmarkEnd w:id="252"/>
      <w:r>
        <w:t>Standards</w:t>
      </w:r>
      <w:bookmarkEnd w:id="253"/>
      <w:bookmarkEnd w:id="254"/>
      <w:bookmarkEnd w:id="255"/>
      <w:bookmarkEnd w:id="256"/>
    </w:p>
    <w:p w14:paraId="6F7D0BCB" w14:textId="77777777" w:rsidR="004D5B0F" w:rsidRPr="007A1F74" w:rsidRDefault="004D5B0F" w:rsidP="004D5B0F"/>
    <w:p w14:paraId="2B3A676E" w14:textId="77777777" w:rsidR="004D5B0F" w:rsidRDefault="004D5B0F" w:rsidP="004D5B0F">
      <w:pPr>
        <w:pStyle w:val="ListParagraph"/>
        <w:numPr>
          <w:ilvl w:val="2"/>
          <w:numId w:val="9"/>
        </w:numPr>
      </w:pPr>
      <w:r>
        <w:t>Special Flood Hazard Area:</w:t>
      </w:r>
    </w:p>
    <w:p w14:paraId="7A9EA406" w14:textId="77777777" w:rsidR="004D5B0F" w:rsidRDefault="004D5B0F" w:rsidP="004D5B0F">
      <w:pPr>
        <w:ind w:left="432"/>
      </w:pPr>
    </w:p>
    <w:p w14:paraId="33077BCF" w14:textId="77777777" w:rsidR="004D5B0F" w:rsidRDefault="004D5B0F" w:rsidP="004D5B0F">
      <w:pPr>
        <w:numPr>
          <w:ilvl w:val="0"/>
          <w:numId w:val="58"/>
        </w:numPr>
      </w:pPr>
      <w:r>
        <w:t>All Development shall be:</w:t>
      </w:r>
      <w:r w:rsidRPr="007A1F74">
        <w:t xml:space="preserve"> </w:t>
      </w:r>
    </w:p>
    <w:p w14:paraId="412570F7" w14:textId="77777777" w:rsidR="004D5B0F" w:rsidRDefault="004D5B0F" w:rsidP="004D5B0F">
      <w:pPr>
        <w:pStyle w:val="ListParagraph"/>
        <w:numPr>
          <w:ilvl w:val="7"/>
          <w:numId w:val="48"/>
        </w:numPr>
      </w:pPr>
      <w:r>
        <w:t>Reasonably safe from flooding;</w:t>
      </w:r>
    </w:p>
    <w:p w14:paraId="546B997B" w14:textId="77777777" w:rsidR="004D5B0F" w:rsidRDefault="004D5B0F" w:rsidP="004D5B0F">
      <w:pPr>
        <w:pStyle w:val="ListParagraph"/>
        <w:numPr>
          <w:ilvl w:val="7"/>
          <w:numId w:val="48"/>
        </w:numPr>
      </w:pPr>
      <w:r>
        <w:t>Designed (or modified) and adequately anchored to prevent flotation, collapse, or lateral movement of the structure during the occurrence of the base flood;</w:t>
      </w:r>
    </w:p>
    <w:p w14:paraId="3EEBF726" w14:textId="77777777" w:rsidR="004D5B0F" w:rsidRDefault="004D5B0F" w:rsidP="004D5B0F">
      <w:pPr>
        <w:pStyle w:val="ListParagraph"/>
        <w:numPr>
          <w:ilvl w:val="7"/>
          <w:numId w:val="48"/>
        </w:numPr>
      </w:pPr>
      <w:r>
        <w:t>Constructed with materials resistant to flood damage;</w:t>
      </w:r>
    </w:p>
    <w:p w14:paraId="7D75431E" w14:textId="77777777" w:rsidR="004D5B0F" w:rsidRDefault="004D5B0F" w:rsidP="004D5B0F">
      <w:pPr>
        <w:pStyle w:val="ListParagraph"/>
        <w:numPr>
          <w:ilvl w:val="7"/>
          <w:numId w:val="48"/>
        </w:numPr>
      </w:pPr>
      <w:r>
        <w:t>Constructed by methods and practices that minimize flood damage; and</w:t>
      </w:r>
    </w:p>
    <w:p w14:paraId="169CDFB2" w14:textId="77777777" w:rsidR="004D5B0F" w:rsidRDefault="004D5B0F" w:rsidP="004D5B0F">
      <w:pPr>
        <w:pStyle w:val="ListParagraph"/>
        <w:numPr>
          <w:ilvl w:val="7"/>
          <w:numId w:val="48"/>
        </w:numPr>
      </w:pPr>
      <w:r>
        <w:t>Constructed with electrical, heating, ventilation, plumbing and air conditioning equipment and other service facilities that are designed and/or located so as to prevent water from entering or accumulating within the components during conditions of flooding.</w:t>
      </w:r>
    </w:p>
    <w:p w14:paraId="1B3E64A4" w14:textId="77777777" w:rsidR="004D5B0F" w:rsidRDefault="004D5B0F" w:rsidP="004D5B0F">
      <w:pPr>
        <w:pStyle w:val="ListParagraph"/>
        <w:numPr>
          <w:ilvl w:val="7"/>
          <w:numId w:val="48"/>
        </w:numPr>
      </w:pPr>
      <w:r>
        <w:t>Adequately drained to reduce exposure to flood hazards;</w:t>
      </w:r>
    </w:p>
    <w:p w14:paraId="43A7AB2A" w14:textId="77777777" w:rsidR="004D5B0F" w:rsidRDefault="004D5B0F" w:rsidP="004D5B0F">
      <w:pPr>
        <w:pStyle w:val="ListParagraph"/>
        <w:numPr>
          <w:ilvl w:val="7"/>
          <w:numId w:val="48"/>
        </w:numPr>
      </w:pPr>
      <w:r>
        <w:t>Located so as to minimize conflict with changes in channel location over time and the need to intervene with such changes; and,</w:t>
      </w:r>
    </w:p>
    <w:p w14:paraId="125E3DF5" w14:textId="77777777" w:rsidR="004D5B0F" w:rsidRDefault="004D5B0F" w:rsidP="004D5B0F">
      <w:pPr>
        <w:pStyle w:val="ListParagraph"/>
        <w:numPr>
          <w:ilvl w:val="7"/>
          <w:numId w:val="48"/>
        </w:numPr>
      </w:pPr>
      <w:r>
        <w:t>Required to locate any fuel storage tanks (as needed to serve an existing building in the Special Flood Hazard Zone) a minimum of two feet above the base flood elevation and be securely anchored to prevent flotation; or storage tanks may be placed underground, if securely anchored as certified by a qualified professional.</w:t>
      </w:r>
    </w:p>
    <w:p w14:paraId="447B8F5C" w14:textId="77777777" w:rsidR="004D5B0F" w:rsidRDefault="004D5B0F" w:rsidP="004D5B0F">
      <w:pPr>
        <w:pStyle w:val="ListParagraph"/>
        <w:ind w:left="1170"/>
      </w:pPr>
    </w:p>
    <w:p w14:paraId="53378E78" w14:textId="77777777" w:rsidR="004D5B0F" w:rsidRDefault="004D5B0F" w:rsidP="004D5B0F">
      <w:pPr>
        <w:pStyle w:val="ListParagraph"/>
        <w:numPr>
          <w:ilvl w:val="0"/>
          <w:numId w:val="58"/>
        </w:numPr>
      </w:pPr>
      <w:r>
        <w:t xml:space="preserve">In Zones AE, AH, and A1-A30 </w:t>
      </w:r>
      <w:r w:rsidRPr="007A1F74">
        <w:t xml:space="preserve">where floodways and/or </w:t>
      </w:r>
      <w:r>
        <w:t>b</w:t>
      </w:r>
      <w:r w:rsidRPr="007A1F74">
        <w:t xml:space="preserve">ase </w:t>
      </w:r>
      <w:r>
        <w:t>f</w:t>
      </w:r>
      <w:r w:rsidRPr="007A1F74">
        <w:t xml:space="preserve">lood </w:t>
      </w:r>
      <w:r>
        <w:t>e</w:t>
      </w:r>
      <w:r w:rsidRPr="007A1F74">
        <w:t xml:space="preserve">levations have not been determined, development shall not be permitted unless it is demonstrated that the cumulative effect of the proposed development, when combined with all other existing and anticipated encroachment, will not increase the water surface elevation of the base flood more than </w:t>
      </w:r>
      <w:r>
        <w:t>one</w:t>
      </w:r>
      <w:r w:rsidRPr="007A1F74">
        <w:t xml:space="preserve"> foot at any point within the community. The demonstration must be supported by technical data that conforms to standard hydraulic engineering principles and certified by a registered professional engineer.</w:t>
      </w:r>
    </w:p>
    <w:p w14:paraId="15616777" w14:textId="77777777" w:rsidR="004D5B0F" w:rsidRDefault="004D5B0F" w:rsidP="004D5B0F"/>
    <w:p w14:paraId="54CAF9D9" w14:textId="77777777" w:rsidR="004D5B0F" w:rsidRDefault="004D5B0F" w:rsidP="004D5B0F">
      <w:pPr>
        <w:pStyle w:val="ListParagraph"/>
        <w:numPr>
          <w:ilvl w:val="0"/>
          <w:numId w:val="58"/>
        </w:numPr>
      </w:pPr>
      <w:r>
        <w:t xml:space="preserve">Structures </w:t>
      </w:r>
      <w:r w:rsidRPr="0054637B">
        <w:t xml:space="preserve">to be substantially improved in Zones A, A1-30, AE, and AH </w:t>
      </w:r>
      <w:r w:rsidRPr="00B97EEB">
        <w:rPr>
          <w:b/>
          <w:bCs/>
        </w:rPr>
        <w:t>shall be located such that the lowest floor is at least two feet above base flood elevation</w:t>
      </w:r>
      <w:r w:rsidRPr="0054637B">
        <w:t>, this must be documented, in as-built condition, with a FEMA Elevation Certificate</w:t>
      </w:r>
      <w:r>
        <w:t>.</w:t>
      </w:r>
    </w:p>
    <w:p w14:paraId="09DFEDD3" w14:textId="77777777" w:rsidR="004D5B0F" w:rsidRDefault="004D5B0F" w:rsidP="004D5B0F">
      <w:pPr>
        <w:pStyle w:val="ListParagraph"/>
      </w:pPr>
    </w:p>
    <w:p w14:paraId="6EB37205" w14:textId="77777777" w:rsidR="004D5B0F" w:rsidRDefault="004D5B0F" w:rsidP="004D5B0F">
      <w:pPr>
        <w:pStyle w:val="ListParagraph"/>
        <w:numPr>
          <w:ilvl w:val="0"/>
          <w:numId w:val="58"/>
        </w:numPr>
      </w:pPr>
      <w:r>
        <w:t>Non-residential Development:</w:t>
      </w:r>
    </w:p>
    <w:p w14:paraId="752A16C2" w14:textId="77777777" w:rsidR="004D5B0F" w:rsidRDefault="004D5B0F" w:rsidP="004D5B0F">
      <w:pPr>
        <w:pStyle w:val="ListParagraph"/>
        <w:numPr>
          <w:ilvl w:val="0"/>
          <w:numId w:val="53"/>
        </w:numPr>
      </w:pPr>
      <w:r>
        <w:t xml:space="preserve">Shall meet the standards in Section 904(A)(3); or, </w:t>
      </w:r>
    </w:p>
    <w:p w14:paraId="6AB814DF" w14:textId="77777777" w:rsidR="004D5B0F" w:rsidRDefault="004D5B0F" w:rsidP="004D5B0F">
      <w:pPr>
        <w:pStyle w:val="ListParagraph"/>
        <w:numPr>
          <w:ilvl w:val="0"/>
          <w:numId w:val="53"/>
        </w:numPr>
      </w:pPr>
      <w:r>
        <w:lastRenderedPageBreak/>
        <w:t>Shall have the lowest floor, including basement, elevated to or above the base flood elevation or together with attendant utility and sanitary facilities be designed so that two feet above the base flood elevation the structure is watertight with walls substantially impermeable to the passage of water and with structural components having the capability of resisting hydrostatic and hydrodynamic loads and effects of buoyancy.  A permit for a building proposed to be floodproofed shall not be issued until a registered professional engineer or architect has reviewed the structural design, specifications and plans, and has certified that the design and proposed methods of construction are in accordance with accepted standards of practice for meeting the provisions of this subsection.</w:t>
      </w:r>
    </w:p>
    <w:p w14:paraId="3305ADB7" w14:textId="77777777" w:rsidR="004D5B0F" w:rsidRDefault="004D5B0F" w:rsidP="004D5B0F"/>
    <w:p w14:paraId="7BE6253C" w14:textId="77777777" w:rsidR="004D5B0F" w:rsidRDefault="004D5B0F" w:rsidP="004D5B0F">
      <w:pPr>
        <w:pStyle w:val="ListParagraph"/>
        <w:numPr>
          <w:ilvl w:val="0"/>
          <w:numId w:val="58"/>
        </w:numPr>
      </w:pPr>
      <w:r w:rsidRPr="00D17478">
        <w:t>Fully enclosed areas below grade on all sides (including below grade crawlspaces and basements) are prohibited.</w:t>
      </w:r>
    </w:p>
    <w:p w14:paraId="472F743E" w14:textId="77777777" w:rsidR="004D5B0F" w:rsidRPr="00D17478" w:rsidRDefault="004D5B0F" w:rsidP="004D5B0F">
      <w:pPr>
        <w:pStyle w:val="ListParagraph"/>
      </w:pPr>
    </w:p>
    <w:p w14:paraId="028B5BB3" w14:textId="77777777" w:rsidR="004D5B0F" w:rsidRPr="008355B3" w:rsidRDefault="004D5B0F" w:rsidP="004D5B0F">
      <w:pPr>
        <w:pStyle w:val="ListParagraph"/>
        <w:numPr>
          <w:ilvl w:val="0"/>
          <w:numId w:val="58"/>
        </w:numPr>
      </w:pPr>
      <w:r w:rsidRPr="008355B3">
        <w:t xml:space="preserve">Fully enclosed areas that are above grade, below the lowest floor, </w:t>
      </w:r>
      <w:r>
        <w:t xml:space="preserve">and </w:t>
      </w:r>
      <w:r w:rsidRPr="008355B3">
        <w:t>below base flood elevation, shall:</w:t>
      </w:r>
    </w:p>
    <w:p w14:paraId="37498817" w14:textId="77777777" w:rsidR="004D5B0F" w:rsidRDefault="004D5B0F" w:rsidP="004D5B0F">
      <w:pPr>
        <w:pStyle w:val="ListParagraph"/>
        <w:numPr>
          <w:ilvl w:val="7"/>
          <w:numId w:val="49"/>
        </w:numPr>
      </w:pPr>
      <w:r>
        <w:t>Be used solely for parking of vehicles, building access, or storage and such condition shall clearly be state on any permits; and</w:t>
      </w:r>
    </w:p>
    <w:p w14:paraId="1AF6BEB0" w14:textId="77777777" w:rsidR="004D5B0F" w:rsidRDefault="004D5B0F" w:rsidP="004D5B0F">
      <w:pPr>
        <w:pStyle w:val="ListParagraph"/>
        <w:numPr>
          <w:ilvl w:val="7"/>
          <w:numId w:val="49"/>
        </w:numPr>
      </w:pPr>
      <w:r>
        <w:t>Be designed to automatically equalize hydrostatic flood forces on exterior walls by allowing for the entry and exit of floodwaters.</w:t>
      </w:r>
      <w:r w:rsidRPr="008355B3">
        <w:t xml:space="preserve"> </w:t>
      </w:r>
      <w:r>
        <w:t>Such d</w:t>
      </w:r>
      <w:r w:rsidRPr="008355B3">
        <w:t xml:space="preserve">esigns </w:t>
      </w:r>
      <w:r>
        <w:t>shall</w:t>
      </w:r>
      <w:r w:rsidRPr="008355B3">
        <w:t xml:space="preserve"> be certified by a registered professional engineer or architect or meet or exceed the following minimum criteria: A minimum of two openings having a total net area of not less than one square inch for every square foot of enclosed area subject to flooding shall be provided. The bottom of all openings shall be no higher than one foot above grade. Openings may be equipped with screens, louvers, valves, or other coverings or devices provided that they permit the automatic entry and exit of floodwaters.</w:t>
      </w:r>
    </w:p>
    <w:p w14:paraId="06FE38BD" w14:textId="77777777" w:rsidR="004D5B0F" w:rsidRDefault="004D5B0F" w:rsidP="004D5B0F"/>
    <w:p w14:paraId="61D3531F" w14:textId="77777777" w:rsidR="004D5B0F" w:rsidRDefault="004D5B0F" w:rsidP="004D5B0F">
      <w:pPr>
        <w:pStyle w:val="ListParagraph"/>
        <w:numPr>
          <w:ilvl w:val="0"/>
          <w:numId w:val="58"/>
        </w:numPr>
      </w:pPr>
      <w:r w:rsidRPr="007A1F74">
        <w:t>Recreationa</w:t>
      </w:r>
      <w:r>
        <w:t xml:space="preserve">l Vehicles shall </w:t>
      </w:r>
      <w:r w:rsidRPr="007A1F74">
        <w:t>be fully licens</w:t>
      </w:r>
      <w:r>
        <w:t>ed and ready for highway use.</w:t>
      </w:r>
    </w:p>
    <w:p w14:paraId="0328A967" w14:textId="77777777" w:rsidR="004D5B0F" w:rsidRDefault="004D5B0F" w:rsidP="004D5B0F">
      <w:pPr>
        <w:pStyle w:val="ListParagraph"/>
      </w:pPr>
    </w:p>
    <w:p w14:paraId="49F77F6D" w14:textId="77777777" w:rsidR="004D5B0F" w:rsidRDefault="004D5B0F" w:rsidP="004D5B0F">
      <w:pPr>
        <w:pStyle w:val="ListParagraph"/>
        <w:numPr>
          <w:ilvl w:val="0"/>
          <w:numId w:val="58"/>
        </w:numPr>
      </w:pPr>
      <w:r w:rsidRPr="00C4111C">
        <w:t>A small accessory structure of 500 square feet or less, that represents a minimal investment, need not be elevated to the base flood elevation provided the structure is placed on the building site so as to offer the minimum resistance to the flow of floodwaters and shall m</w:t>
      </w:r>
      <w:r>
        <w:t>eet the criteria in Section 905(A)</w:t>
      </w:r>
      <w:r w:rsidRPr="00C4111C">
        <w:t xml:space="preserve">(6).   </w:t>
      </w:r>
    </w:p>
    <w:p w14:paraId="36E05C7B" w14:textId="77777777" w:rsidR="004D5B0F" w:rsidRPr="00C4111C" w:rsidRDefault="004D5B0F" w:rsidP="004D5B0F"/>
    <w:p w14:paraId="5848AA08" w14:textId="77777777" w:rsidR="004D5B0F" w:rsidRDefault="004D5B0F" w:rsidP="004D5B0F">
      <w:pPr>
        <w:pStyle w:val="ListParagraph"/>
        <w:numPr>
          <w:ilvl w:val="0"/>
          <w:numId w:val="58"/>
        </w:numPr>
      </w:pPr>
      <w:r w:rsidRPr="00C4111C">
        <w:t>Water Supply Systems: New and replacement water supply systems shall be designed to minimize or eliminate infiltration of flood waters into the systems.</w:t>
      </w:r>
    </w:p>
    <w:p w14:paraId="76AFDC74" w14:textId="77777777" w:rsidR="004D5B0F" w:rsidRPr="00C4111C" w:rsidRDefault="004D5B0F" w:rsidP="004D5B0F"/>
    <w:p w14:paraId="53A94F64" w14:textId="77777777" w:rsidR="004D5B0F" w:rsidRDefault="004D5B0F" w:rsidP="004D5B0F">
      <w:pPr>
        <w:pStyle w:val="ListParagraph"/>
        <w:numPr>
          <w:ilvl w:val="0"/>
          <w:numId w:val="58"/>
        </w:numPr>
      </w:pPr>
      <w:r>
        <w:t>Sanitary Sewage Systems: New and replacement sanitary sewage systems shall be designed to minimize or eliminate infiltration of flood waters into the systems and discharges from the systems into flood waters.</w:t>
      </w:r>
    </w:p>
    <w:p w14:paraId="215795E8" w14:textId="77777777" w:rsidR="004D5B0F" w:rsidRDefault="004D5B0F" w:rsidP="004D5B0F">
      <w:pPr>
        <w:pStyle w:val="ListParagraph"/>
      </w:pPr>
    </w:p>
    <w:p w14:paraId="381EB24F" w14:textId="77777777" w:rsidR="004D5B0F" w:rsidRDefault="004D5B0F" w:rsidP="004D5B0F">
      <w:pPr>
        <w:pStyle w:val="ListParagraph"/>
        <w:numPr>
          <w:ilvl w:val="0"/>
          <w:numId w:val="58"/>
        </w:numPr>
      </w:pPr>
      <w:r>
        <w:t>On-Site Waste Disposal Systems: On-site wastewater disposal systems shall be located to avoid impairment to them or contamination from them during flooding.</w:t>
      </w:r>
    </w:p>
    <w:p w14:paraId="0CAB500D" w14:textId="77777777" w:rsidR="004D5B0F" w:rsidRDefault="004D5B0F" w:rsidP="004D5B0F"/>
    <w:p w14:paraId="232AC3EA" w14:textId="77777777" w:rsidR="004D5B0F" w:rsidRDefault="004D5B0F" w:rsidP="004D5B0F">
      <w:pPr>
        <w:pStyle w:val="ListParagraph"/>
        <w:numPr>
          <w:ilvl w:val="0"/>
          <w:numId w:val="58"/>
        </w:numPr>
      </w:pPr>
      <w:r>
        <w:t>Watercourse Carrying Capacity: The flood carrying capacity within any altered or relocated portion of a watercourse shall be maintained</w:t>
      </w:r>
      <w:r w:rsidRPr="004F0BC3">
        <w:t xml:space="preserve"> and any alteration or relocation shall not result in any decrease of stream stability.</w:t>
      </w:r>
    </w:p>
    <w:p w14:paraId="3AAA9C88" w14:textId="77777777" w:rsidR="004D5B0F" w:rsidRDefault="004D5B0F" w:rsidP="004D5B0F"/>
    <w:p w14:paraId="3E43F3E9" w14:textId="77777777" w:rsidR="004D5B0F" w:rsidRDefault="004D5B0F" w:rsidP="004D5B0F">
      <w:pPr>
        <w:pStyle w:val="ListParagraph"/>
        <w:numPr>
          <w:ilvl w:val="0"/>
          <w:numId w:val="58"/>
        </w:numPr>
      </w:pPr>
      <w:r w:rsidRPr="004F0BC3">
        <w:t>Bridges and culverts, which by their nature must be placed in or over the stream, must have a stream alteration permit from the Agency of Natural Resources where applicable.</w:t>
      </w:r>
    </w:p>
    <w:p w14:paraId="4FF0F7B4" w14:textId="77777777" w:rsidR="004D5B0F" w:rsidRPr="004F0BC3" w:rsidRDefault="004D5B0F" w:rsidP="004D5B0F"/>
    <w:p w14:paraId="6A5B87DC" w14:textId="77777777" w:rsidR="004D5B0F" w:rsidRDefault="004D5B0F" w:rsidP="004D5B0F">
      <w:pPr>
        <w:pStyle w:val="ListParagraph"/>
        <w:numPr>
          <w:ilvl w:val="0"/>
          <w:numId w:val="58"/>
        </w:numPr>
      </w:pPr>
      <w:r>
        <w:t>Subdivisions and planned unit developments shall be accessible by dry land access outside the Special Flood Hazard Area.</w:t>
      </w:r>
    </w:p>
    <w:p w14:paraId="5477EA19" w14:textId="77777777" w:rsidR="004D5B0F" w:rsidRDefault="004D5B0F" w:rsidP="004D5B0F">
      <w:pPr>
        <w:ind w:left="360"/>
      </w:pPr>
    </w:p>
    <w:p w14:paraId="175C9F7F" w14:textId="77777777" w:rsidR="004D5B0F" w:rsidRDefault="004D5B0F" w:rsidP="004D5B0F">
      <w:pPr>
        <w:pStyle w:val="ListParagraph"/>
        <w:numPr>
          <w:ilvl w:val="0"/>
          <w:numId w:val="58"/>
        </w:numPr>
      </w:pPr>
      <w:r>
        <w:t>Existing buildings, including manufactured homes, to be substantially improved in Zone AO shall have the lowest floor, including basement, elevated above the highest adjacent grade, at least as high as the depth number specified on the community’s Flood Insurance Rate Map (FIRM), or at least two feet above grade if no depth number is specified.</w:t>
      </w:r>
    </w:p>
    <w:p w14:paraId="575F7984" w14:textId="77777777" w:rsidR="004D5B0F" w:rsidRDefault="004D5B0F" w:rsidP="004D5B0F"/>
    <w:p w14:paraId="04C5A781" w14:textId="77777777" w:rsidR="004D5B0F" w:rsidRPr="00AF6981" w:rsidRDefault="004D5B0F" w:rsidP="004D5B0F">
      <w:pPr>
        <w:pStyle w:val="ListParagraph"/>
        <w:numPr>
          <w:ilvl w:val="0"/>
          <w:numId w:val="48"/>
        </w:numPr>
        <w:rPr>
          <w:rFonts w:asciiTheme="minorHAnsi" w:hAnsiTheme="minorHAnsi"/>
          <w:b/>
        </w:rPr>
      </w:pPr>
      <w:r w:rsidRPr="00AF6981">
        <w:rPr>
          <w:rFonts w:asciiTheme="minorHAnsi" w:hAnsiTheme="minorHAnsi"/>
          <w:b/>
        </w:rPr>
        <w:t>Floodway Areas:</w:t>
      </w:r>
    </w:p>
    <w:p w14:paraId="2DB7BE94" w14:textId="77777777" w:rsidR="004D5B0F" w:rsidRPr="00A220AD" w:rsidRDefault="004D5B0F" w:rsidP="004D5B0F">
      <w:pPr>
        <w:pStyle w:val="ListParagraph"/>
        <w:ind w:left="360"/>
        <w:rPr>
          <w:rFonts w:asciiTheme="minorHAnsi" w:hAnsiTheme="minorHAnsi"/>
        </w:rPr>
      </w:pPr>
    </w:p>
    <w:p w14:paraId="7D170EE0" w14:textId="77777777" w:rsidR="004D5B0F" w:rsidRPr="00016102" w:rsidRDefault="004D5B0F" w:rsidP="004D5B0F">
      <w:pPr>
        <w:numPr>
          <w:ilvl w:val="0"/>
          <w:numId w:val="55"/>
        </w:numPr>
        <w:autoSpaceDE w:val="0"/>
        <w:autoSpaceDN w:val="0"/>
        <w:rPr>
          <w:rFonts w:asciiTheme="minorHAnsi" w:hAnsiTheme="minorHAnsi"/>
          <w:szCs w:val="24"/>
        </w:rPr>
      </w:pPr>
      <w:r w:rsidRPr="00E53546">
        <w:rPr>
          <w:rFonts w:asciiTheme="minorHAnsi" w:hAnsiTheme="minorHAnsi"/>
          <w:szCs w:val="24"/>
        </w:rPr>
        <w:t>Encroachments or development above grade and less than one foot above the base flood elevation</w:t>
      </w:r>
      <w:r>
        <w:rPr>
          <w:rFonts w:asciiTheme="minorHAnsi" w:hAnsiTheme="minorHAnsi"/>
          <w:szCs w:val="24"/>
        </w:rPr>
        <w:t xml:space="preserve"> </w:t>
      </w:r>
      <w:r w:rsidRPr="00E53546">
        <w:rPr>
          <w:rFonts w:asciiTheme="minorHAnsi" w:hAnsiTheme="minorHAnsi"/>
          <w:szCs w:val="24"/>
        </w:rPr>
        <w:t>are prohibited unless hydrologic and hydraulic analyses are performed in accordance with standard engineering practice, by a licensed professional engineer, certifying that the proposed development will:</w:t>
      </w:r>
    </w:p>
    <w:p w14:paraId="78A2A2C7" w14:textId="77777777" w:rsidR="004D5B0F" w:rsidRPr="00E53546" w:rsidRDefault="004D5B0F" w:rsidP="004D5B0F">
      <w:pPr>
        <w:numPr>
          <w:ilvl w:val="1"/>
          <w:numId w:val="54"/>
        </w:numPr>
        <w:autoSpaceDE w:val="0"/>
        <w:autoSpaceDN w:val="0"/>
        <w:rPr>
          <w:rFonts w:asciiTheme="minorHAnsi" w:hAnsiTheme="minorHAnsi"/>
          <w:szCs w:val="24"/>
        </w:rPr>
      </w:pPr>
      <w:r w:rsidRPr="00E53546">
        <w:rPr>
          <w:rFonts w:asciiTheme="minorHAnsi" w:hAnsiTheme="minorHAnsi"/>
          <w:szCs w:val="24"/>
        </w:rPr>
        <w:t>Not result in any increase in flood levels (0.00 feet) during the occurrence of the base flood;</w:t>
      </w:r>
    </w:p>
    <w:p w14:paraId="124BB2CB" w14:textId="77777777" w:rsidR="004D5B0F" w:rsidRDefault="004D5B0F" w:rsidP="004D5B0F">
      <w:pPr>
        <w:numPr>
          <w:ilvl w:val="1"/>
          <w:numId w:val="54"/>
        </w:numPr>
        <w:autoSpaceDE w:val="0"/>
        <w:autoSpaceDN w:val="0"/>
        <w:rPr>
          <w:rFonts w:asciiTheme="minorHAnsi" w:hAnsiTheme="minorHAnsi"/>
          <w:szCs w:val="24"/>
        </w:rPr>
      </w:pPr>
      <w:r w:rsidRPr="00E53546">
        <w:rPr>
          <w:rFonts w:asciiTheme="minorHAnsi" w:hAnsiTheme="minorHAnsi"/>
          <w:szCs w:val="24"/>
        </w:rPr>
        <w:t>Not increase any risk to surrounding properties, facilities, or structures from erosion or flooding</w:t>
      </w:r>
      <w:r>
        <w:rPr>
          <w:rFonts w:asciiTheme="minorHAnsi" w:hAnsiTheme="minorHAnsi"/>
          <w:szCs w:val="24"/>
        </w:rPr>
        <w:t>;</w:t>
      </w:r>
    </w:p>
    <w:p w14:paraId="7D16CB04" w14:textId="77777777" w:rsidR="004D5B0F" w:rsidRPr="00E53546" w:rsidRDefault="004D5B0F" w:rsidP="004D5B0F">
      <w:pPr>
        <w:numPr>
          <w:ilvl w:val="1"/>
          <w:numId w:val="54"/>
        </w:numPr>
        <w:autoSpaceDE w:val="0"/>
        <w:autoSpaceDN w:val="0"/>
        <w:rPr>
          <w:rFonts w:asciiTheme="minorHAnsi" w:hAnsiTheme="minorHAnsi"/>
          <w:szCs w:val="24"/>
        </w:rPr>
      </w:pPr>
      <w:r>
        <w:rPr>
          <w:rFonts w:asciiTheme="minorHAnsi" w:hAnsiTheme="minorHAnsi"/>
          <w:szCs w:val="24"/>
        </w:rPr>
        <w:t>Meet all standards in Section 905(A).</w:t>
      </w:r>
    </w:p>
    <w:p w14:paraId="6E775E46" w14:textId="77777777" w:rsidR="004D5B0F" w:rsidRPr="00E53546" w:rsidRDefault="004D5B0F" w:rsidP="004D5B0F">
      <w:pPr>
        <w:rPr>
          <w:rFonts w:asciiTheme="minorHAnsi" w:hAnsiTheme="minorHAnsi"/>
          <w:szCs w:val="24"/>
        </w:rPr>
      </w:pPr>
    </w:p>
    <w:p w14:paraId="74688D27" w14:textId="77777777" w:rsidR="004D5B0F" w:rsidRPr="00E53546" w:rsidRDefault="004D5B0F" w:rsidP="004D5B0F">
      <w:pPr>
        <w:numPr>
          <w:ilvl w:val="0"/>
          <w:numId w:val="55"/>
        </w:numPr>
        <w:tabs>
          <w:tab w:val="num" w:pos="1080"/>
        </w:tabs>
        <w:autoSpaceDE w:val="0"/>
        <w:autoSpaceDN w:val="0"/>
        <w:rPr>
          <w:rFonts w:asciiTheme="minorHAnsi" w:hAnsiTheme="minorHAnsi"/>
          <w:szCs w:val="24"/>
        </w:rPr>
      </w:pPr>
      <w:r w:rsidRPr="00E53546">
        <w:rPr>
          <w:rFonts w:asciiTheme="minorHAnsi" w:hAnsiTheme="minorHAnsi"/>
          <w:szCs w:val="24"/>
        </w:rPr>
        <w:t>Public utilities may be placed underground, and the analyses may be waived, where a licensed professional engineer certifies that there will be no change in grade and the utilities will be adequately protected from scour.</w:t>
      </w:r>
    </w:p>
    <w:p w14:paraId="69FBF665" w14:textId="77777777" w:rsidR="004D5B0F" w:rsidRPr="00E53546" w:rsidRDefault="004D5B0F" w:rsidP="004D5B0F">
      <w:pPr>
        <w:rPr>
          <w:rFonts w:asciiTheme="minorHAnsi" w:hAnsiTheme="minorHAnsi"/>
          <w:szCs w:val="24"/>
        </w:rPr>
      </w:pPr>
    </w:p>
    <w:p w14:paraId="022869D2" w14:textId="77777777" w:rsidR="004D5B0F" w:rsidRPr="00AF6981" w:rsidRDefault="004D5B0F" w:rsidP="004D5B0F">
      <w:pPr>
        <w:pStyle w:val="ListParagraph"/>
        <w:numPr>
          <w:ilvl w:val="0"/>
          <w:numId w:val="48"/>
        </w:numPr>
        <w:autoSpaceDE w:val="0"/>
        <w:autoSpaceDN w:val="0"/>
        <w:rPr>
          <w:rFonts w:asciiTheme="minorHAnsi" w:hAnsiTheme="minorHAnsi"/>
          <w:b/>
          <w:szCs w:val="24"/>
        </w:rPr>
      </w:pPr>
      <w:r w:rsidRPr="00AF6981">
        <w:rPr>
          <w:rFonts w:asciiTheme="minorHAnsi" w:hAnsiTheme="minorHAnsi"/>
          <w:b/>
          <w:szCs w:val="24"/>
        </w:rPr>
        <w:t>River Corridors:</w:t>
      </w:r>
    </w:p>
    <w:p w14:paraId="63704AB2" w14:textId="77777777" w:rsidR="004D5B0F" w:rsidRPr="00E53546" w:rsidRDefault="004D5B0F" w:rsidP="004D5B0F">
      <w:pPr>
        <w:rPr>
          <w:rFonts w:asciiTheme="minorHAnsi" w:hAnsiTheme="minorHAnsi"/>
          <w:szCs w:val="24"/>
        </w:rPr>
      </w:pPr>
    </w:p>
    <w:p w14:paraId="65EE6B5A" w14:textId="77777777" w:rsidR="004D5B0F" w:rsidRPr="00A220AD" w:rsidRDefault="004D5B0F" w:rsidP="004D5B0F">
      <w:pPr>
        <w:pStyle w:val="ListParagraph"/>
        <w:numPr>
          <w:ilvl w:val="1"/>
          <w:numId w:val="48"/>
        </w:numPr>
        <w:autoSpaceDE w:val="0"/>
        <w:autoSpaceDN w:val="0"/>
        <w:rPr>
          <w:rFonts w:asciiTheme="minorHAnsi" w:hAnsiTheme="minorHAnsi"/>
          <w:szCs w:val="24"/>
        </w:rPr>
      </w:pPr>
      <w:r w:rsidRPr="00A220AD">
        <w:rPr>
          <w:rFonts w:asciiTheme="minorHAnsi" w:hAnsiTheme="minorHAnsi"/>
          <w:szCs w:val="24"/>
        </w:rPr>
        <w:t xml:space="preserve">Improvements to existing structures, and any associated fill as needed to comply with elevation requirements </w:t>
      </w:r>
      <w:r>
        <w:rPr>
          <w:rFonts w:asciiTheme="minorHAnsi" w:hAnsiTheme="minorHAnsi"/>
          <w:szCs w:val="24"/>
        </w:rPr>
        <w:t>outlined in Section 905(A),</w:t>
      </w:r>
      <w:r w:rsidRPr="00A220AD">
        <w:rPr>
          <w:rFonts w:asciiTheme="minorHAnsi" w:hAnsiTheme="minorHAnsi"/>
          <w:szCs w:val="24"/>
        </w:rPr>
        <w:t xml:space="preserve"> shall not decrease the distance between the existing </w:t>
      </w:r>
      <w:r>
        <w:rPr>
          <w:rFonts w:asciiTheme="minorHAnsi" w:hAnsiTheme="minorHAnsi"/>
          <w:szCs w:val="24"/>
        </w:rPr>
        <w:t>principal</w:t>
      </w:r>
      <w:r w:rsidRPr="00A220AD">
        <w:rPr>
          <w:rFonts w:asciiTheme="minorHAnsi" w:hAnsiTheme="minorHAnsi"/>
          <w:szCs w:val="24"/>
        </w:rPr>
        <w:t xml:space="preserve"> building and the top of bank;</w:t>
      </w:r>
    </w:p>
    <w:p w14:paraId="069940A1" w14:textId="77777777" w:rsidR="004D5B0F" w:rsidRPr="00E53546" w:rsidRDefault="004D5B0F" w:rsidP="004D5B0F">
      <w:pPr>
        <w:ind w:left="1080"/>
        <w:rPr>
          <w:rFonts w:asciiTheme="minorHAnsi" w:hAnsiTheme="minorHAnsi"/>
          <w:szCs w:val="24"/>
        </w:rPr>
      </w:pPr>
    </w:p>
    <w:p w14:paraId="4051074D" w14:textId="77777777" w:rsidR="004D5B0F" w:rsidRPr="00A220AD" w:rsidRDefault="004D5B0F" w:rsidP="004D5B0F">
      <w:pPr>
        <w:pStyle w:val="ListParagraph"/>
        <w:numPr>
          <w:ilvl w:val="1"/>
          <w:numId w:val="48"/>
        </w:numPr>
        <w:autoSpaceDE w:val="0"/>
        <w:autoSpaceDN w:val="0"/>
        <w:rPr>
          <w:rFonts w:asciiTheme="minorHAnsi" w:hAnsiTheme="minorHAnsi"/>
          <w:szCs w:val="24"/>
        </w:rPr>
      </w:pPr>
      <w:r w:rsidRPr="00A220AD">
        <w:rPr>
          <w:rFonts w:asciiTheme="minorHAnsi" w:hAnsiTheme="minorHAnsi"/>
          <w:szCs w:val="24"/>
        </w:rPr>
        <w:t xml:space="preserve">Accessory structures may be located within 50 feet of the existing </w:t>
      </w:r>
      <w:r>
        <w:rPr>
          <w:rFonts w:asciiTheme="minorHAnsi" w:hAnsiTheme="minorHAnsi"/>
          <w:szCs w:val="24"/>
        </w:rPr>
        <w:t>principal</w:t>
      </w:r>
      <w:r w:rsidRPr="00A220AD">
        <w:rPr>
          <w:rFonts w:asciiTheme="minorHAnsi" w:hAnsiTheme="minorHAnsi"/>
          <w:szCs w:val="24"/>
        </w:rPr>
        <w:t xml:space="preserve"> building provided that the location does not decrease the distance between the existing </w:t>
      </w:r>
      <w:r>
        <w:rPr>
          <w:rFonts w:asciiTheme="minorHAnsi" w:hAnsiTheme="minorHAnsi"/>
          <w:szCs w:val="24"/>
        </w:rPr>
        <w:t>principal</w:t>
      </w:r>
      <w:r w:rsidRPr="00A220AD">
        <w:rPr>
          <w:rFonts w:asciiTheme="minorHAnsi" w:hAnsiTheme="minorHAnsi"/>
          <w:szCs w:val="24"/>
        </w:rPr>
        <w:t xml:space="preserve"> structure and the top of bank</w:t>
      </w:r>
      <w:r>
        <w:rPr>
          <w:rFonts w:asciiTheme="minorHAnsi" w:hAnsiTheme="minorHAnsi"/>
          <w:szCs w:val="24"/>
        </w:rPr>
        <w:t>;</w:t>
      </w:r>
    </w:p>
    <w:p w14:paraId="7F91F241" w14:textId="77777777" w:rsidR="004D5B0F" w:rsidRPr="00E53546" w:rsidRDefault="004D5B0F" w:rsidP="004D5B0F">
      <w:pPr>
        <w:ind w:left="1080"/>
        <w:rPr>
          <w:rFonts w:asciiTheme="minorHAnsi" w:hAnsiTheme="minorHAnsi"/>
          <w:szCs w:val="24"/>
        </w:rPr>
      </w:pPr>
    </w:p>
    <w:p w14:paraId="1D07AD4A" w14:textId="77777777" w:rsidR="004D5B0F" w:rsidRPr="00A220AD" w:rsidRDefault="004D5B0F" w:rsidP="004D5B0F">
      <w:pPr>
        <w:pStyle w:val="ListParagraph"/>
        <w:numPr>
          <w:ilvl w:val="1"/>
          <w:numId w:val="48"/>
        </w:numPr>
        <w:autoSpaceDE w:val="0"/>
        <w:autoSpaceDN w:val="0"/>
        <w:rPr>
          <w:rFonts w:asciiTheme="minorHAnsi" w:hAnsiTheme="minorHAnsi"/>
          <w:szCs w:val="24"/>
        </w:rPr>
      </w:pPr>
      <w:r w:rsidRPr="00A220AD">
        <w:rPr>
          <w:rFonts w:asciiTheme="minorHAnsi" w:hAnsiTheme="minorHAnsi"/>
          <w:szCs w:val="24"/>
        </w:rPr>
        <w:lastRenderedPageBreak/>
        <w:t>Development shall not increase the susceptibility of the development, or other properties, to potential fluvial erosion damage.</w:t>
      </w:r>
      <w:r>
        <w:rPr>
          <w:rFonts w:asciiTheme="minorHAnsi" w:hAnsiTheme="minorHAnsi"/>
          <w:szCs w:val="24"/>
        </w:rPr>
        <w:t>;</w:t>
      </w:r>
    </w:p>
    <w:p w14:paraId="4A8FA528" w14:textId="77777777" w:rsidR="004D5B0F" w:rsidRPr="00E53546" w:rsidRDefault="004D5B0F" w:rsidP="004D5B0F">
      <w:pPr>
        <w:ind w:left="1080"/>
        <w:rPr>
          <w:rFonts w:asciiTheme="minorHAnsi" w:hAnsiTheme="minorHAnsi"/>
          <w:szCs w:val="24"/>
        </w:rPr>
      </w:pPr>
    </w:p>
    <w:p w14:paraId="03BFCEFE" w14:textId="77777777" w:rsidR="004D5B0F" w:rsidRPr="00A220AD" w:rsidRDefault="004D5B0F" w:rsidP="004D5B0F">
      <w:pPr>
        <w:pStyle w:val="ListParagraph"/>
        <w:numPr>
          <w:ilvl w:val="1"/>
          <w:numId w:val="48"/>
        </w:numPr>
        <w:autoSpaceDE w:val="0"/>
        <w:autoSpaceDN w:val="0"/>
        <w:rPr>
          <w:rFonts w:asciiTheme="minorHAnsi" w:hAnsiTheme="minorHAnsi"/>
          <w:szCs w:val="24"/>
        </w:rPr>
      </w:pPr>
      <w:r w:rsidRPr="00A220AD">
        <w:rPr>
          <w:rFonts w:asciiTheme="minorHAnsi" w:hAnsiTheme="minorHAnsi"/>
          <w:szCs w:val="24"/>
        </w:rPr>
        <w:t>Development shall not increase the potential of materials being swept onto other properties, or into the stream or river, and shall not increase the potential of causing damage to other properties from fluvial erosion;</w:t>
      </w:r>
    </w:p>
    <w:p w14:paraId="7074A97B" w14:textId="77777777" w:rsidR="004D5B0F" w:rsidRPr="00E53546" w:rsidRDefault="004D5B0F" w:rsidP="004D5B0F">
      <w:pPr>
        <w:rPr>
          <w:rFonts w:asciiTheme="minorHAnsi" w:hAnsiTheme="minorHAnsi"/>
          <w:szCs w:val="24"/>
        </w:rPr>
      </w:pPr>
    </w:p>
    <w:p w14:paraId="4696D143" w14:textId="77777777" w:rsidR="004D5B0F" w:rsidRPr="00A220AD" w:rsidRDefault="004D5B0F" w:rsidP="004D5B0F">
      <w:pPr>
        <w:pStyle w:val="ListParagraph"/>
        <w:numPr>
          <w:ilvl w:val="1"/>
          <w:numId w:val="48"/>
        </w:numPr>
        <w:autoSpaceDE w:val="0"/>
        <w:autoSpaceDN w:val="0"/>
        <w:rPr>
          <w:rFonts w:asciiTheme="minorHAnsi" w:hAnsiTheme="minorHAnsi"/>
          <w:szCs w:val="24"/>
        </w:rPr>
      </w:pPr>
      <w:r w:rsidRPr="00A220AD">
        <w:rPr>
          <w:rFonts w:asciiTheme="minorHAnsi" w:hAnsiTheme="minorHAnsi"/>
          <w:szCs w:val="24"/>
        </w:rPr>
        <w:t>Development shall not cause an undue burden on public services and facilities including roads, bridges, culverts, and emergency service providers during and after fluvial erosion events</w:t>
      </w:r>
      <w:r>
        <w:rPr>
          <w:rFonts w:asciiTheme="minorHAnsi" w:hAnsiTheme="minorHAnsi"/>
          <w:szCs w:val="24"/>
        </w:rPr>
        <w:t>;</w:t>
      </w:r>
    </w:p>
    <w:p w14:paraId="22E6E1AA" w14:textId="77777777" w:rsidR="004D5B0F" w:rsidRPr="00E53546" w:rsidRDefault="004D5B0F" w:rsidP="004D5B0F">
      <w:pPr>
        <w:rPr>
          <w:rFonts w:asciiTheme="minorHAnsi" w:hAnsiTheme="minorHAnsi"/>
          <w:szCs w:val="24"/>
        </w:rPr>
      </w:pPr>
    </w:p>
    <w:p w14:paraId="0E6C06EF" w14:textId="77777777" w:rsidR="004D5B0F" w:rsidRPr="00A220AD" w:rsidRDefault="004D5B0F" w:rsidP="004D5B0F">
      <w:pPr>
        <w:pStyle w:val="ListParagraph"/>
        <w:numPr>
          <w:ilvl w:val="1"/>
          <w:numId w:val="48"/>
        </w:numPr>
        <w:autoSpaceDE w:val="0"/>
        <w:autoSpaceDN w:val="0"/>
        <w:rPr>
          <w:rFonts w:asciiTheme="minorHAnsi" w:hAnsiTheme="minorHAnsi"/>
          <w:szCs w:val="24"/>
        </w:rPr>
      </w:pPr>
      <w:r w:rsidRPr="00A220AD">
        <w:rPr>
          <w:rFonts w:asciiTheme="minorHAnsi" w:hAnsiTheme="minorHAnsi"/>
          <w:szCs w:val="24"/>
        </w:rPr>
        <w:t>Bridge and culvert projects shall have a Stream Alteration Permit; and</w:t>
      </w:r>
    </w:p>
    <w:p w14:paraId="6152BFEF" w14:textId="77777777" w:rsidR="004D5B0F" w:rsidRPr="00E53546" w:rsidRDefault="004D5B0F" w:rsidP="004D5B0F">
      <w:pPr>
        <w:rPr>
          <w:rFonts w:asciiTheme="minorHAnsi" w:hAnsiTheme="minorHAnsi"/>
          <w:szCs w:val="24"/>
        </w:rPr>
      </w:pPr>
    </w:p>
    <w:p w14:paraId="3E9A2E1C" w14:textId="77777777" w:rsidR="004D5B0F" w:rsidRPr="00A220AD" w:rsidRDefault="004D5B0F" w:rsidP="004D5B0F">
      <w:pPr>
        <w:pStyle w:val="ListParagraph"/>
        <w:numPr>
          <w:ilvl w:val="1"/>
          <w:numId w:val="48"/>
        </w:numPr>
        <w:autoSpaceDE w:val="0"/>
        <w:autoSpaceDN w:val="0"/>
        <w:rPr>
          <w:rFonts w:asciiTheme="minorHAnsi" w:hAnsiTheme="minorHAnsi"/>
          <w:szCs w:val="24"/>
        </w:rPr>
      </w:pPr>
      <w:r w:rsidRPr="00A220AD">
        <w:rPr>
          <w:rFonts w:asciiTheme="minorHAnsi" w:hAnsiTheme="minorHAnsi"/>
          <w:szCs w:val="24"/>
        </w:rPr>
        <w:t>Channel management activities must be authorized by the Agency of Natural Resources.</w:t>
      </w:r>
    </w:p>
    <w:p w14:paraId="3BE7AC6F" w14:textId="77777777" w:rsidR="004D5B0F" w:rsidRPr="007A1F74" w:rsidRDefault="004D5B0F" w:rsidP="004D5B0F"/>
    <w:p w14:paraId="41CEE402" w14:textId="77777777" w:rsidR="004D5B0F" w:rsidRDefault="004D5B0F" w:rsidP="004D5B0F">
      <w:pPr>
        <w:pStyle w:val="Heading2"/>
      </w:pPr>
      <w:bookmarkStart w:id="257" w:name="_Toc221329225"/>
      <w:bookmarkStart w:id="258" w:name="_Toc32324205"/>
      <w:r>
        <w:t xml:space="preserve">Section 906: </w:t>
      </w:r>
      <w:r w:rsidRPr="007A1F74">
        <w:t xml:space="preserve">Standards for Review of </w:t>
      </w:r>
      <w:r>
        <w:t>Non-conforming</w:t>
      </w:r>
      <w:r w:rsidRPr="007A1F74">
        <w:t xml:space="preserve"> Structures.</w:t>
      </w:r>
      <w:bookmarkEnd w:id="257"/>
      <w:bookmarkEnd w:id="258"/>
      <w:r w:rsidRPr="007A1F74">
        <w:t xml:space="preserve">  </w:t>
      </w:r>
    </w:p>
    <w:p w14:paraId="390DF7B8" w14:textId="77777777" w:rsidR="004D5B0F" w:rsidRDefault="004D5B0F" w:rsidP="004D5B0F">
      <w:r w:rsidRPr="007F6E72">
        <w:t xml:space="preserve">The </w:t>
      </w:r>
      <w:r>
        <w:t>Development Review Board</w:t>
      </w:r>
      <w:r w:rsidRPr="007A1F74">
        <w:t xml:space="preserve"> may approve the repair, relocation, replacement, or enlargement of a </w:t>
      </w:r>
      <w:r>
        <w:t>non-conforming</w:t>
      </w:r>
      <w:r w:rsidRPr="007A1F74">
        <w:t xml:space="preserve"> structure within a </w:t>
      </w:r>
      <w:r>
        <w:t>Flood Hazard Overlay District</w:t>
      </w:r>
      <w:r w:rsidRPr="007A1F74">
        <w:t xml:space="preserve">, subject to compliance with applicable federal and state laws and regulations, </w:t>
      </w:r>
      <w:r>
        <w:t xml:space="preserve">compliance with Section 505, </w:t>
      </w:r>
      <w:r w:rsidRPr="007A1F74">
        <w:t>and provided that the following criteria are met:</w:t>
      </w:r>
    </w:p>
    <w:p w14:paraId="67E52343" w14:textId="77777777" w:rsidR="004D5B0F" w:rsidRPr="007A1F74" w:rsidRDefault="004D5B0F" w:rsidP="004D5B0F"/>
    <w:p w14:paraId="5C869DE0" w14:textId="77777777" w:rsidR="004D5B0F" w:rsidRDefault="004D5B0F" w:rsidP="004D5B0F">
      <w:pPr>
        <w:pStyle w:val="ListParagraph"/>
        <w:numPr>
          <w:ilvl w:val="0"/>
          <w:numId w:val="20"/>
        </w:numPr>
      </w:pPr>
      <w:r w:rsidRPr="009A2B31">
        <w:t xml:space="preserve">The proposed development is in compliance with all the Development Standards in Section </w:t>
      </w:r>
      <w:r>
        <w:t>905</w:t>
      </w:r>
      <w:r w:rsidRPr="009A2B31">
        <w:t xml:space="preserve"> of this bylaw;</w:t>
      </w:r>
    </w:p>
    <w:p w14:paraId="336380BA" w14:textId="77777777" w:rsidR="004D5B0F" w:rsidRDefault="004D5B0F" w:rsidP="004D5B0F">
      <w:pPr>
        <w:pStyle w:val="ListParagraph"/>
        <w:ind w:left="432"/>
      </w:pPr>
    </w:p>
    <w:p w14:paraId="0B4E3E0F" w14:textId="77777777" w:rsidR="004D5B0F" w:rsidRDefault="004D5B0F" w:rsidP="004D5B0F">
      <w:pPr>
        <w:pStyle w:val="ListParagraph"/>
        <w:numPr>
          <w:ilvl w:val="0"/>
          <w:numId w:val="20"/>
        </w:numPr>
      </w:pPr>
      <w:r>
        <w:t xml:space="preserve">A non-conforming structure that is substantially damaged or destroyed may be reconstructed only in circumstances when the structure cannot be relocated to a less hazardous location on the lot. </w:t>
      </w:r>
      <w:r w:rsidRPr="00B97EEB">
        <w:rPr>
          <w:b/>
          <w:bCs/>
        </w:rPr>
        <w:t>The lowest floor of the reconstructed structure shall be rebuilt to two feet or more above the base flood elevation</w:t>
      </w:r>
      <w:r>
        <w:t>, and the structure shall otherwise comply with all requirements of the National Flood Insurance Program;</w:t>
      </w:r>
    </w:p>
    <w:p w14:paraId="53AF7ACC" w14:textId="77777777" w:rsidR="004D5B0F" w:rsidRDefault="004D5B0F" w:rsidP="004D5B0F">
      <w:pPr>
        <w:pStyle w:val="ListParagraph"/>
        <w:ind w:left="432"/>
      </w:pPr>
    </w:p>
    <w:p w14:paraId="0E06CA8A" w14:textId="77777777" w:rsidR="004D5B0F" w:rsidRDefault="004D5B0F" w:rsidP="004D5B0F">
      <w:pPr>
        <w:pStyle w:val="ListParagraph"/>
        <w:numPr>
          <w:ilvl w:val="0"/>
          <w:numId w:val="20"/>
        </w:numPr>
      </w:pPr>
      <w:r>
        <w:t>Non-conforming structures and non-conforming uses shall be considered abandoned where such structures or uses are discontinued for more than two years; and</w:t>
      </w:r>
    </w:p>
    <w:p w14:paraId="3594CF39" w14:textId="77777777" w:rsidR="004D5B0F" w:rsidRDefault="004D5B0F" w:rsidP="004D5B0F">
      <w:pPr>
        <w:pStyle w:val="ListParagraph"/>
        <w:ind w:left="432"/>
      </w:pPr>
    </w:p>
    <w:p w14:paraId="28DE954D" w14:textId="77777777" w:rsidR="004D5B0F" w:rsidRDefault="004D5B0F" w:rsidP="004D5B0F">
      <w:pPr>
        <w:pStyle w:val="ListParagraph"/>
        <w:numPr>
          <w:ilvl w:val="0"/>
          <w:numId w:val="20"/>
        </w:numPr>
      </w:pPr>
      <w:r>
        <w:t>An individual manufactured home lot in an existing manufactured home park that is vacated shall not be considered a discontinuance or abandonment of non-conformity. Replacement manufactured homes shall be placed so as to meet the development standards in this bylaw.</w:t>
      </w:r>
    </w:p>
    <w:p w14:paraId="7E126B68" w14:textId="77777777" w:rsidR="004D5B0F" w:rsidRPr="007A1F74" w:rsidRDefault="004D5B0F" w:rsidP="004D5B0F"/>
    <w:p w14:paraId="23AF7D14" w14:textId="77777777" w:rsidR="004D5B0F" w:rsidRDefault="004D5B0F" w:rsidP="004D5B0F">
      <w:pPr>
        <w:pStyle w:val="Heading2"/>
      </w:pPr>
      <w:bookmarkStart w:id="259" w:name="_Toc221329226"/>
      <w:bookmarkStart w:id="260" w:name="_Toc32324206"/>
      <w:r>
        <w:t xml:space="preserve">Section 907: </w:t>
      </w:r>
      <w:r w:rsidRPr="007A1F74">
        <w:t>Variances to the Development Standards.</w:t>
      </w:r>
      <w:bookmarkEnd w:id="259"/>
      <w:bookmarkEnd w:id="260"/>
      <w:r w:rsidRPr="007A1F74">
        <w:t xml:space="preserve">  </w:t>
      </w:r>
    </w:p>
    <w:p w14:paraId="1E5E2B54" w14:textId="77777777" w:rsidR="004D5B0F" w:rsidRPr="007A1F74" w:rsidRDefault="004D5B0F" w:rsidP="004D5B0F">
      <w:r w:rsidRPr="007A1F74">
        <w:t xml:space="preserve">Variances shall be granted by the </w:t>
      </w:r>
      <w:r>
        <w:t>Development Review Board</w:t>
      </w:r>
      <w:r w:rsidRPr="007A1F74">
        <w:t xml:space="preserve"> only in accordance with the criteria for granting variances found in 44 </w:t>
      </w:r>
      <w:smartTag w:uri="urn:schemas-microsoft-com:office:smarttags" w:element="stockticker">
        <w:r w:rsidRPr="007A1F74">
          <w:t>CFR</w:t>
        </w:r>
      </w:smartTag>
      <w:r w:rsidRPr="007A1F74">
        <w:t>, Section 60.6, of the National Flood Insurance Program regulation</w:t>
      </w:r>
      <w:r>
        <w:t>s and Section 305</w:t>
      </w:r>
      <w:r w:rsidRPr="007A1F74">
        <w:t xml:space="preserve">. </w:t>
      </w:r>
    </w:p>
    <w:p w14:paraId="1DB0FECC" w14:textId="77777777" w:rsidR="004D5B0F" w:rsidRPr="007A1F74" w:rsidRDefault="004D5B0F" w:rsidP="004D5B0F"/>
    <w:p w14:paraId="2A2BA450" w14:textId="77777777" w:rsidR="004D5B0F" w:rsidRDefault="004D5B0F" w:rsidP="004D5B0F">
      <w:pPr>
        <w:pStyle w:val="ListParagraph"/>
        <w:numPr>
          <w:ilvl w:val="0"/>
          <w:numId w:val="21"/>
        </w:numPr>
      </w:pPr>
      <w:r w:rsidRPr="00E72E39">
        <w:lastRenderedPageBreak/>
        <w:t xml:space="preserve">A variance for development within the River Corridors may be allowed if, based on a review by </w:t>
      </w:r>
      <w:r>
        <w:t>Vermont Agency of Natural Resources</w:t>
      </w:r>
      <w:r w:rsidRPr="00E72E39">
        <w:t>, it is determined that the proposed development will not obstruct the establishment and maintenance of fluvial geomorphic equilibrium for the watercourse.</w:t>
      </w:r>
    </w:p>
    <w:p w14:paraId="674B607C" w14:textId="77777777" w:rsidR="004D5B0F" w:rsidRPr="00E72E39" w:rsidRDefault="004D5B0F" w:rsidP="004D5B0F">
      <w:pPr>
        <w:pStyle w:val="ListParagraph"/>
        <w:ind w:left="432"/>
      </w:pPr>
    </w:p>
    <w:p w14:paraId="51C16391" w14:textId="77777777" w:rsidR="004D5B0F" w:rsidRPr="007A1F74" w:rsidRDefault="004D5B0F" w:rsidP="004D5B0F">
      <w:pPr>
        <w:pStyle w:val="ListParagraph"/>
        <w:numPr>
          <w:ilvl w:val="0"/>
          <w:numId w:val="21"/>
        </w:numPr>
      </w:pPr>
      <w:r w:rsidRPr="00E72E39">
        <w:t xml:space="preserve">Any variance issued in the Special Flood Hazard Area (including Floodway) shall not increase </w:t>
      </w:r>
      <w:r w:rsidRPr="007A1F74">
        <w:t xml:space="preserve">flood heights, increase susceptibility to flooding or erosion, additional threats to public safety or infrastructure (including emergency services during flood events), or </w:t>
      </w:r>
      <w:r>
        <w:t xml:space="preserve">result in </w:t>
      </w:r>
      <w:r w:rsidRPr="007A1F74">
        <w:t>extraordinary public expense</w:t>
      </w:r>
      <w:r>
        <w:t>.</w:t>
      </w:r>
      <w:r w:rsidRPr="007A1F74">
        <w:t xml:space="preserve"> </w:t>
      </w:r>
      <w:r>
        <w:t xml:space="preserve">All decisions granting a variance shall be accompanied with a letter from the Zoning Administrator informing </w:t>
      </w:r>
      <w:r w:rsidRPr="007A1F74">
        <w:t>the applicant in writing that the issuance of a variance to construct a structure below the base flood elevation increases risk to life and property and will result in increased flood insurance premiums up to amounts as high as $25 for</w:t>
      </w:r>
      <w:r>
        <w:t xml:space="preserve"> every</w:t>
      </w:r>
      <w:r w:rsidRPr="007A1F74">
        <w:t xml:space="preserve"> $100 of coverage.  Such notification shall be maintained with a record of all variance actions.</w:t>
      </w:r>
    </w:p>
    <w:p w14:paraId="03158872" w14:textId="77777777" w:rsidR="004D5B0F" w:rsidRDefault="004D5B0F" w:rsidP="004D5B0F"/>
    <w:p w14:paraId="6C203DED" w14:textId="77777777" w:rsidR="004D5B0F" w:rsidRDefault="004D5B0F" w:rsidP="004D5B0F">
      <w:pPr>
        <w:pStyle w:val="Heading2"/>
      </w:pPr>
      <w:bookmarkStart w:id="261" w:name="_Toc199314863"/>
      <w:bookmarkStart w:id="262" w:name="_Toc203988215"/>
      <w:bookmarkStart w:id="263" w:name="_Toc203988483"/>
      <w:bookmarkStart w:id="264" w:name="_Toc221329223"/>
      <w:bookmarkStart w:id="265" w:name="_Toc32324207"/>
      <w:r>
        <w:t>Section 908: Application Requireme</w:t>
      </w:r>
      <w:bookmarkEnd w:id="261"/>
      <w:bookmarkEnd w:id="262"/>
      <w:bookmarkEnd w:id="263"/>
      <w:r>
        <w:t>nts</w:t>
      </w:r>
      <w:bookmarkEnd w:id="264"/>
      <w:bookmarkEnd w:id="265"/>
    </w:p>
    <w:p w14:paraId="2BF49600" w14:textId="77777777" w:rsidR="004D5B0F" w:rsidRPr="00334314" w:rsidRDefault="004D5B0F" w:rsidP="004D5B0F"/>
    <w:p w14:paraId="612B53F1" w14:textId="77777777" w:rsidR="004D5B0F" w:rsidRDefault="004D5B0F" w:rsidP="004D5B0F">
      <w:pPr>
        <w:numPr>
          <w:ilvl w:val="0"/>
          <w:numId w:val="22"/>
        </w:numPr>
      </w:pPr>
      <w:r w:rsidRPr="00AF6981">
        <w:rPr>
          <w:b/>
        </w:rPr>
        <w:t>Application Submission Requirements.</w:t>
      </w:r>
      <w:r>
        <w:t xml:space="preserve">  Applications for development in Flood Hazard Overlay District shall include:</w:t>
      </w:r>
    </w:p>
    <w:p w14:paraId="56402B80" w14:textId="77777777" w:rsidR="004D5B0F" w:rsidRDefault="004D5B0F" w:rsidP="004D5B0F">
      <w:pPr>
        <w:ind w:left="432"/>
      </w:pPr>
    </w:p>
    <w:p w14:paraId="76D1BD5D" w14:textId="77777777" w:rsidR="004D5B0F" w:rsidRDefault="004D5B0F" w:rsidP="004D5B0F">
      <w:pPr>
        <w:pStyle w:val="ListParagraph"/>
        <w:numPr>
          <w:ilvl w:val="6"/>
          <w:numId w:val="48"/>
        </w:numPr>
      </w:pPr>
      <w:r w:rsidRPr="0016291E">
        <w:t xml:space="preserve">Where applicable, a site plan that depicts the proposed development, all water bodies, Special Flood Hazard Areas, </w:t>
      </w:r>
      <w:r>
        <w:t>F</w:t>
      </w:r>
      <w:r w:rsidRPr="0016291E">
        <w:t xml:space="preserve">loodways, River Corridors, the shortest horizontal distance from the proposed development to the top of bank of any stream, any existing and proposed drainage, any proposed fill, and pre </w:t>
      </w:r>
      <w:r>
        <w:t>and post development grades,</w:t>
      </w:r>
      <w:r w:rsidRPr="0016291E">
        <w:t xml:space="preserve"> the elevation of the proposed lowest floor </w:t>
      </w:r>
      <w:r>
        <w:t>(</w:t>
      </w:r>
      <w:r w:rsidRPr="0016291E">
        <w:t>as referenced to the same vertical datum as the elevation on the current Flood Insurance Rate Maps</w:t>
      </w:r>
      <w:r>
        <w:t>), and any other information required by the Development Review Board to ensure compliance with Section 905 and any other applicable sections of these regulations.</w:t>
      </w:r>
    </w:p>
    <w:p w14:paraId="675AA041" w14:textId="77777777" w:rsidR="004D5B0F" w:rsidRPr="0016291E" w:rsidRDefault="004D5B0F" w:rsidP="004D5B0F">
      <w:pPr>
        <w:pStyle w:val="ListParagraph"/>
      </w:pPr>
    </w:p>
    <w:p w14:paraId="1AC2C70A" w14:textId="77777777" w:rsidR="004D5B0F" w:rsidRPr="0016291E" w:rsidRDefault="004D5B0F" w:rsidP="004D5B0F">
      <w:pPr>
        <w:pStyle w:val="ListParagraph"/>
        <w:numPr>
          <w:ilvl w:val="6"/>
          <w:numId w:val="48"/>
        </w:numPr>
      </w:pPr>
      <w:r w:rsidRPr="0016291E">
        <w:t>A Vermont Agency of Natural Resources Project Review Sheet for the proposal. The Project Review Sheet shall identify all State and Federal agencies from which permit approval is required for the proposal, and shall be filed as a required attachment to the municipal zoning permit application. The identified permits, or letters indicating that such permits are not required, shall be submitted to the Zoning Administrator and shall be attached to the zoning permit before work can begin.</w:t>
      </w:r>
    </w:p>
    <w:p w14:paraId="3D5A93EA" w14:textId="77777777" w:rsidR="004D5B0F" w:rsidRDefault="004D5B0F" w:rsidP="004D5B0F">
      <w:pPr>
        <w:pStyle w:val="ListParagraph"/>
      </w:pPr>
    </w:p>
    <w:p w14:paraId="56E94435" w14:textId="77777777" w:rsidR="004D5B0F" w:rsidRPr="00AF6981" w:rsidRDefault="004D5B0F" w:rsidP="004D5B0F">
      <w:pPr>
        <w:pStyle w:val="ListParagraph"/>
        <w:numPr>
          <w:ilvl w:val="0"/>
          <w:numId w:val="22"/>
        </w:numPr>
        <w:rPr>
          <w:b/>
        </w:rPr>
      </w:pPr>
      <w:r w:rsidRPr="00AF6981">
        <w:rPr>
          <w:b/>
        </w:rPr>
        <w:t>Referrals.</w:t>
      </w:r>
    </w:p>
    <w:p w14:paraId="4DEA9B0A" w14:textId="77777777" w:rsidR="004D5B0F" w:rsidRDefault="004D5B0F" w:rsidP="004D5B0F"/>
    <w:p w14:paraId="3C4ABD27" w14:textId="77777777" w:rsidR="004D5B0F" w:rsidRPr="00BD5017" w:rsidRDefault="004D5B0F" w:rsidP="004D5B0F">
      <w:pPr>
        <w:pStyle w:val="ListParagraph"/>
        <w:numPr>
          <w:ilvl w:val="1"/>
          <w:numId w:val="53"/>
        </w:numPr>
      </w:pPr>
      <w:r w:rsidRPr="00BD5017">
        <w:t xml:space="preserve">Upon receipt of a complete application for a substantial improvement or new construction, the Zoning Administrator shall submit a copy of the application to the </w:t>
      </w:r>
      <w:r>
        <w:t>V</w:t>
      </w:r>
      <w:r w:rsidRPr="00BD5017">
        <w:t>ermont Agency of Natural Resources for comment in accordance with 24 VSA §4424(D).  A zoning application shall not be considered complete</w:t>
      </w:r>
      <w:r>
        <w:t>, and may only be issued by the Zoning Administrator, following receipt of</w:t>
      </w:r>
      <w:r w:rsidRPr="00BD5017">
        <w:t xml:space="preserve"> comments </w:t>
      </w:r>
      <w:r>
        <w:t xml:space="preserve">from the Agency, </w:t>
      </w:r>
      <w:r w:rsidRPr="00BD5017">
        <w:t xml:space="preserve">or 30 days has elapsed since the application was submitted, whichever is sooner.  </w:t>
      </w:r>
    </w:p>
    <w:p w14:paraId="1A4757F0" w14:textId="77777777" w:rsidR="004D5B0F" w:rsidRDefault="004D5B0F" w:rsidP="004D5B0F"/>
    <w:p w14:paraId="3E0552B4" w14:textId="77777777" w:rsidR="004D5B0F" w:rsidRPr="00BD5017" w:rsidRDefault="004D5B0F" w:rsidP="004D5B0F">
      <w:pPr>
        <w:pStyle w:val="ListParagraph"/>
        <w:numPr>
          <w:ilvl w:val="1"/>
          <w:numId w:val="53"/>
        </w:numPr>
      </w:pPr>
      <w:r w:rsidRPr="00BD5017">
        <w:t xml:space="preserve">If the applicant is seeking a permit for the alteration or relocation of a watercourse, copies of the application shall also be submitted to the adjacent communities, the Stream Alteration Engineer at the Vermont Agency of Natural Resources, and the Army Corps of Engineers. Copies of such notice shall be provided to the State National Flood Insurance Program (NFIP) Coordinator at the Vermont Agency of Natural Resources, Department of Environmental Conservation. A permit may be issued only following receipt of comments from the Vermont Agency of Natural Resources, or the expiration of 30 days from the date the application was mailed to the Vermont Agency of Natural Resources, whichever is sooner. The </w:t>
      </w:r>
      <w:r>
        <w:t>Development Review Board</w:t>
      </w:r>
      <w:r w:rsidRPr="00BD5017">
        <w:t xml:space="preserve"> should consider comments from the NFIP Coordinator at </w:t>
      </w:r>
      <w:r>
        <w:t xml:space="preserve">Vermont Agency of Natural Resources. </w:t>
      </w:r>
    </w:p>
    <w:p w14:paraId="6D4285ED" w14:textId="77777777" w:rsidR="004D5B0F" w:rsidRDefault="004D5B0F" w:rsidP="004D5B0F"/>
    <w:p w14:paraId="2C18BA54" w14:textId="77777777" w:rsidR="004D5B0F" w:rsidRPr="00DB24CC" w:rsidRDefault="004D5B0F" w:rsidP="004D5B0F">
      <w:pPr>
        <w:pStyle w:val="ListParagraph"/>
        <w:numPr>
          <w:ilvl w:val="0"/>
          <w:numId w:val="22"/>
        </w:numPr>
        <w:rPr>
          <w:b/>
        </w:rPr>
      </w:pPr>
      <w:r w:rsidRPr="00DB24CC">
        <w:rPr>
          <w:b/>
        </w:rPr>
        <w:t>Decisions</w:t>
      </w:r>
    </w:p>
    <w:p w14:paraId="4BB0EB47" w14:textId="77777777" w:rsidR="004D5B0F" w:rsidRDefault="004D5B0F" w:rsidP="004D5B0F"/>
    <w:p w14:paraId="5D3ED690" w14:textId="77777777" w:rsidR="004D5B0F" w:rsidRDefault="004D5B0F" w:rsidP="004D5B0F">
      <w:pPr>
        <w:pStyle w:val="ListParagraph"/>
        <w:numPr>
          <w:ilvl w:val="0"/>
          <w:numId w:val="59"/>
        </w:numPr>
      </w:pPr>
      <w:r w:rsidRPr="00BD5017">
        <w:t xml:space="preserve">Decisions of the </w:t>
      </w:r>
      <w:r>
        <w:t>Development Review Board</w:t>
      </w:r>
      <w:r w:rsidRPr="00BD5017">
        <w:t xml:space="preserve"> and Zoning Administrator shall be issued in com</w:t>
      </w:r>
      <w:r>
        <w:t xml:space="preserve">pliance with Section 806. </w:t>
      </w:r>
    </w:p>
    <w:p w14:paraId="4EBA2F00" w14:textId="77777777" w:rsidR="004D5B0F" w:rsidRDefault="004D5B0F" w:rsidP="004D5B0F">
      <w:pPr>
        <w:pStyle w:val="ListParagraph"/>
      </w:pPr>
    </w:p>
    <w:p w14:paraId="57A9E0ED" w14:textId="77777777" w:rsidR="004D5B0F" w:rsidRPr="00DB24CC" w:rsidRDefault="004D5B0F" w:rsidP="004D5B0F">
      <w:pPr>
        <w:pStyle w:val="ListParagraph"/>
        <w:numPr>
          <w:ilvl w:val="0"/>
          <w:numId w:val="22"/>
        </w:numPr>
        <w:rPr>
          <w:b/>
        </w:rPr>
      </w:pPr>
      <w:r w:rsidRPr="00DB24CC">
        <w:rPr>
          <w:b/>
        </w:rPr>
        <w:t>Records</w:t>
      </w:r>
    </w:p>
    <w:p w14:paraId="2B26BA57" w14:textId="77777777" w:rsidR="004D5B0F" w:rsidRDefault="004D5B0F" w:rsidP="004D5B0F"/>
    <w:p w14:paraId="07C77812" w14:textId="77777777" w:rsidR="004D5B0F" w:rsidRDefault="004D5B0F" w:rsidP="004D5B0F">
      <w:pPr>
        <w:pStyle w:val="ListParagraph"/>
        <w:numPr>
          <w:ilvl w:val="0"/>
          <w:numId w:val="123"/>
        </w:numPr>
      </w:pPr>
      <w:r>
        <w:t>The Zoning Administrator shall maintain a record of all development located within the Flood Hazard Overlay District:</w:t>
      </w:r>
    </w:p>
    <w:p w14:paraId="0A560390" w14:textId="77777777" w:rsidR="004D5B0F" w:rsidRDefault="004D5B0F" w:rsidP="004D5B0F">
      <w:pPr>
        <w:pStyle w:val="ListParagraph"/>
        <w:numPr>
          <w:ilvl w:val="1"/>
          <w:numId w:val="22"/>
        </w:numPr>
      </w:pPr>
      <w:r>
        <w:t>All permits issued for development in the Flood Hazard Overlay District;</w:t>
      </w:r>
    </w:p>
    <w:p w14:paraId="20D3678F" w14:textId="77777777" w:rsidR="004D5B0F" w:rsidRDefault="004D5B0F" w:rsidP="004D5B0F">
      <w:pPr>
        <w:pStyle w:val="ListParagraph"/>
        <w:numPr>
          <w:ilvl w:val="1"/>
          <w:numId w:val="22"/>
        </w:numPr>
      </w:pPr>
      <w:r>
        <w:t>An Elevation Certificate with the as-built elevation (consistent with the datum of the elevation on the current Flood Insurance Rate Maps for the community) of the lowest floor, including basement, of all new, substantially improved, or floodproofed buildings (not including accessory buildings) in the Special Flood Hazard Area;</w:t>
      </w:r>
    </w:p>
    <w:p w14:paraId="69388DEC" w14:textId="77777777" w:rsidR="004D5B0F" w:rsidRDefault="004D5B0F" w:rsidP="004D5B0F">
      <w:pPr>
        <w:pStyle w:val="ListParagraph"/>
        <w:numPr>
          <w:ilvl w:val="1"/>
          <w:numId w:val="22"/>
        </w:numPr>
      </w:pPr>
      <w:r>
        <w:t>All floodproofing and other certifications required under this regulation; and,</w:t>
      </w:r>
    </w:p>
    <w:p w14:paraId="39A980AF" w14:textId="77777777" w:rsidR="004D5B0F" w:rsidRDefault="004D5B0F" w:rsidP="004D5B0F">
      <w:pPr>
        <w:pStyle w:val="ListParagraph"/>
        <w:numPr>
          <w:ilvl w:val="1"/>
          <w:numId w:val="22"/>
        </w:numPr>
      </w:pPr>
      <w:r>
        <w:t>All decisions of the Zoning Development Review Board (including variances and violations) and all supporting findings of fact, conclusions and conditions.</w:t>
      </w:r>
    </w:p>
    <w:p w14:paraId="36BA8D45" w14:textId="77777777" w:rsidR="004D5B0F" w:rsidRDefault="004D5B0F" w:rsidP="004D5B0F"/>
    <w:p w14:paraId="2DCA65C9" w14:textId="77777777" w:rsidR="004D5B0F" w:rsidRDefault="004D5B0F" w:rsidP="004D5B0F">
      <w:pPr>
        <w:pStyle w:val="Heading2"/>
      </w:pPr>
      <w:bookmarkStart w:id="266" w:name="_Toc32324208"/>
      <w:r>
        <w:t>Section 909: Certificate Of Occupancy</w:t>
      </w:r>
      <w:bookmarkEnd w:id="266"/>
    </w:p>
    <w:p w14:paraId="48AFA211" w14:textId="77777777" w:rsidR="004D5B0F" w:rsidRDefault="004D5B0F" w:rsidP="004D5B0F"/>
    <w:p w14:paraId="14E93C0C" w14:textId="77777777" w:rsidR="004D5B0F" w:rsidRPr="00236A54" w:rsidRDefault="004D5B0F" w:rsidP="004D5B0F">
      <w:pPr>
        <w:pStyle w:val="ListParagraph"/>
        <w:numPr>
          <w:ilvl w:val="0"/>
          <w:numId w:val="56"/>
        </w:numPr>
      </w:pPr>
      <w:r w:rsidRPr="00236A54">
        <w:t xml:space="preserve">All development subject to review under </w:t>
      </w:r>
      <w:r>
        <w:t xml:space="preserve">this article </w:t>
      </w:r>
      <w:r w:rsidRPr="00236A54">
        <w:t xml:space="preserve">shall also be subject to the requirements in Section </w:t>
      </w:r>
      <w:r>
        <w:t>301.</w:t>
      </w:r>
    </w:p>
    <w:p w14:paraId="52B151FA" w14:textId="77777777" w:rsidR="004D5B0F" w:rsidRDefault="004D5B0F" w:rsidP="004D5B0F"/>
    <w:p w14:paraId="77A2D7CE" w14:textId="77777777" w:rsidR="004D5B0F" w:rsidRPr="007A1F74" w:rsidRDefault="004D5B0F" w:rsidP="004D5B0F">
      <w:pPr>
        <w:pStyle w:val="Heading2"/>
      </w:pPr>
      <w:bookmarkStart w:id="267" w:name="_Toc199314865"/>
      <w:bookmarkStart w:id="268" w:name="_Toc203988218"/>
      <w:bookmarkStart w:id="269" w:name="_Toc203988486"/>
      <w:bookmarkStart w:id="270" w:name="_Toc221329228"/>
      <w:bookmarkStart w:id="271" w:name="_Toc32324209"/>
      <w:r>
        <w:t>Section 910: Violation of Flood Hazard Area Regulations</w:t>
      </w:r>
      <w:bookmarkEnd w:id="267"/>
      <w:bookmarkEnd w:id="268"/>
      <w:bookmarkEnd w:id="269"/>
      <w:bookmarkEnd w:id="270"/>
      <w:bookmarkEnd w:id="271"/>
    </w:p>
    <w:p w14:paraId="3D3E00EF" w14:textId="77777777" w:rsidR="004D5B0F" w:rsidRDefault="004D5B0F" w:rsidP="004D5B0F"/>
    <w:p w14:paraId="0EB6977C" w14:textId="77777777" w:rsidR="004D5B0F" w:rsidRDefault="004D5B0F" w:rsidP="004D5B0F">
      <w:pPr>
        <w:pStyle w:val="ListParagraph"/>
        <w:numPr>
          <w:ilvl w:val="0"/>
          <w:numId w:val="60"/>
        </w:numPr>
      </w:pPr>
      <w:r w:rsidRPr="00236A54">
        <w:t xml:space="preserve">This article shall be enforced under the requirements of Section </w:t>
      </w:r>
      <w:r>
        <w:t>808</w:t>
      </w:r>
      <w:r w:rsidRPr="00236A54">
        <w:t xml:space="preserve">. A copy of the notice of </w:t>
      </w:r>
      <w:r>
        <w:t xml:space="preserve">any </w:t>
      </w:r>
      <w:r w:rsidRPr="00236A54">
        <w:t>violation shall be mailed the State NFIP Coordinator.</w:t>
      </w:r>
    </w:p>
    <w:p w14:paraId="0DDE2E8A" w14:textId="77777777" w:rsidR="004D5B0F" w:rsidRPr="00236A54" w:rsidRDefault="004D5B0F" w:rsidP="004D5B0F">
      <w:pPr>
        <w:pStyle w:val="ListParagraph"/>
        <w:ind w:left="360"/>
      </w:pPr>
    </w:p>
    <w:p w14:paraId="1FAC2A58" w14:textId="77777777" w:rsidR="004D5B0F" w:rsidRDefault="004D5B0F" w:rsidP="004D5B0F">
      <w:pPr>
        <w:pStyle w:val="ListParagraph"/>
        <w:numPr>
          <w:ilvl w:val="0"/>
          <w:numId w:val="60"/>
        </w:numPr>
      </w:pPr>
      <w:r>
        <w:t>If all appeals have been resolved, but a violation remains</w:t>
      </w:r>
      <w:r w:rsidRPr="007A1F74">
        <w:t xml:space="preserve">, the </w:t>
      </w:r>
      <w:r>
        <w:t xml:space="preserve">Zoning Administrator </w:t>
      </w:r>
      <w:r w:rsidRPr="007A1F74">
        <w:t>shall submit a declaration to the Administrator of the NFIP requesting a denial of flood insurance</w:t>
      </w:r>
      <w:r>
        <w:t xml:space="preserve"> per</w:t>
      </w:r>
      <w:r w:rsidRPr="007A1F74">
        <w:t xml:space="preserve"> Section 1316 of the National Flood insurance Act of 1968, as amended</w:t>
      </w:r>
      <w:r>
        <w:t xml:space="preserve">.  </w:t>
      </w:r>
    </w:p>
    <w:p w14:paraId="2AE12D04" w14:textId="77777777" w:rsidR="004D5B0F" w:rsidRPr="007A1F74" w:rsidRDefault="004D5B0F" w:rsidP="004D5B0F"/>
    <w:p w14:paraId="1B88AB07" w14:textId="77777777" w:rsidR="004D5B0F" w:rsidRPr="00194FFB" w:rsidRDefault="004D5B0F" w:rsidP="004D5B0F">
      <w:pPr>
        <w:pStyle w:val="Heading2"/>
      </w:pPr>
      <w:bookmarkStart w:id="272" w:name="_Toc32324210"/>
      <w:r>
        <w:lastRenderedPageBreak/>
        <w:t>S</w:t>
      </w:r>
      <w:r w:rsidRPr="00194FFB">
        <w:t xml:space="preserve">ection 911:  </w:t>
      </w:r>
      <w:r>
        <w:t>Hazard Area Definitions</w:t>
      </w:r>
      <w:bookmarkEnd w:id="272"/>
    </w:p>
    <w:p w14:paraId="6515E456" w14:textId="77777777" w:rsidR="004D5B0F" w:rsidRDefault="004D5B0F" w:rsidP="004D5B0F">
      <w:r>
        <w:t xml:space="preserve">Definitions in this section apply only to the Flood Hazard Overlay District. </w:t>
      </w:r>
    </w:p>
    <w:p w14:paraId="13E5AB4F" w14:textId="77777777" w:rsidR="004D5B0F" w:rsidRPr="007A1F74" w:rsidRDefault="004D5B0F" w:rsidP="004D5B0F"/>
    <w:p w14:paraId="6CE9B709" w14:textId="77777777" w:rsidR="004D5B0F" w:rsidRDefault="004D5B0F" w:rsidP="004D5B0F">
      <w:pPr>
        <w:rPr>
          <w:b/>
        </w:rPr>
      </w:pPr>
      <w:r w:rsidRPr="006B18AD">
        <w:rPr>
          <w:b/>
        </w:rPr>
        <w:t xml:space="preserve">ACCESSORY STRUCTURE: </w:t>
      </w:r>
      <w:r w:rsidRPr="006B18AD">
        <w:t>Means a structure which is: 1) detached from and clearly incidental and subordinate to the principal use of or structure on a lot, 2) located on the same lot as the principal structure or use, and 3) clearly and customarily related to the principal structure or use. For residential uses these include, but may not be limited to garages, garden and tool sheds, and playhouses.</w:t>
      </w:r>
    </w:p>
    <w:p w14:paraId="5D1FBD18" w14:textId="77777777" w:rsidR="004D5B0F" w:rsidRDefault="004D5B0F" w:rsidP="004D5B0F">
      <w:pPr>
        <w:rPr>
          <w:b/>
        </w:rPr>
      </w:pPr>
    </w:p>
    <w:p w14:paraId="25A6200E" w14:textId="77777777" w:rsidR="004D5B0F" w:rsidRPr="007A1F74" w:rsidRDefault="004D5B0F" w:rsidP="004D5B0F">
      <w:r w:rsidRPr="005D0C68">
        <w:rPr>
          <w:b/>
        </w:rPr>
        <w:t xml:space="preserve">AREA OF SPECIAL FLOOD HAZARD: </w:t>
      </w:r>
      <w:r>
        <w:t>S</w:t>
      </w:r>
      <w:r w:rsidRPr="007A1F74">
        <w:t>pecial flood hazard area</w:t>
      </w:r>
      <w:r>
        <w:t xml:space="preserve">. </w:t>
      </w:r>
      <w:r w:rsidRPr="007A1F74">
        <w:t xml:space="preserve"> </w:t>
      </w:r>
    </w:p>
    <w:p w14:paraId="712886DC" w14:textId="77777777" w:rsidR="004D5B0F" w:rsidRPr="007A1F74" w:rsidRDefault="004D5B0F" w:rsidP="004D5B0F"/>
    <w:p w14:paraId="3ACA9497" w14:textId="77777777" w:rsidR="004D5B0F" w:rsidRPr="007A1F74" w:rsidRDefault="004D5B0F" w:rsidP="004D5B0F">
      <w:r w:rsidRPr="005D0C68">
        <w:rPr>
          <w:b/>
        </w:rPr>
        <w:t>BASE FLOOD:</w:t>
      </w:r>
      <w:r w:rsidRPr="007A1F74">
        <w:t xml:space="preserve"> </w:t>
      </w:r>
      <w:r>
        <w:t>T</w:t>
      </w:r>
      <w:r w:rsidRPr="007A1F74">
        <w:t>he flood having a one percent chance of being equaled or exceeded in any given year (commonly referred to as the 100-year flood).</w:t>
      </w:r>
    </w:p>
    <w:p w14:paraId="08B349A3" w14:textId="77777777" w:rsidR="004D5B0F" w:rsidRPr="007A1F74" w:rsidRDefault="004D5B0F" w:rsidP="004D5B0F"/>
    <w:p w14:paraId="611CB174" w14:textId="77777777" w:rsidR="004D5B0F" w:rsidRPr="007A1F74" w:rsidRDefault="004D5B0F" w:rsidP="004D5B0F">
      <w:r w:rsidRPr="005D0C68">
        <w:rPr>
          <w:b/>
        </w:rPr>
        <w:t>BASE FLOOD ELEVATION</w:t>
      </w:r>
      <w:r w:rsidRPr="007A1F74">
        <w:t xml:space="preserve"> (BFE)</w:t>
      </w:r>
      <w:r>
        <w:t>: T</w:t>
      </w:r>
      <w:r w:rsidRPr="007A1F74">
        <w:t>he height of the base flood, usually in feet, in relation to the National Geodetic Vertical Datum of 1929, the North American Vertical Datum of 1988, or other datum referenced in the Flood Insurance Study report, or average depth of the base flood, usually in feet, above the ground surface.</w:t>
      </w:r>
    </w:p>
    <w:p w14:paraId="24D094AC" w14:textId="77777777" w:rsidR="004D5B0F" w:rsidRPr="007A1F74" w:rsidRDefault="004D5B0F" w:rsidP="004D5B0F"/>
    <w:p w14:paraId="70E442AE" w14:textId="77777777" w:rsidR="004D5B0F" w:rsidRDefault="004D5B0F" w:rsidP="004D5B0F">
      <w:r w:rsidRPr="005D0C68">
        <w:rPr>
          <w:b/>
        </w:rPr>
        <w:t>BASEMENT:</w:t>
      </w:r>
      <w:r>
        <w:t xml:space="preserve"> A</w:t>
      </w:r>
      <w:r w:rsidRPr="007A1F74">
        <w:t>ny area of the building having its floor elevation below ground level on all sides.  A “walk-out” basement whose floor is at ground level on at least one side of the house, usually with a door on that side is not considered a "basement" for the purpose of the flood hazard regulations.</w:t>
      </w:r>
    </w:p>
    <w:p w14:paraId="7FDEEFE3" w14:textId="77777777" w:rsidR="004D5B0F" w:rsidRDefault="004D5B0F" w:rsidP="004D5B0F"/>
    <w:p w14:paraId="26A5E036" w14:textId="77777777" w:rsidR="004D5B0F" w:rsidRDefault="004D5B0F" w:rsidP="004D5B0F">
      <w:r w:rsidRPr="006B18AD">
        <w:rPr>
          <w:b/>
        </w:rPr>
        <w:t xml:space="preserve">BUFFER: </w:t>
      </w:r>
      <w:r>
        <w:t>A</w:t>
      </w:r>
      <w:r w:rsidRPr="006B18AD">
        <w:t>n undisturbed area consisting of trees, shrubs, ground cover plants, duff layer, and generally uneven ground surface that extends a specified distance horizontally across the surface of the land from the mean water level of an adjacent lake or from the top of the bank of an adjacent river or stream.</w:t>
      </w:r>
    </w:p>
    <w:p w14:paraId="44973E20" w14:textId="77777777" w:rsidR="004D5B0F" w:rsidRDefault="004D5B0F" w:rsidP="004D5B0F"/>
    <w:p w14:paraId="7937288A" w14:textId="77777777" w:rsidR="004D5B0F" w:rsidRDefault="004D5B0F" w:rsidP="004D5B0F">
      <w:r w:rsidRPr="006B18AD">
        <w:rPr>
          <w:b/>
        </w:rPr>
        <w:t>CHANNEL:</w:t>
      </w:r>
      <w:r>
        <w:t xml:space="preserve"> An area that contains continuously or periodic flowing water that is confined by banks and a streambed.</w:t>
      </w:r>
    </w:p>
    <w:p w14:paraId="541B2AF2" w14:textId="77777777" w:rsidR="004D5B0F" w:rsidRDefault="004D5B0F" w:rsidP="004D5B0F"/>
    <w:p w14:paraId="314B66A6" w14:textId="77777777" w:rsidR="004D5B0F" w:rsidRPr="007A1F74" w:rsidRDefault="004D5B0F" w:rsidP="004D5B0F">
      <w:r w:rsidRPr="006B18AD">
        <w:rPr>
          <w:b/>
        </w:rPr>
        <w:t xml:space="preserve">CHANNEL WIDTH (or </w:t>
      </w:r>
      <w:proofErr w:type="spellStart"/>
      <w:r w:rsidRPr="006B18AD">
        <w:rPr>
          <w:b/>
        </w:rPr>
        <w:t>bankfull</w:t>
      </w:r>
      <w:proofErr w:type="spellEnd"/>
      <w:r w:rsidRPr="006B18AD">
        <w:rPr>
          <w:b/>
        </w:rPr>
        <w:t xml:space="preserve"> width):</w:t>
      </w:r>
      <w:r>
        <w:t xml:space="preserve"> The width of a stream channel when flowing at a </w:t>
      </w:r>
      <w:proofErr w:type="spellStart"/>
      <w:r>
        <w:t>bankfull</w:t>
      </w:r>
      <w:proofErr w:type="spellEnd"/>
      <w:r>
        <w:t xml:space="preserve"> discharge. The </w:t>
      </w:r>
      <w:proofErr w:type="spellStart"/>
      <w:r>
        <w:t>bankfull</w:t>
      </w:r>
      <w:proofErr w:type="spellEnd"/>
      <w:r>
        <w:t xml:space="preserve"> discharge is the flow of water that first overtops the natural banks. This flow occurs, on average, about once every 1 to 2 years.</w:t>
      </w:r>
    </w:p>
    <w:p w14:paraId="34ADB4E3" w14:textId="77777777" w:rsidR="004D5B0F" w:rsidRPr="007A1F74" w:rsidRDefault="004D5B0F" w:rsidP="004D5B0F"/>
    <w:p w14:paraId="0701465B" w14:textId="77777777" w:rsidR="004D5B0F" w:rsidRPr="007A1F74" w:rsidRDefault="004D5B0F" w:rsidP="004D5B0F">
      <w:r w:rsidRPr="005D0C68">
        <w:rPr>
          <w:b/>
        </w:rPr>
        <w:t xml:space="preserve">COMMON PLAN OF DEVELOPMENT:  </w:t>
      </w:r>
      <w:r>
        <w:t>W</w:t>
      </w:r>
      <w:r w:rsidRPr="007A1F74">
        <w:t>here a structure will be refurbished over a period of time.  Such work might be planned unit by unit.</w:t>
      </w:r>
    </w:p>
    <w:p w14:paraId="56F4B506" w14:textId="77777777" w:rsidR="004D5B0F" w:rsidRPr="007A1F74" w:rsidRDefault="004D5B0F" w:rsidP="004D5B0F"/>
    <w:p w14:paraId="04D18837" w14:textId="77777777" w:rsidR="004D5B0F" w:rsidRPr="007A1F74" w:rsidRDefault="004D5B0F" w:rsidP="004D5B0F">
      <w:r w:rsidRPr="003F1382">
        <w:rPr>
          <w:b/>
        </w:rPr>
        <w:t xml:space="preserve">CRITICAL FACILITIES:  </w:t>
      </w:r>
      <w:r>
        <w:t>I</w:t>
      </w:r>
      <w:r w:rsidRPr="007A1F74">
        <w:t xml:space="preserve">nclude police stations, fire and rescue facilities, hospitals, shelters, schools, nursing homes, water supply and waste treatment facilities, and other structures the community identifies as essential to the health and welfare of the population and that are especially important following a disaster. For example, the type and location of a business may </w:t>
      </w:r>
      <w:r w:rsidRPr="007A1F74">
        <w:lastRenderedPageBreak/>
        <w:t xml:space="preserve">raise its status to a Critical Facility, such as a grocery or gas station that survive a flood and now are the only points for food and gas. </w:t>
      </w:r>
    </w:p>
    <w:p w14:paraId="75636212" w14:textId="77777777" w:rsidR="004D5B0F" w:rsidRPr="007A1F74" w:rsidRDefault="004D5B0F" w:rsidP="004D5B0F"/>
    <w:p w14:paraId="00B6404F" w14:textId="77777777" w:rsidR="004D5B0F" w:rsidRPr="007A1F74" w:rsidRDefault="004D5B0F" w:rsidP="004D5B0F">
      <w:r w:rsidRPr="003F1382">
        <w:rPr>
          <w:b/>
        </w:rPr>
        <w:t xml:space="preserve">DEVELOPMENT:  </w:t>
      </w:r>
      <w:r>
        <w:t>A</w:t>
      </w:r>
      <w:r w:rsidRPr="007A1F74">
        <w:t>ny human-made change to improved or unimproved real estate, including but not limited to buildings or other structures, mining, dredging, filling, grading, paving, excavation or drilling operations or storage of equipment or materials.</w:t>
      </w:r>
    </w:p>
    <w:p w14:paraId="6ACDBC3C" w14:textId="77777777" w:rsidR="004D5B0F" w:rsidRPr="007A1F74" w:rsidRDefault="004D5B0F" w:rsidP="004D5B0F"/>
    <w:p w14:paraId="71BB4A13" w14:textId="77777777" w:rsidR="004D5B0F" w:rsidRPr="008E7987" w:rsidRDefault="004D5B0F" w:rsidP="004D5B0F">
      <w:r>
        <w:rPr>
          <w:b/>
        </w:rPr>
        <w:t>ELEVATION CERTIFICATE</w:t>
      </w:r>
      <w:r>
        <w:t>: A</w:t>
      </w:r>
      <w:r w:rsidRPr="00B211A8">
        <w:t>n administrative tool of the NFIP which is to be used to provide elevation information necessary to ensure compliance with community floodplain management ordinances, to determine the proper insurance premium rate, or support a request for a Letter of Map Amendment (LOMA) or a Letter of Map Amendment based on fill (LOMR-F).</w:t>
      </w:r>
    </w:p>
    <w:p w14:paraId="39159F15" w14:textId="77777777" w:rsidR="004D5B0F" w:rsidRDefault="004D5B0F" w:rsidP="004D5B0F">
      <w:pPr>
        <w:rPr>
          <w:b/>
        </w:rPr>
      </w:pPr>
    </w:p>
    <w:p w14:paraId="0D84BCED" w14:textId="77777777" w:rsidR="004D5B0F" w:rsidRPr="007A1F74" w:rsidRDefault="004D5B0F" w:rsidP="004D5B0F">
      <w:r w:rsidRPr="003F1382">
        <w:rPr>
          <w:b/>
        </w:rPr>
        <w:t>FILL:</w:t>
      </w:r>
      <w:r w:rsidRPr="007A1F74">
        <w:t xml:space="preserve"> </w:t>
      </w:r>
      <w:r>
        <w:t>A</w:t>
      </w:r>
      <w:r w:rsidRPr="007A1F74">
        <w:t>ny placed material that changes the natural grade, increases the elevation, or diminishes the flood storage capacity at the site.</w:t>
      </w:r>
    </w:p>
    <w:p w14:paraId="385090D6" w14:textId="77777777" w:rsidR="004D5B0F" w:rsidRPr="007A1F74" w:rsidRDefault="004D5B0F" w:rsidP="004D5B0F"/>
    <w:p w14:paraId="05D13930" w14:textId="77777777" w:rsidR="004D5B0F" w:rsidRPr="007A1F74" w:rsidRDefault="004D5B0F" w:rsidP="004D5B0F">
      <w:r w:rsidRPr="003F1382">
        <w:rPr>
          <w:b/>
        </w:rPr>
        <w:t>FLOOD:</w:t>
      </w:r>
      <w:r>
        <w:t xml:space="preserve"> </w:t>
      </w:r>
      <w:r w:rsidRPr="007A1F74">
        <w:t xml:space="preserve"> (a) </w:t>
      </w:r>
      <w:r>
        <w:t>A</w:t>
      </w:r>
      <w:r w:rsidRPr="007A1F74">
        <w:t xml:space="preserve"> general and temporary condition of partial or complete inundation of normally dry land areas from: the overflow of inland or tidal waters; the unusual and rapid accumulation or runoff of surface waters from any source; and mudslides which are proximately caused by flooding and are akin to a river of liquid and flowing mud on the surfaces of normally dry land areas, as when earth is carried by a current of water and deposited along the path of the current.  (b) The collapse or subsidence of land along the shore of a lake or other body of water as a result of erosion or undermining caused by waves or currents of water exceeding anticipated cyclical levels or suddenly caused by an unusually high water level in a natural body of water, accompanied by a severe storm, or by an unanticipated force of nature, such as flash flood or abnormal tidal surge, or by some similarly unusual and unforeseeable event which results in flooding.</w:t>
      </w:r>
    </w:p>
    <w:p w14:paraId="468B98F0" w14:textId="77777777" w:rsidR="004D5B0F" w:rsidRPr="007A1F74" w:rsidRDefault="004D5B0F" w:rsidP="004D5B0F"/>
    <w:p w14:paraId="7477195C" w14:textId="77777777" w:rsidR="004D5B0F" w:rsidRPr="007A1F74" w:rsidRDefault="004D5B0F" w:rsidP="004D5B0F">
      <w:r w:rsidRPr="003F1382">
        <w:rPr>
          <w:b/>
        </w:rPr>
        <w:t xml:space="preserve">FLOOD INSURANCE </w:t>
      </w:r>
      <w:smartTag w:uri="urn:schemas-microsoft-com:office:smarttags" w:element="stockticker">
        <w:r w:rsidRPr="003F1382">
          <w:rPr>
            <w:b/>
          </w:rPr>
          <w:t>RATE</w:t>
        </w:r>
      </w:smartTag>
      <w:r w:rsidRPr="003F1382">
        <w:rPr>
          <w:b/>
        </w:rPr>
        <w:t xml:space="preserve"> </w:t>
      </w:r>
      <w:smartTag w:uri="urn:schemas-microsoft-com:office:smarttags" w:element="stockticker">
        <w:r w:rsidRPr="003F1382">
          <w:rPr>
            <w:b/>
          </w:rPr>
          <w:t>MAP</w:t>
        </w:r>
      </w:smartTag>
      <w:r w:rsidRPr="003F1382">
        <w:rPr>
          <w:b/>
        </w:rPr>
        <w:t xml:space="preserve"> (</w:t>
      </w:r>
      <w:smartTag w:uri="urn:schemas-microsoft-com:office:smarttags" w:element="stockticker">
        <w:r w:rsidRPr="003F1382">
          <w:rPr>
            <w:b/>
          </w:rPr>
          <w:t>FIRM</w:t>
        </w:r>
      </w:smartTag>
      <w:r w:rsidRPr="003F1382">
        <w:rPr>
          <w:b/>
        </w:rPr>
        <w:t xml:space="preserve">): </w:t>
      </w:r>
      <w:r>
        <w:t>A</w:t>
      </w:r>
      <w:r w:rsidRPr="007A1F74">
        <w:t xml:space="preserve">n official map of a community, on which the Federal Insurance Administrator has delineated both the </w:t>
      </w:r>
      <w:r>
        <w:t>S</w:t>
      </w:r>
      <w:r w:rsidRPr="007A1F74">
        <w:t xml:space="preserve">pecial </w:t>
      </w:r>
      <w:r>
        <w:t>F</w:t>
      </w:r>
      <w:r w:rsidRPr="007A1F74">
        <w:t xml:space="preserve">lood </w:t>
      </w:r>
      <w:r>
        <w:t>H</w:t>
      </w:r>
      <w:r w:rsidRPr="007A1F74">
        <w:t xml:space="preserve">azard </w:t>
      </w:r>
      <w:r>
        <w:t>A</w:t>
      </w:r>
      <w:r w:rsidRPr="007A1F74">
        <w:t>reas and the risk premium zones applicable to the community.  In some communities the hazard boundaries are available in paper, pdf, or Geographic Information System formats as a Digital Flood Insurance Rate Map (DFIRM).</w:t>
      </w:r>
    </w:p>
    <w:p w14:paraId="1814C706" w14:textId="77777777" w:rsidR="004D5B0F" w:rsidRPr="007A1F74" w:rsidRDefault="004D5B0F" w:rsidP="004D5B0F"/>
    <w:p w14:paraId="7023FA88" w14:textId="77777777" w:rsidR="004D5B0F" w:rsidRPr="007A1F74" w:rsidRDefault="004D5B0F" w:rsidP="004D5B0F">
      <w:r w:rsidRPr="003F1382">
        <w:rPr>
          <w:b/>
        </w:rPr>
        <w:t xml:space="preserve">FLOOD INSURANCE STUDY: </w:t>
      </w:r>
      <w:r>
        <w:t>A</w:t>
      </w:r>
      <w:r w:rsidRPr="007A1F74">
        <w:t>n examination, evaluation and determination of flood hazards and, if appropriate, the corresponding water surface elevations or an examination, evaluation and determination of mudslide (i.e., mudflow) and /or flood related erosion hazards.</w:t>
      </w:r>
    </w:p>
    <w:p w14:paraId="2F4F2CF1" w14:textId="77777777" w:rsidR="004D5B0F" w:rsidRPr="007A1F74" w:rsidRDefault="004D5B0F" w:rsidP="004D5B0F"/>
    <w:p w14:paraId="0B7BE502" w14:textId="77777777" w:rsidR="004D5B0F" w:rsidRPr="007A1F74" w:rsidRDefault="004D5B0F" w:rsidP="004D5B0F">
      <w:r w:rsidRPr="003F1382">
        <w:rPr>
          <w:b/>
        </w:rPr>
        <w:t xml:space="preserve">FLOODPLAIN OR FLOOD-PRONE AREA: </w:t>
      </w:r>
      <w:r>
        <w:t>A</w:t>
      </w:r>
      <w:r w:rsidRPr="007A1F74">
        <w:t>ny land area susceptible to being inundated by water from any source (see definition of “flood”).</w:t>
      </w:r>
    </w:p>
    <w:p w14:paraId="2B0D2DD5" w14:textId="77777777" w:rsidR="004D5B0F" w:rsidRPr="007A1F74" w:rsidRDefault="004D5B0F" w:rsidP="004D5B0F"/>
    <w:p w14:paraId="33A40F62" w14:textId="77777777" w:rsidR="004D5B0F" w:rsidRPr="007A1F74" w:rsidRDefault="004D5B0F" w:rsidP="004D5B0F">
      <w:r w:rsidRPr="003F1382">
        <w:rPr>
          <w:b/>
        </w:rPr>
        <w:t xml:space="preserve">FLOODPROOFING: </w:t>
      </w:r>
      <w:r>
        <w:t>A</w:t>
      </w:r>
      <w:r w:rsidRPr="007A1F74">
        <w:t>ny combination of structural and non-structural additions, changes, or adjustments to structures which reduce or eliminate flood damage to real estate or improved real property, water and sanitary facilities, structures and their contents.</w:t>
      </w:r>
    </w:p>
    <w:p w14:paraId="37EEF59F" w14:textId="77777777" w:rsidR="004D5B0F" w:rsidRPr="007A1F74" w:rsidRDefault="004D5B0F" w:rsidP="004D5B0F"/>
    <w:p w14:paraId="6551B87D" w14:textId="77777777" w:rsidR="004D5B0F" w:rsidRDefault="004D5B0F" w:rsidP="004D5B0F">
      <w:r w:rsidRPr="003F1382">
        <w:rPr>
          <w:b/>
        </w:rPr>
        <w:lastRenderedPageBreak/>
        <w:t>FLOODWAY:</w:t>
      </w:r>
      <w:r w:rsidRPr="007A1F74">
        <w:t xml:space="preserve"> </w:t>
      </w:r>
      <w:r>
        <w:t>T</w:t>
      </w:r>
      <w:r w:rsidRPr="007A1F74">
        <w:t>he channel of a river or other watercourse and the adjacent land areas that must be reserved in order to discharge the base flood without cumulatively increasing the water surface elevation more than one foot at any point.  Please note that where the Special Flood Hazard Areas have established base flood elevations, the extent of FEMA floodways may be shown on a separate series of panels</w:t>
      </w:r>
      <w:r>
        <w:t>.</w:t>
      </w:r>
      <w:r w:rsidRPr="007A1F74">
        <w:t xml:space="preserve"> </w:t>
      </w:r>
    </w:p>
    <w:p w14:paraId="0B1F8A8D" w14:textId="77777777" w:rsidR="004D5B0F" w:rsidRDefault="004D5B0F" w:rsidP="004D5B0F"/>
    <w:p w14:paraId="5412EF5B" w14:textId="77777777" w:rsidR="004D5B0F" w:rsidRDefault="004D5B0F" w:rsidP="004D5B0F">
      <w:r w:rsidRPr="002D6B7F">
        <w:rPr>
          <w:b/>
        </w:rPr>
        <w:t>FLOODWAY, REGULATORY IN THE TOWN OF SOUTH HERO:</w:t>
      </w:r>
      <w:r>
        <w:t xml:space="preserve"> The regulatory floodway in of the Town of South Hero is the channel of a river or other watercourse and the adjacent land areas that must be reserved in order to discharge the base flood without cumulatively increasing the water surface elevation more than one foot at any point.</w:t>
      </w:r>
    </w:p>
    <w:p w14:paraId="75754F5F" w14:textId="77777777" w:rsidR="004D5B0F" w:rsidRDefault="004D5B0F" w:rsidP="004D5B0F"/>
    <w:p w14:paraId="3072DD22" w14:textId="77777777" w:rsidR="004D5B0F" w:rsidRDefault="004D5B0F" w:rsidP="004D5B0F">
      <w:pPr>
        <w:rPr>
          <w:b/>
        </w:rPr>
      </w:pPr>
      <w:r w:rsidRPr="006B18AD">
        <w:rPr>
          <w:b/>
        </w:rPr>
        <w:t xml:space="preserve">FLUVIAL EROSION: </w:t>
      </w:r>
      <w:r w:rsidRPr="006B18AD">
        <w:t>Erosion caused by streams and rivers. Fluvial erosion can be catastrophic when a flood event causes a rapid adjustment of the stream channel size and/or location.</w:t>
      </w:r>
    </w:p>
    <w:p w14:paraId="419A314D" w14:textId="77777777" w:rsidR="004D5B0F" w:rsidRDefault="004D5B0F" w:rsidP="004D5B0F">
      <w:pPr>
        <w:rPr>
          <w:b/>
        </w:rPr>
      </w:pPr>
    </w:p>
    <w:p w14:paraId="5362298B" w14:textId="77777777" w:rsidR="004D5B0F" w:rsidRDefault="004D5B0F" w:rsidP="004D5B0F">
      <w:r w:rsidRPr="003F1382">
        <w:rPr>
          <w:b/>
        </w:rPr>
        <w:t xml:space="preserve">FUNCTIONALLY DEPENDENT USE: </w:t>
      </w:r>
      <w:r>
        <w:t>A</w:t>
      </w:r>
      <w:r w:rsidRPr="007A1F74">
        <w:t xml:space="preserve"> use which cannot perform its intended purpose unless it is located or carried out in close proximity to water. </w:t>
      </w:r>
    </w:p>
    <w:p w14:paraId="77E099C7" w14:textId="77777777" w:rsidR="004D5B0F" w:rsidRDefault="004D5B0F" w:rsidP="004D5B0F"/>
    <w:p w14:paraId="7E7850CA" w14:textId="77777777" w:rsidR="004D5B0F" w:rsidRPr="007A1F74" w:rsidRDefault="004D5B0F" w:rsidP="004D5B0F">
      <w:r w:rsidRPr="003F1382">
        <w:rPr>
          <w:b/>
        </w:rPr>
        <w:t xml:space="preserve">HISTORIC STRUCTURE: </w:t>
      </w:r>
      <w:r>
        <w:t>A</w:t>
      </w:r>
      <w:r w:rsidRPr="007A1F74">
        <w:t>ny structure that is: (a) listed individually in the National Register of Historic Places (a listing maintained by the Department of the Interior) or preliminarily determined by the Secretary of the Interior as meeting the requirements for individual listing on the National Register; (b) certified or preliminarily determined by the Secretary of the Interior as contributing to the historical significance of a registered historic district or a district preliminarily determined by the Secretary to qualify as a registered historic district; (c) individually listed on a state inventory of historic places in states with historic preservation programs which have been approved by the Secretary of the Interior; or (d) individually listed on a local inventory of historic places in communities with historic preservation programs that have been certified either: (</w:t>
      </w:r>
      <w:proofErr w:type="spellStart"/>
      <w:r w:rsidRPr="007A1F74">
        <w:t>i</w:t>
      </w:r>
      <w:proofErr w:type="spellEnd"/>
      <w:r w:rsidRPr="007A1F74">
        <w:t>) by an approved state program as determined by the Secretary of the Interior or (ii) directly by the Secretary of the Interior in states without approved programs.</w:t>
      </w:r>
    </w:p>
    <w:p w14:paraId="68C04BFE" w14:textId="77777777" w:rsidR="004D5B0F" w:rsidRPr="007A1F74" w:rsidRDefault="004D5B0F" w:rsidP="004D5B0F"/>
    <w:p w14:paraId="34303DCB" w14:textId="77777777" w:rsidR="004D5B0F" w:rsidRPr="007A1F74" w:rsidRDefault="004D5B0F" w:rsidP="004D5B0F">
      <w:r w:rsidRPr="003F1382">
        <w:rPr>
          <w:b/>
        </w:rPr>
        <w:t xml:space="preserve">LETTER OF </w:t>
      </w:r>
      <w:smartTag w:uri="urn:schemas-microsoft-com:office:smarttags" w:element="stockticker">
        <w:r w:rsidRPr="003F1382">
          <w:rPr>
            <w:b/>
          </w:rPr>
          <w:t>MAP</w:t>
        </w:r>
      </w:smartTag>
      <w:r w:rsidRPr="003F1382">
        <w:rPr>
          <w:b/>
        </w:rPr>
        <w:t xml:space="preserve"> AMENDMENT (LOMA): </w:t>
      </w:r>
      <w:r>
        <w:t>A</w:t>
      </w:r>
      <w:r w:rsidRPr="007A1F74">
        <w:t xml:space="preserve"> letter issued by the Federal Emergency Management Agency officially removing a structure or lot from the flood hazard zone based on information provided by a certified engineer or surveyor.  This is used where structures or lots are located above the base flood elevation and have been inadvertently included in the mapped </w:t>
      </w:r>
      <w:r>
        <w:t>Special Flood Hazard Area.</w:t>
      </w:r>
    </w:p>
    <w:p w14:paraId="39BF6B84" w14:textId="77777777" w:rsidR="004D5B0F" w:rsidRPr="007A1F74" w:rsidRDefault="004D5B0F" w:rsidP="004D5B0F"/>
    <w:p w14:paraId="7F8C6776" w14:textId="77777777" w:rsidR="004D5B0F" w:rsidRPr="007A1F74" w:rsidRDefault="004D5B0F" w:rsidP="004D5B0F">
      <w:r w:rsidRPr="003F1382">
        <w:rPr>
          <w:b/>
        </w:rPr>
        <w:t xml:space="preserve">LOWEST FLOOR: </w:t>
      </w:r>
      <w:r>
        <w:t>T</w:t>
      </w:r>
      <w:r w:rsidRPr="007A1F74">
        <w:t xml:space="preserve">he lowest floor of the lowest enclosed area, including basement, except an unfinished or flood resistant enclosure, usable solely for parking of vehicles, building access or storage in an area other than a basement area is not considered a building’s lowest floor provided that such enclosure is not built so as to render the structure in violation of the applicable non-elevation design requirements of 44 </w:t>
      </w:r>
      <w:smartTag w:uri="urn:schemas-microsoft-com:office:smarttags" w:element="stockticker">
        <w:r w:rsidRPr="007A1F74">
          <w:t>CFR</w:t>
        </w:r>
      </w:smartTag>
      <w:r w:rsidRPr="007A1F74">
        <w:t xml:space="preserve"> 60.3.</w:t>
      </w:r>
    </w:p>
    <w:p w14:paraId="486A2921" w14:textId="77777777" w:rsidR="004D5B0F" w:rsidRPr="007A1F74" w:rsidRDefault="004D5B0F" w:rsidP="004D5B0F"/>
    <w:p w14:paraId="2BB8BC38" w14:textId="77777777" w:rsidR="004D5B0F" w:rsidRPr="007A1F74" w:rsidRDefault="004D5B0F" w:rsidP="004D5B0F">
      <w:r w:rsidRPr="003F1382">
        <w:rPr>
          <w:b/>
        </w:rPr>
        <w:t xml:space="preserve">MANUFACTURED HOME: </w:t>
      </w:r>
      <w:r>
        <w:t>A</w:t>
      </w:r>
      <w:r w:rsidRPr="007A1F74">
        <w:t xml:space="preserve"> structure, transportable in one or more sections, which is built on a permanent chassis and is designed for use with or without a permanent foundation when </w:t>
      </w:r>
      <w:r w:rsidRPr="007A1F74">
        <w:lastRenderedPageBreak/>
        <w:t>attached to the required utilities.  The term “manufactured home” does not include a “recreational vehicle”.</w:t>
      </w:r>
    </w:p>
    <w:p w14:paraId="69197307" w14:textId="77777777" w:rsidR="004D5B0F" w:rsidRPr="007A1F74" w:rsidRDefault="004D5B0F" w:rsidP="004D5B0F"/>
    <w:p w14:paraId="105EC6B6" w14:textId="77777777" w:rsidR="004D5B0F" w:rsidRPr="007A1F74" w:rsidRDefault="004D5B0F" w:rsidP="004D5B0F">
      <w:r w:rsidRPr="003F1382">
        <w:rPr>
          <w:b/>
        </w:rPr>
        <w:t xml:space="preserve">NEW CONSTRUCTION: </w:t>
      </w:r>
      <w:r>
        <w:t>S</w:t>
      </w:r>
      <w:r w:rsidRPr="007A1F74">
        <w:t xml:space="preserve">tructures for which the start of construction commenced on or after the effective date of the floodplain management regulation adopted by a community and includes any subsequent improvements to such structures. For the purposes of determining insurance rates, “new construction” means structures, including manufactured homes, for which the “start of construction” commenced on or after the effective date of an initial </w:t>
      </w:r>
      <w:smartTag w:uri="urn:schemas-microsoft-com:office:smarttags" w:element="stockticker">
        <w:r w:rsidRPr="007A1F74">
          <w:t>FIRM</w:t>
        </w:r>
      </w:smartTag>
      <w:r w:rsidRPr="007A1F74">
        <w:t xml:space="preserve"> or after </w:t>
      </w:r>
      <w:smartTag w:uri="urn:schemas-microsoft-com:office:smarttags" w:element="date">
        <w:smartTagPr>
          <w:attr w:name="Year" w:val="1974"/>
          <w:attr w:name="Day" w:val="31"/>
          <w:attr w:name="Month" w:val="12"/>
        </w:smartTagPr>
        <w:r w:rsidRPr="007A1F74">
          <w:t>December 31, 1974</w:t>
        </w:r>
      </w:smartTag>
      <w:r w:rsidRPr="007A1F74">
        <w:t xml:space="preserve">, whichever is later, and includes any subsequent improvements to such structures.  </w:t>
      </w:r>
    </w:p>
    <w:p w14:paraId="1EF9EE90" w14:textId="77777777" w:rsidR="004D5B0F" w:rsidRDefault="004D5B0F" w:rsidP="004D5B0F">
      <w:pPr>
        <w:rPr>
          <w:highlight w:val="yellow"/>
        </w:rPr>
      </w:pPr>
    </w:p>
    <w:p w14:paraId="7541D7DC" w14:textId="77777777" w:rsidR="004D5B0F" w:rsidRDefault="004D5B0F" w:rsidP="004D5B0F">
      <w:r>
        <w:rPr>
          <w:b/>
        </w:rPr>
        <w:t>NON-CONFORMING</w:t>
      </w:r>
      <w:r w:rsidRPr="00013B92">
        <w:rPr>
          <w:b/>
        </w:rPr>
        <w:t xml:space="preserve"> STRUCTURE:</w:t>
      </w:r>
      <w:r w:rsidRPr="00013B92">
        <w:t xml:space="preserve"> </w:t>
      </w:r>
      <w:r>
        <w:t>A</w:t>
      </w:r>
      <w:r w:rsidRPr="00013B92">
        <w:t xml:space="preserve"> structure or part of a structure that does not conform to the present bylaws but was in conformance with all applicable laws, ordinances, and regulations prior to the enactment of the present bylaws, including a structure improperly authorized as a result of error by the </w:t>
      </w:r>
      <w:r>
        <w:t>Zoning Administrator</w:t>
      </w:r>
      <w:r w:rsidRPr="00013B92">
        <w:t xml:space="preserve">. Structures that were in violation of the flood hazard regulations at the time of their creation, and remain so, remain violations and are </w:t>
      </w:r>
      <w:r>
        <w:t>shall not be considered</w:t>
      </w:r>
      <w:r w:rsidRPr="00013B92">
        <w:t xml:space="preserve"> </w:t>
      </w:r>
      <w:r>
        <w:t>non-conforming</w:t>
      </w:r>
      <w:r w:rsidRPr="00013B92">
        <w:t xml:space="preserve"> structures.</w:t>
      </w:r>
    </w:p>
    <w:p w14:paraId="7A03130C" w14:textId="77777777" w:rsidR="004D5B0F" w:rsidRDefault="004D5B0F" w:rsidP="004D5B0F"/>
    <w:p w14:paraId="62FEA493" w14:textId="77777777" w:rsidR="004D5B0F" w:rsidRDefault="004D5B0F" w:rsidP="004D5B0F">
      <w:r>
        <w:rPr>
          <w:b/>
        </w:rPr>
        <w:t>NON-CONFORMING</w:t>
      </w:r>
      <w:r w:rsidRPr="00013B92">
        <w:rPr>
          <w:b/>
        </w:rPr>
        <w:t xml:space="preserve"> USE: </w:t>
      </w:r>
      <w:r>
        <w:t>Use</w:t>
      </w:r>
      <w:r w:rsidRPr="00013B92">
        <w:t xml:space="preserve"> of land that does not conform to the present bylaws but did conform to all applicable laws, ordinances, and regulations prior to the enactment of the present bylaws, including a use improperly authorized as a result of error by the </w:t>
      </w:r>
      <w:r>
        <w:t>Zoning Administrator</w:t>
      </w:r>
      <w:r w:rsidRPr="00013B92">
        <w:t>.</w:t>
      </w:r>
    </w:p>
    <w:p w14:paraId="5DFC86EC" w14:textId="77777777" w:rsidR="004D5B0F" w:rsidRDefault="004D5B0F" w:rsidP="004D5B0F"/>
    <w:p w14:paraId="3BD0FEAD" w14:textId="77777777" w:rsidR="004D5B0F" w:rsidRDefault="004D5B0F" w:rsidP="004D5B0F">
      <w:pPr>
        <w:rPr>
          <w:b/>
        </w:rPr>
      </w:pPr>
      <w:r w:rsidRPr="00013B92">
        <w:rPr>
          <w:b/>
        </w:rPr>
        <w:t>NON</w:t>
      </w:r>
      <w:r>
        <w:rPr>
          <w:b/>
        </w:rPr>
        <w:t>-</w:t>
      </w:r>
      <w:r w:rsidRPr="00013B92">
        <w:rPr>
          <w:b/>
        </w:rPr>
        <w:t xml:space="preserve">CONFORMITY: </w:t>
      </w:r>
      <w:r>
        <w:t>M</w:t>
      </w:r>
      <w:r w:rsidRPr="00013B92">
        <w:t xml:space="preserve">eans a </w:t>
      </w:r>
      <w:r>
        <w:t>non-conforming</w:t>
      </w:r>
      <w:r w:rsidRPr="00013B92">
        <w:t xml:space="preserve"> use, structure, lot, or parcel.</w:t>
      </w:r>
    </w:p>
    <w:p w14:paraId="5BC6FEC0" w14:textId="77777777" w:rsidR="004D5B0F" w:rsidRDefault="004D5B0F" w:rsidP="004D5B0F">
      <w:pPr>
        <w:rPr>
          <w:b/>
        </w:rPr>
      </w:pPr>
    </w:p>
    <w:p w14:paraId="7C27E5A9" w14:textId="77777777" w:rsidR="004D5B0F" w:rsidRDefault="004D5B0F" w:rsidP="004D5B0F">
      <w:r w:rsidRPr="003F1382">
        <w:rPr>
          <w:b/>
        </w:rPr>
        <w:t xml:space="preserve">NON-RESIDENTIAL: </w:t>
      </w:r>
      <w:r w:rsidRPr="007A1F74">
        <w:t>Includes, but is not limited to: small business concerns, churches, schools, nursing homes, farm buildings (including grain bins and silos), pool houses, clubhouses, recreational buildings, government buildings, mercantile structures, agricultural and industrial structures, and warehouses.</w:t>
      </w:r>
    </w:p>
    <w:p w14:paraId="21A28366" w14:textId="77777777" w:rsidR="004D5B0F" w:rsidRDefault="004D5B0F" w:rsidP="004D5B0F"/>
    <w:p w14:paraId="7297B565" w14:textId="77777777" w:rsidR="004D5B0F" w:rsidRDefault="004D5B0F" w:rsidP="004D5B0F">
      <w:r w:rsidRPr="00013B92">
        <w:rPr>
          <w:b/>
        </w:rPr>
        <w:t>NONSUBSTANTIAL IMPROVEMENT:</w:t>
      </w:r>
      <w:r w:rsidRPr="00013B92">
        <w:t xml:space="preserve"> Any repairs, reconstruction, or improvement of a structure (other than customary maintenance), the cost of which is less than fifty (50) percent of the market value of the existing structure.</w:t>
      </w:r>
    </w:p>
    <w:p w14:paraId="4116DFA0" w14:textId="77777777" w:rsidR="004D5B0F" w:rsidRPr="007A1F74" w:rsidRDefault="004D5B0F" w:rsidP="004D5B0F"/>
    <w:p w14:paraId="258DC163" w14:textId="77777777" w:rsidR="004D5B0F" w:rsidRDefault="004D5B0F" w:rsidP="004D5B0F">
      <w:r>
        <w:rPr>
          <w:b/>
          <w:noProof/>
        </w:rPr>
        <w:lastRenderedPageBreak/>
        <mc:AlternateContent>
          <mc:Choice Requires="wps">
            <w:drawing>
              <wp:anchor distT="0" distB="0" distL="114300" distR="114300" simplePos="0" relativeHeight="251661312" behindDoc="1" locked="0" layoutInCell="1" allowOverlap="1" wp14:anchorId="4C4A7416" wp14:editId="5F5452BF">
                <wp:simplePos x="0" y="0"/>
                <wp:positionH relativeFrom="margin">
                  <wp:posOffset>3726180</wp:posOffset>
                </wp:positionH>
                <wp:positionV relativeFrom="paragraph">
                  <wp:posOffset>512445</wp:posOffset>
                </wp:positionV>
                <wp:extent cx="2194560" cy="309245"/>
                <wp:effectExtent l="0" t="0" r="15240" b="14605"/>
                <wp:wrapTight wrapText="bothSides">
                  <wp:wrapPolygon edited="0">
                    <wp:start x="0" y="0"/>
                    <wp:lineTo x="0" y="21290"/>
                    <wp:lineTo x="21563" y="21290"/>
                    <wp:lineTo x="21563" y="0"/>
                    <wp:lineTo x="0" y="0"/>
                  </wp:wrapPolygon>
                </wp:wrapTight>
                <wp:docPr id="686" name="Text Box 686"/>
                <wp:cNvGraphicFramePr/>
                <a:graphic xmlns:a="http://schemas.openxmlformats.org/drawingml/2006/main">
                  <a:graphicData uri="http://schemas.microsoft.com/office/word/2010/wordprocessingShape">
                    <wps:wsp>
                      <wps:cNvSpPr txBox="1"/>
                      <wps:spPr>
                        <a:xfrm>
                          <a:off x="0" y="0"/>
                          <a:ext cx="2194560" cy="3092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89815BA" w14:textId="77777777" w:rsidR="004D5B0F" w:rsidRDefault="004D5B0F" w:rsidP="004D5B0F">
                            <w:pPr>
                              <w:jc w:val="center"/>
                            </w:pPr>
                            <w:r w:rsidRPr="00FA00AA">
                              <w:rPr>
                                <w:b/>
                              </w:rPr>
                              <w:t>Figure 9.1</w:t>
                            </w:r>
                            <w:r>
                              <w:t xml:space="preserve"> – Flood Hazard Areas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A7416" id="Text Box 686" o:spid="_x0000_s1199" type="#_x0000_t202" style="position:absolute;margin-left:293.4pt;margin-top:40.35pt;width:172.8pt;height:24.3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" fillcolor="white [3201]" strokeweight=".5pt">
                <v:textbox>
                  <w:txbxContent>
                    <w:p w14:paraId="589815BA" w14:textId="77777777" w:rsidR="004D5B0F" w:rsidRDefault="004D5B0F" w:rsidP="004D5B0F">
                      <w:pPr>
                        <w:jc w:val="center"/>
                      </w:pPr>
                      <w:r w:rsidRPr="00FA00AA">
                        <w:rPr>
                          <w:b/>
                        </w:rPr>
                        <w:t>Figure 9.1</w:t>
                      </w:r>
                      <w:r>
                        <w:t xml:space="preserve"> – Flood Hazard Areas</w:t>
                      </w:r>
                    </w:p>
                  </w:txbxContent>
                </v:textbox>
                <w10:wrap type="tight" anchorx="margin"/>
              </v:shape>
            </w:pict>
          </mc:Fallback>
        </mc:AlternateContent>
      </w:r>
      <w:r w:rsidRPr="00AB3227">
        <w:rPr>
          <w:rFonts w:eastAsia="Calibri"/>
          <w:noProof/>
          <w:sz w:val="22"/>
          <w:szCs w:val="22"/>
        </w:rPr>
        <w:drawing>
          <wp:anchor distT="0" distB="0" distL="114300" distR="114300" simplePos="0" relativeHeight="251660288" behindDoc="1" locked="0" layoutInCell="1" allowOverlap="1" wp14:anchorId="40F752A9" wp14:editId="6B2AFF19">
            <wp:simplePos x="0" y="0"/>
            <wp:positionH relativeFrom="margin">
              <wp:align>right</wp:align>
            </wp:positionH>
            <wp:positionV relativeFrom="paragraph">
              <wp:posOffset>825500</wp:posOffset>
            </wp:positionV>
            <wp:extent cx="2231136" cy="2907792"/>
            <wp:effectExtent l="0" t="0" r="0" b="6985"/>
            <wp:wrapSquare wrapText="left"/>
            <wp:docPr id="672" name="Picture 672" descr="A map of a fl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Picture 672" descr="A map of a flood&#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31136" cy="2907792"/>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1382">
        <w:rPr>
          <w:b/>
        </w:rPr>
        <w:t xml:space="preserve">RECREATIONAL VEHICLE: </w:t>
      </w:r>
      <w:r>
        <w:t>A</w:t>
      </w:r>
      <w:r w:rsidRPr="007A1F74">
        <w:t xml:space="preserve"> vehicle which is: (a) Built on a single chassis; (b) 400 square feet or less when measured at the largest horizontal projection; (c) Designed to be self-propelled or permanently towable by a light duty truck; and (d) Designed primarily not for use as a permanent dwelling but as a temporary living quarters for recreational, camping, travel, or seasonal use.</w:t>
      </w:r>
    </w:p>
    <w:p w14:paraId="4A40B8A6" w14:textId="77777777" w:rsidR="004D5B0F" w:rsidRDefault="004D5B0F" w:rsidP="004D5B0F"/>
    <w:p w14:paraId="2FF88F4C" w14:textId="77777777" w:rsidR="004D5B0F" w:rsidRPr="007A1F74" w:rsidRDefault="004D5B0F" w:rsidP="004D5B0F">
      <w:r w:rsidRPr="002C551C">
        <w:rPr>
          <w:b/>
        </w:rPr>
        <w:t>RIVER CORRIDOR</w:t>
      </w:r>
      <w:r w:rsidRPr="002C551C">
        <w:t xml:space="preserve">: </w:t>
      </w:r>
      <w:r>
        <w:t>The</w:t>
      </w:r>
      <w:r w:rsidRPr="002C551C">
        <w:t xml:space="preserve"> land area adjacent to a river that is required to accommodate the dimensions, slope, planform, and buffer of the naturally stable channel and that is necessary for the natural maintenance or natural restoration of a dynamic equilibrium condition, as that term is defined in 10 V.S.A. §1422, and for minimization of fluvial erosion hazards, as delineated by the Agency in accordance with the ANR River Corridor Protection Guide.</w:t>
      </w:r>
      <w:r w:rsidRPr="00AB3227">
        <w:rPr>
          <w:rFonts w:eastAsia="Calibri"/>
          <w:noProof/>
          <w:sz w:val="22"/>
          <w:szCs w:val="22"/>
        </w:rPr>
        <w:t xml:space="preserve"> </w:t>
      </w:r>
    </w:p>
    <w:p w14:paraId="6D9E2C06" w14:textId="77777777" w:rsidR="004D5B0F" w:rsidRPr="007A1F74" w:rsidRDefault="004D5B0F" w:rsidP="004D5B0F"/>
    <w:p w14:paraId="680BE514" w14:textId="77777777" w:rsidR="004D5B0F" w:rsidRPr="007A1F74" w:rsidRDefault="004D5B0F" w:rsidP="004D5B0F">
      <w:r w:rsidRPr="003F1382">
        <w:rPr>
          <w:b/>
        </w:rPr>
        <w:t xml:space="preserve">SPECIAL FLOOD HAZARD AREA: </w:t>
      </w:r>
      <w:r>
        <w:t>T</w:t>
      </w:r>
      <w:r w:rsidRPr="007A1F74">
        <w:t xml:space="preserve">he floodplain within a community subject to a 1 percent or greater chance of flooding in any given year.  For purposes of these regulations, the term “area of special flood hazard” is synonymous in meaning with the phrase “special flood hazard area”.  This area is usually labeled Zone A, AO, AH, AE, or A1-30 in the most current flood insurance studies and on the maps published by the Federal Emergency Management Agency. Maps of this area are available for viewing in the town office or online from the </w:t>
      </w:r>
      <w:smartTag w:uri="urn:schemas-microsoft-com:office:smarttags" w:element="place">
        <w:smartTag w:uri="urn:schemas-microsoft-com:office:smarttags" w:element="PlaceName">
          <w:r w:rsidRPr="007A1F74">
            <w:t>FEMA</w:t>
          </w:r>
        </w:smartTag>
        <w:r w:rsidRPr="007A1F74">
          <w:t xml:space="preserve"> </w:t>
        </w:r>
        <w:smartTag w:uri="urn:schemas-microsoft-com:office:smarttags" w:element="PlaceName">
          <w:r w:rsidRPr="007A1F74">
            <w:t>Map</w:t>
          </w:r>
        </w:smartTag>
        <w:r w:rsidRPr="007A1F74">
          <w:t xml:space="preserve"> </w:t>
        </w:r>
        <w:smartTag w:uri="urn:schemas-microsoft-com:office:smarttags" w:element="PlaceName">
          <w:r w:rsidRPr="007A1F74">
            <w:t>Service</w:t>
          </w:r>
        </w:smartTag>
        <w:r w:rsidRPr="007A1F74">
          <w:t xml:space="preserve"> </w:t>
        </w:r>
        <w:smartTag w:uri="urn:schemas-microsoft-com:office:smarttags" w:element="PlaceType">
          <w:r w:rsidRPr="007A1F74">
            <w:t>Center</w:t>
          </w:r>
        </w:smartTag>
      </w:smartTag>
      <w:r w:rsidRPr="007A1F74">
        <w:t>: msc.fema.gov</w:t>
      </w:r>
      <w:r>
        <w:t>.</w:t>
      </w:r>
      <w:r w:rsidRPr="007A1F74">
        <w:t xml:space="preserve"> Base flood elevations have not been determined in Zone A where the flood risk has been mapped by approximate methods.  Base flood elevations are shown at selected intervals on maps of Special Flood Hazard Areas that are determined by detailed methods.  Please note, where floodways have been determined they may be shown on separate map panels from the Flood Insurance Rate Maps.</w:t>
      </w:r>
    </w:p>
    <w:p w14:paraId="2B6016B2" w14:textId="77777777" w:rsidR="004D5B0F" w:rsidRPr="007A1F74" w:rsidRDefault="004D5B0F" w:rsidP="004D5B0F"/>
    <w:p w14:paraId="205369C2" w14:textId="77777777" w:rsidR="004D5B0F" w:rsidRPr="007A1F74" w:rsidRDefault="004D5B0F" w:rsidP="004D5B0F">
      <w:r w:rsidRPr="003F1382">
        <w:rPr>
          <w:b/>
        </w:rPr>
        <w:t xml:space="preserve">START OF CONSTRUCTION: </w:t>
      </w:r>
      <w:r>
        <w:t>I</w:t>
      </w:r>
      <w:r w:rsidRPr="007A1F74">
        <w:t>ncludes substantial improvement, and means the date the building permit was issued provided the actual start of construction, repair, reconstruction, rehabilitation, addition placement, or other improvement was within 180 days of the permit date.  The actual start means either the first placement of permanent construction of a structure on a site, such as the pouring of slab or footings, the installation of piles, the construction of columns, or any work beyond the stage of excavation; or the placement of a manufactured home on a foundation.  Permanent construction does not include land preparation, such as clearing, grading and filling; nor does it include the installation of streets and/or walkways; nor does it include excavation for a basement, footing, piers, or foundations or the erection of temporary forms; nor does it include the installation on the property of accessory buildings, such as garages or sheds not occupied as dwelling units or not part of the main structure.  For a substantial improvement, the actual start of construction means the first alteration of any wall, ceiling, floor, or other structural part of a building, regardless whether that alteration affects the external dimensions of the building.</w:t>
      </w:r>
    </w:p>
    <w:p w14:paraId="3B0CE8B5" w14:textId="77777777" w:rsidR="004D5B0F" w:rsidRPr="007A1F74" w:rsidRDefault="004D5B0F" w:rsidP="004D5B0F"/>
    <w:p w14:paraId="79482830" w14:textId="77777777" w:rsidR="004D5B0F" w:rsidRDefault="004D5B0F" w:rsidP="004D5B0F">
      <w:r w:rsidRPr="007F6E72">
        <w:rPr>
          <w:b/>
        </w:rPr>
        <w:t>STRUCTURE:</w:t>
      </w:r>
      <w:r w:rsidRPr="007A1F74">
        <w:t xml:space="preserve"> </w:t>
      </w:r>
      <w:r>
        <w:t>A</w:t>
      </w:r>
      <w:r w:rsidRPr="007A1F74">
        <w:t xml:space="preserve"> walled and roofed building, as well as a manufactured home, and any related built systems, including a gas or liquid storage tanks.  </w:t>
      </w:r>
    </w:p>
    <w:p w14:paraId="603AC1BB" w14:textId="77777777" w:rsidR="004D5B0F" w:rsidRPr="007A1F74" w:rsidRDefault="004D5B0F" w:rsidP="004D5B0F"/>
    <w:p w14:paraId="49270C5C" w14:textId="77777777" w:rsidR="004D5B0F" w:rsidRPr="007A1F74" w:rsidRDefault="004D5B0F" w:rsidP="004D5B0F">
      <w:r w:rsidRPr="003F1382">
        <w:rPr>
          <w:b/>
        </w:rPr>
        <w:t xml:space="preserve">SUBSTANTIAL DAMAGE: </w:t>
      </w:r>
      <w:r>
        <w:t>D</w:t>
      </w:r>
      <w:r w:rsidRPr="007A1F74">
        <w:t>amage of any origin sustained by a structure whereby the cost of restoring the structure to its before-damaged conditions would equal or exceed 50 percent of the market value of the structure before the damage occurred.</w:t>
      </w:r>
    </w:p>
    <w:p w14:paraId="7A11EEB3" w14:textId="77777777" w:rsidR="004D5B0F" w:rsidRPr="007A1F74" w:rsidRDefault="004D5B0F" w:rsidP="004D5B0F"/>
    <w:p w14:paraId="1CFF3B98" w14:textId="77777777" w:rsidR="004D5B0F" w:rsidRDefault="004D5B0F" w:rsidP="004D5B0F">
      <w:r w:rsidRPr="003F1382">
        <w:rPr>
          <w:b/>
        </w:rPr>
        <w:t xml:space="preserve">SUBSTANTIAL IMPROVEMENT: </w:t>
      </w:r>
      <w:r>
        <w:t>A</w:t>
      </w:r>
      <w:r w:rsidRPr="007A1F74">
        <w:t xml:space="preserve">ny reconstruction, rehabilitation, addition, or other improvement of a structure after the date of adoption of </w:t>
      </w:r>
      <w:r>
        <w:t>these regulations</w:t>
      </w:r>
      <w:r w:rsidRPr="007A1F74">
        <w:t>, the cost of which, over three years, or over a the period of a common plan of development, cumulatively equals or exceeds 50 percent of the market value of the structure before the “start of construction” of the improvement.  This term includes structures which have incurred “substantial damage”, regardless of the actual repair work performed.  The term does not, however, include either: (a) Any project for improvement of a structure to correct existing violations of state or local health, sanitary, or safety code specification which have been identified by the local code enforcement official and which are the minimum necessary to assure safe living conditions or (b) Any alteration of a “historic structure”, provided that the alteration will not preclude the structure’s continued designation as a “historic structure.</w:t>
      </w:r>
      <w:r>
        <w:t>”</w:t>
      </w:r>
      <w:r w:rsidRPr="00FA00AA">
        <w:rPr>
          <w:rFonts w:ascii="Times New Roman" w:eastAsia="Calibri" w:hAnsi="Times New Roman"/>
          <w:noProof/>
          <w:sz w:val="22"/>
          <w:szCs w:val="22"/>
        </w:rPr>
        <w:t xml:space="preserve"> </w:t>
      </w:r>
      <w:r w:rsidRPr="0050433B">
        <w:rPr>
          <w:rFonts w:ascii="Times New Roman" w:eastAsia="Calibri" w:hAnsi="Times New Roman"/>
          <w:noProof/>
          <w:sz w:val="22"/>
          <w:szCs w:val="22"/>
        </w:rPr>
        <mc:AlternateContent>
          <mc:Choice Requires="wpg">
            <w:drawing>
              <wp:inline distT="0" distB="0" distL="0" distR="0" wp14:anchorId="6B895CE3" wp14:editId="0FBD6595">
                <wp:extent cx="5210175" cy="2343150"/>
                <wp:effectExtent l="0" t="0" r="9525" b="0"/>
                <wp:docPr id="674" name="Group 6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0175" cy="2343150"/>
                          <a:chOff x="2340" y="2520"/>
                          <a:chExt cx="7516" cy="2893"/>
                        </a:xfrm>
                      </wpg:grpSpPr>
                      <wps:wsp>
                        <wps:cNvPr id="675" name="Text Box 3"/>
                        <wps:cNvSpPr txBox="1">
                          <a:spLocks noChangeArrowheads="1"/>
                        </wps:cNvSpPr>
                        <wps:spPr bwMode="auto">
                          <a:xfrm>
                            <a:off x="2340" y="2520"/>
                            <a:ext cx="7440"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D9D939" w14:textId="77777777" w:rsidR="004D5B0F" w:rsidRPr="008A0B33" w:rsidRDefault="004D5B0F" w:rsidP="004D5B0F">
                              <w:pPr>
                                <w:jc w:val="center"/>
                                <w:rPr>
                                  <w:b/>
                                </w:rPr>
                              </w:pPr>
                              <w:r w:rsidRPr="008A0B33">
                                <w:rPr>
                                  <w:b/>
                                </w:rPr>
                                <w:t xml:space="preserve">Figure </w:t>
                              </w:r>
                              <w:r>
                                <w:rPr>
                                  <w:b/>
                                </w:rPr>
                                <w:t>9.2</w:t>
                              </w:r>
                            </w:p>
                            <w:p w14:paraId="6E6F26BD" w14:textId="77777777" w:rsidR="004D5B0F" w:rsidRPr="00FA00AA" w:rsidRDefault="004D5B0F" w:rsidP="004D5B0F">
                              <w:pPr>
                                <w:jc w:val="center"/>
                              </w:pPr>
                              <w:r w:rsidRPr="00FA00AA">
                                <w:t xml:space="preserve">Finding Top of Slope and Top of Bank for Measuring Buffer Setbacks </w:t>
                              </w:r>
                            </w:p>
                          </w:txbxContent>
                        </wps:txbx>
                        <wps:bodyPr rot="0" vert="horz" wrap="square" lIns="91440" tIns="45720" rIns="91440" bIns="45720" anchor="t" anchorCtr="0" upright="1">
                          <a:noAutofit/>
                        </wps:bodyPr>
                      </wps:wsp>
                      <wpg:grpSp>
                        <wpg:cNvPr id="676" name="Group 4"/>
                        <wpg:cNvGrpSpPr>
                          <a:grpSpLocks/>
                        </wpg:cNvGrpSpPr>
                        <wpg:grpSpPr bwMode="auto">
                          <a:xfrm>
                            <a:off x="2340" y="3240"/>
                            <a:ext cx="7516" cy="2173"/>
                            <a:chOff x="2340" y="1620"/>
                            <a:chExt cx="7516" cy="2173"/>
                          </a:xfrm>
                        </wpg:grpSpPr>
                        <wpg:grpSp>
                          <wpg:cNvPr id="677" name="Group 5"/>
                          <wpg:cNvGrpSpPr>
                            <a:grpSpLocks/>
                          </wpg:cNvGrpSpPr>
                          <wpg:grpSpPr bwMode="auto">
                            <a:xfrm>
                              <a:off x="2340" y="1620"/>
                              <a:ext cx="7516" cy="2173"/>
                              <a:chOff x="2340" y="1620"/>
                              <a:chExt cx="7516" cy="2173"/>
                            </a:xfrm>
                          </wpg:grpSpPr>
                          <pic:pic xmlns:pic="http://schemas.openxmlformats.org/drawingml/2006/picture">
                            <pic:nvPicPr>
                              <pic:cNvPr id="678" name="Picture 6"/>
                              <pic:cNvPicPr preferRelativeResize="0">
                                <a:picLocks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2340" y="1620"/>
                                <a:ext cx="7516" cy="2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9" name="AutoShape 7"/>
                            <wps:cNvSpPr>
                              <a:spLocks noChangeArrowheads="1"/>
                            </wps:cNvSpPr>
                            <wps:spPr bwMode="auto">
                              <a:xfrm>
                                <a:off x="8138" y="2587"/>
                                <a:ext cx="240" cy="180"/>
                              </a:xfrm>
                              <a:prstGeom prst="flowChartMerge">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680" name="Line 8"/>
                            <wps:cNvCnPr/>
                            <wps:spPr bwMode="auto">
                              <a:xfrm>
                                <a:off x="8258" y="2767"/>
                                <a:ext cx="0" cy="9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grpSp>
                            <wpg:cNvPr id="681" name="Group 9"/>
                            <wpg:cNvGrpSpPr>
                              <a:grpSpLocks/>
                            </wpg:cNvGrpSpPr>
                            <wpg:grpSpPr bwMode="auto">
                              <a:xfrm>
                                <a:off x="3240" y="1837"/>
                                <a:ext cx="938" cy="1830"/>
                                <a:chOff x="3240" y="1837"/>
                                <a:chExt cx="938" cy="1830"/>
                              </a:xfrm>
                            </wpg:grpSpPr>
                            <wps:wsp>
                              <wps:cNvPr id="682" name="Text Box 10"/>
                              <wps:cNvSpPr txBox="1">
                                <a:spLocks noChangeArrowheads="1"/>
                              </wps:cNvSpPr>
                              <wps:spPr bwMode="auto">
                                <a:xfrm>
                                  <a:off x="3240" y="2047"/>
                                  <a:ext cx="698" cy="47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0F4551" w14:textId="77777777" w:rsidR="004D5B0F" w:rsidRPr="00D8206E" w:rsidRDefault="004D5B0F" w:rsidP="004D5B0F">
                                    <w:pPr>
                                      <w:jc w:val="center"/>
                                      <w:rPr>
                                        <w:b/>
                                        <w:sz w:val="16"/>
                                        <w:szCs w:val="16"/>
                                      </w:rPr>
                                    </w:pPr>
                                    <w:r w:rsidRPr="00D8206E">
                                      <w:rPr>
                                        <w:b/>
                                        <w:sz w:val="16"/>
                                        <w:szCs w:val="16"/>
                                      </w:rPr>
                                      <w:t>Edge of buffer</w:t>
                                    </w:r>
                                  </w:p>
                                </w:txbxContent>
                              </wps:txbx>
                              <wps:bodyPr rot="0" vert="horz" wrap="square" lIns="0" tIns="0" rIns="0" bIns="0" anchor="t" anchorCtr="0" upright="1">
                                <a:noAutofit/>
                              </wps:bodyPr>
                            </wps:wsp>
                            <wps:wsp>
                              <wps:cNvPr id="683" name="AutoShape 11"/>
                              <wps:cNvSpPr>
                                <a:spLocks noChangeArrowheads="1"/>
                              </wps:cNvSpPr>
                              <wps:spPr bwMode="auto">
                                <a:xfrm rot="3060000">
                                  <a:off x="3938" y="1867"/>
                                  <a:ext cx="240" cy="18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684" name="Line 12"/>
                              <wps:cNvCnPr/>
                              <wps:spPr bwMode="auto">
                                <a:xfrm>
                                  <a:off x="4178" y="1867"/>
                                  <a:ext cx="0" cy="18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grpSp>
                        </wpg:grpSp>
                        <wps:wsp>
                          <wps:cNvPr id="685" name="Text Box 13"/>
                          <wps:cNvSpPr txBox="1">
                            <a:spLocks noChangeArrowheads="1"/>
                          </wps:cNvSpPr>
                          <wps:spPr bwMode="auto">
                            <a:xfrm>
                              <a:off x="7920" y="2160"/>
                              <a:ext cx="698" cy="47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5CDE45" w14:textId="77777777" w:rsidR="004D5B0F" w:rsidRPr="00D8206E" w:rsidRDefault="004D5B0F" w:rsidP="004D5B0F">
                                <w:pPr>
                                  <w:jc w:val="center"/>
                                  <w:rPr>
                                    <w:b/>
                                    <w:sz w:val="16"/>
                                    <w:szCs w:val="16"/>
                                  </w:rPr>
                                </w:pPr>
                                <w:r w:rsidRPr="00D8206E">
                                  <w:rPr>
                                    <w:b/>
                                    <w:sz w:val="16"/>
                                    <w:szCs w:val="16"/>
                                  </w:rPr>
                                  <w:t>Edge of buffer</w:t>
                                </w:r>
                              </w:p>
                            </w:txbxContent>
                          </wps:txbx>
                          <wps:bodyPr rot="0" vert="horz" wrap="square" lIns="0" tIns="0" rIns="0" bIns="0" anchor="t" anchorCtr="0" upright="1">
                            <a:noAutofit/>
                          </wps:bodyPr>
                        </wps:wsp>
                      </wpg:grpSp>
                    </wpg:wgp>
                  </a:graphicData>
                </a:graphic>
              </wp:inline>
            </w:drawing>
          </mc:Choice>
          <mc:Fallback>
            <w:pict>
              <v:group w14:anchorId="6B895CE3" id="Group 674" o:spid="_x0000_s1200" style="width:410.25pt;height:184.5pt;mso-position-horizontal-relative:char;mso-position-vertical-relative:line" coordorigin="2340,2520" coordsize="7516,289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">
                <v:shape id="Text Box 3" o:spid="_x0000_s1201" type="#_x0000_t202" style="position:absolute;left:2340;top:2520;width:74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" stroked="f">
                  <v:textbox>
                    <w:txbxContent>
                      <w:p w14:paraId="06D9D939" w14:textId="77777777" w:rsidR="004D5B0F" w:rsidRPr="008A0B33" w:rsidRDefault="004D5B0F" w:rsidP="004D5B0F">
                        <w:pPr>
                          <w:jc w:val="center"/>
                          <w:rPr>
                            <w:b/>
                          </w:rPr>
                        </w:pPr>
                        <w:r w:rsidRPr="008A0B33">
                          <w:rPr>
                            <w:b/>
                          </w:rPr>
                          <w:t xml:space="preserve">Figure </w:t>
                        </w:r>
                        <w:r>
                          <w:rPr>
                            <w:b/>
                          </w:rPr>
                          <w:t>9.2</w:t>
                        </w:r>
                      </w:p>
                      <w:p w14:paraId="6E6F26BD" w14:textId="77777777" w:rsidR="004D5B0F" w:rsidRPr="00FA00AA" w:rsidRDefault="004D5B0F" w:rsidP="004D5B0F">
                        <w:pPr>
                          <w:jc w:val="center"/>
                        </w:pPr>
                        <w:r w:rsidRPr="00FA00AA">
                          <w:t xml:space="preserve">Finding Top of Slope and Top of Bank for Measuring Buffer Setbacks </w:t>
                        </w:r>
                      </w:p>
                    </w:txbxContent>
                  </v:textbox>
                </v:shape>
                <v:group id="Group 4" o:spid="_x0000_s1202" style="position:absolute;left:2340;top:3240;width:7516;height:2173" coordorigin="2340,1620" coordsize="7516,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">
                  <v:group id="Group 5" o:spid="_x0000_s1203" style="position:absolute;left:2340;top:1620;width:7516;height:2173" coordorigin="2340,1620" coordsize="7516,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">
                    <v:shape id="Picture 6" o:spid="_x0000_s1204" type="#_x0000_t75" style="position:absolute;left:2340;top:1620;width:7516;height:217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">
                      <v:imagedata r:id="rId51" o:title=""/>
                      <o:lock v:ext="edit" aspectratio="f"/>
                    </v:shape>
                    <v:shapetype id="_x0000_t128" coordsize="21600,21600" o:spt="128" path="m,l21600,,10800,21600xe">
                      <v:stroke joinstyle="miter"/>
                      <v:path gradientshapeok="t" o:connecttype="custom" o:connectlocs="10800,0;5400,10800;10800,21600;16200,10800" textboxrect="5400,0,16200,10800"/>
                    </v:shapetype>
                    <v:shape id="AutoShape 7" o:spid="_x0000_s1205" type="#_x0000_t128" style="position:absolute;left:8138;top:2587;width:2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" fillcolor="black"/>
                    <v:line id="Line 8" o:spid="_x0000_s1206" style="position:absolute;visibility:visible;mso-wrap-style:square" from="8258,2767" to="8258,3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">
                      <v:stroke dashstyle="dash"/>
                    </v:line>
                    <v:group id="Group 9" o:spid="_x0000_s1207" style="position:absolute;left:3240;top:1837;width:938;height:1830" coordorigin="3240,1837" coordsize="938,1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">
                      <v:shape id="Text Box 10" o:spid="_x0000_s1208" type="#_x0000_t202" style="position:absolute;left:3240;top:2047;width:698;height: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" stroked="f">
                        <v:textbox inset="0,0,0,0">
                          <w:txbxContent>
                            <w:p w14:paraId="350F4551" w14:textId="77777777" w:rsidR="004D5B0F" w:rsidRPr="00D8206E" w:rsidRDefault="004D5B0F" w:rsidP="004D5B0F">
                              <w:pPr>
                                <w:jc w:val="center"/>
                                <w:rPr>
                                  <w:b/>
                                  <w:sz w:val="16"/>
                                  <w:szCs w:val="16"/>
                                </w:rPr>
                              </w:pPr>
                              <w:r w:rsidRPr="00D8206E">
                                <w:rPr>
                                  <w:b/>
                                  <w:sz w:val="16"/>
                                  <w:szCs w:val="16"/>
                                </w:rPr>
                                <w:t>Edge of buffer</w:t>
                              </w:r>
                            </w:p>
                          </w:txbxContent>
                        </v:textbox>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1" o:spid="_x0000_s1209" type="#_x0000_t5" style="position:absolute;left:3938;top:1867;width:240;height:180;rotation: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" fillcolor="black"/>
                      <v:line id="Line 12" o:spid="_x0000_s1210" style="position:absolute;visibility:visible;mso-wrap-style:square" from="4178,1867" to="4178,3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">
                        <v:stroke dashstyle="dash"/>
                      </v:line>
                    </v:group>
                  </v:group>
                  <v:shape id="Text Box 13" o:spid="_x0000_s1211" type="#_x0000_t202" style="position:absolute;left:7920;top:2160;width:698;height: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" stroked="f">
                    <v:textbox inset="0,0,0,0">
                      <w:txbxContent>
                        <w:p w14:paraId="0F5CDE45" w14:textId="77777777" w:rsidR="004D5B0F" w:rsidRPr="00D8206E" w:rsidRDefault="004D5B0F" w:rsidP="004D5B0F">
                          <w:pPr>
                            <w:jc w:val="center"/>
                            <w:rPr>
                              <w:b/>
                              <w:sz w:val="16"/>
                              <w:szCs w:val="16"/>
                            </w:rPr>
                          </w:pPr>
                          <w:r w:rsidRPr="00D8206E">
                            <w:rPr>
                              <w:b/>
                              <w:sz w:val="16"/>
                              <w:szCs w:val="16"/>
                            </w:rPr>
                            <w:t>Edge of buffer</w:t>
                          </w:r>
                        </w:p>
                      </w:txbxContent>
                    </v:textbox>
                  </v:shape>
                </v:group>
                <w10:anchorlock/>
              </v:group>
            </w:pict>
          </mc:Fallback>
        </mc:AlternateContent>
      </w:r>
    </w:p>
    <w:p w14:paraId="069E05B9" w14:textId="77777777" w:rsidR="004D5B0F" w:rsidRDefault="004D5B0F" w:rsidP="004D5B0F"/>
    <w:p w14:paraId="774E32F7" w14:textId="77777777" w:rsidR="004D5B0F" w:rsidRPr="007A1F74" w:rsidRDefault="004D5B0F" w:rsidP="004D5B0F">
      <w:r w:rsidRPr="00890C57">
        <w:rPr>
          <w:b/>
        </w:rPr>
        <w:t>TOP OF BANK:</w:t>
      </w:r>
      <w:r w:rsidRPr="00890C57">
        <w:t xml:space="preserve"> </w:t>
      </w:r>
      <w:r>
        <w:t>The</w:t>
      </w:r>
      <w:r w:rsidRPr="00890C57">
        <w:t xml:space="preserve"> vertical point along a stream bank where an abrupt change in slope is evident. For streams in wider valleys it is the point where the stream is generally able to overflow the banks and enter the floodplain. For steep and narrow valleys, it will generally be the same as the top of slope.</w:t>
      </w:r>
    </w:p>
    <w:p w14:paraId="0E0626BE" w14:textId="77777777" w:rsidR="004D5B0F" w:rsidRPr="007A1F74" w:rsidRDefault="004D5B0F" w:rsidP="004D5B0F"/>
    <w:p w14:paraId="1D0907FD" w14:textId="77777777" w:rsidR="004D5B0F" w:rsidRDefault="004D5B0F" w:rsidP="004D5B0F">
      <w:r w:rsidRPr="003F1382">
        <w:rPr>
          <w:b/>
        </w:rPr>
        <w:t>VIOLATION:</w:t>
      </w:r>
      <w:r>
        <w:t xml:space="preserve"> T</w:t>
      </w:r>
      <w:r w:rsidRPr="007A1F74">
        <w:t xml:space="preserve">he failure of a structure or other development to be fully compliant with </w:t>
      </w:r>
      <w:r>
        <w:t>these regulations</w:t>
      </w:r>
      <w:r w:rsidRPr="007A1F74">
        <w:t xml:space="preserve">.  A structure or other development without the elevation certificate, other certifications, or other evidence of compliance required in 44 </w:t>
      </w:r>
      <w:smartTag w:uri="urn:schemas-microsoft-com:office:smarttags" w:element="stockticker">
        <w:r w:rsidRPr="007A1F74">
          <w:t>CFR</w:t>
        </w:r>
      </w:smartTag>
      <w:r w:rsidRPr="007A1F74">
        <w:t xml:space="preserve"> 60.3 is presumed to be in violation until such time as that documentation is provided.</w:t>
      </w:r>
    </w:p>
    <w:p w14:paraId="7E843AE4" w14:textId="77777777" w:rsidR="004D5B0F" w:rsidRDefault="004D5B0F" w:rsidP="004D5B0F">
      <w:pPr>
        <w:spacing w:after="160" w:line="259" w:lineRule="auto"/>
        <w:sectPr w:rsidR="004D5B0F" w:rsidSect="004764D4">
          <w:headerReference w:type="default" r:id="rId52"/>
          <w:pgSz w:w="12240" w:h="15840" w:code="1"/>
          <w:pgMar w:top="1440" w:right="1440" w:bottom="1440" w:left="1440" w:header="720" w:footer="720" w:gutter="0"/>
          <w:cols w:space="720"/>
          <w:docGrid w:linePitch="326"/>
        </w:sectPr>
      </w:pPr>
    </w:p>
    <w:p w14:paraId="31D42FB2" w14:textId="77777777" w:rsidR="004D5B0F" w:rsidRPr="007A1F74" w:rsidRDefault="004D5B0F" w:rsidP="004D5B0F">
      <w:pPr>
        <w:pStyle w:val="Heading1"/>
      </w:pPr>
      <w:bookmarkStart w:id="273" w:name="_Toc203988220"/>
      <w:bookmarkStart w:id="274" w:name="_Toc203988488"/>
      <w:bookmarkStart w:id="275" w:name="_Toc221329230"/>
      <w:bookmarkStart w:id="276" w:name="_Toc32324211"/>
      <w:r>
        <w:lastRenderedPageBreak/>
        <w:t>Article X: General</w:t>
      </w:r>
      <w:bookmarkEnd w:id="273"/>
      <w:bookmarkEnd w:id="274"/>
      <w:r>
        <w:t xml:space="preserve"> Definitions</w:t>
      </w:r>
      <w:bookmarkEnd w:id="275"/>
      <w:bookmarkEnd w:id="276"/>
    </w:p>
    <w:p w14:paraId="343684AD" w14:textId="77777777" w:rsidR="004D5B0F" w:rsidRDefault="004D5B0F" w:rsidP="004D5B0F">
      <w:r w:rsidRPr="00786E9D">
        <w:rPr>
          <w:b/>
        </w:rPr>
        <w:t>ACT</w:t>
      </w:r>
      <w:r w:rsidRPr="007A1F74">
        <w:t xml:space="preserve">: The Vermont </w:t>
      </w:r>
      <w:r>
        <w:t xml:space="preserve">Municipal and Regional </w:t>
      </w:r>
      <w:r w:rsidRPr="007A1F74">
        <w:t xml:space="preserve">Planning and Development Act. Title 24, Chapter 117, </w:t>
      </w:r>
      <w:smartTag w:uri="urn:schemas-microsoft-com:office:smarttags" w:element="State">
        <w:smartTag w:uri="urn:schemas-microsoft-com:office:smarttags" w:element="place">
          <w:r w:rsidRPr="007A1F74">
            <w:t>Vermont</w:t>
          </w:r>
        </w:smartTag>
      </w:smartTag>
      <w:r w:rsidRPr="007A1F74">
        <w:t xml:space="preserve"> Statutes Annotated.</w:t>
      </w:r>
    </w:p>
    <w:p w14:paraId="2A8C9F7D" w14:textId="77777777" w:rsidR="004D5B0F" w:rsidRDefault="004D5B0F" w:rsidP="004D5B0F"/>
    <w:p w14:paraId="6FCF528D" w14:textId="77777777" w:rsidR="004D5B0F" w:rsidRDefault="004D5B0F" w:rsidP="004D5B0F">
      <w:r>
        <w:rPr>
          <w:b/>
        </w:rPr>
        <w:t>ABANDONED USE:</w:t>
      </w:r>
      <w:r>
        <w:t xml:space="preserve"> A non-residential use that has been discontinued for a period of two or more years.</w:t>
      </w:r>
    </w:p>
    <w:p w14:paraId="22923066" w14:textId="77777777" w:rsidR="003C30C7" w:rsidRDefault="003C30C7" w:rsidP="004D5B0F"/>
    <w:p w14:paraId="7F91FC10" w14:textId="49239B11" w:rsidR="003C30C7" w:rsidRPr="00B97EEB" w:rsidRDefault="003C30C7" w:rsidP="004D5B0F">
      <w:r w:rsidRPr="00B97EEB">
        <w:rPr>
          <w:b/>
          <w:bCs/>
        </w:rPr>
        <w:t>ACCESSIBILITY STRUCTURE</w:t>
      </w:r>
      <w:r w:rsidRPr="00B97EEB">
        <w:t>: Ramp or personal lift that makes access to a dwelling unit able to be entered/exited by person(s) who have a disability.</w:t>
      </w:r>
    </w:p>
    <w:p w14:paraId="7F9EEABF" w14:textId="77777777" w:rsidR="004D5B0F" w:rsidRDefault="004D5B0F" w:rsidP="004D5B0F"/>
    <w:p w14:paraId="0EA0A796" w14:textId="77777777" w:rsidR="004D5B0F" w:rsidRDefault="004D5B0F" w:rsidP="004D5B0F">
      <w:r>
        <w:rPr>
          <w:b/>
        </w:rPr>
        <w:t xml:space="preserve">AFFORDABLE HOUSING: </w:t>
      </w:r>
      <w:r w:rsidRPr="005E4366">
        <w:t>Housing specifically designed and established to meet the needs of households at or below the median income for the Metropolitan Statistical Area (MSA), at costs (excluding utilities) which do not exceed thirty (30) percent of the gross household income.  Affordable units may include rental or owner-occupied dwelling units intended for long-term affordability through limited equity housing cooperatives, perpetually restricted housing (e.g., housing or community land trust projects), federal and state affordable or subsidized housing programs, or other appropriate legal mechanisms.</w:t>
      </w:r>
    </w:p>
    <w:p w14:paraId="4449E542" w14:textId="77777777" w:rsidR="004D5B0F" w:rsidRDefault="004D5B0F" w:rsidP="004D5B0F"/>
    <w:p w14:paraId="61ECDE8E" w14:textId="77777777" w:rsidR="004D5B0F" w:rsidRDefault="004D5B0F" w:rsidP="004D5B0F">
      <w:r>
        <w:rPr>
          <w:b/>
        </w:rPr>
        <w:t>AGRICULTURE OR FARMING</w:t>
      </w:r>
      <w:r>
        <w:t>:  The cultivation of land or other uses of land for production of food, fiber, horticultural, silvicultural, orchard, maple syrup, Christmas trees, forest products, or forest crops; the raising, boarding, training of equines, and the raising of livestock; or any combination of the foregoing activities.  Farming also includes the storage, preparation, retail sale, and transportation of agricultural or forest commodities accessory to the cultivation or use of such land.</w:t>
      </w:r>
    </w:p>
    <w:p w14:paraId="5722D5A9" w14:textId="77777777" w:rsidR="004D5B0F" w:rsidRPr="005E4366" w:rsidRDefault="004D5B0F" w:rsidP="004D5B0F"/>
    <w:p w14:paraId="6E6B99B2" w14:textId="77777777" w:rsidR="004D5B0F" w:rsidRPr="00F80928" w:rsidRDefault="004D5B0F" w:rsidP="004D5B0F">
      <w:r>
        <w:rPr>
          <w:b/>
        </w:rPr>
        <w:t xml:space="preserve">AGRICULTURAL OR FARM USE, COMMERCIAL:  </w:t>
      </w:r>
      <w:r>
        <w:t>Agricultural or farming use functioning in a commercial manner, but without an income test or requirement.  Such uses may be small scale, but still must be commercial in nature – i.e., not to include purely residential accessory uses like a household garden, a few chickens and a chicken coop, a two-sheep “farm”, etc.  For additional options and flexibility for innovative uses in combination with agriculture, see Agricultural Accessory Use and Integrated Agriculture definitions and allowances. Note – Pursuant to the Planning Act and VSA Title 10 Section 6001 #22, Required Agricultural Practices and certain farm structures are exempt from local zoning.</w:t>
      </w:r>
      <w:r w:rsidRPr="00F80928">
        <w:t xml:space="preserve">  </w:t>
      </w:r>
    </w:p>
    <w:p w14:paraId="30F431AF" w14:textId="77777777" w:rsidR="004D5B0F" w:rsidRDefault="004D5B0F" w:rsidP="004D5B0F">
      <w:pPr>
        <w:rPr>
          <w:b/>
        </w:rPr>
      </w:pPr>
    </w:p>
    <w:p w14:paraId="2322CF55" w14:textId="77777777" w:rsidR="004D5B0F" w:rsidRDefault="004D5B0F" w:rsidP="004D5B0F">
      <w:r>
        <w:rPr>
          <w:b/>
        </w:rPr>
        <w:t xml:space="preserve">AGRICULTURAL OR FARM USE, ACCESSORY:  </w:t>
      </w:r>
      <w:r>
        <w:t xml:space="preserve">Customary on-farm accessory uses that are </w:t>
      </w:r>
      <w:r w:rsidRPr="001E4A8C">
        <w:rPr>
          <w:b/>
          <w:i/>
        </w:rPr>
        <w:t>directly related and subordinate to the commercial agricultural operations</w:t>
      </w:r>
      <w:r>
        <w:t>. Such activities need not be subordinate to the agricultural operation in terms of revenue2 but shall be subordinate in terms of overall land use (e.g., land area, structures utilized). Including, but not limited to: corn maze, petting zoo, farm tours, classes, scientific research, trails for non-motorized recreation, composting, u-pick operations, product tasting, retail sales of products produced on the farm (including products that are produced and then processed on the farm), retail sales of agricultural products not produced on the farm as long as such sales are clearly subordinate (in volume and revenue) to retail sales of on-farm products.</w:t>
      </w:r>
    </w:p>
    <w:p w14:paraId="0978B1AB" w14:textId="77777777" w:rsidR="004D5B0F" w:rsidRDefault="004D5B0F" w:rsidP="004D5B0F"/>
    <w:p w14:paraId="7644B307" w14:textId="77777777" w:rsidR="004D5B0F" w:rsidRDefault="004D5B0F" w:rsidP="004D5B0F">
      <w:r w:rsidRPr="001C6B38">
        <w:rPr>
          <w:b/>
        </w:rPr>
        <w:t xml:space="preserve">AGRICULTURAL OR FARM </w:t>
      </w:r>
      <w:r>
        <w:rPr>
          <w:b/>
        </w:rPr>
        <w:t>USE</w:t>
      </w:r>
      <w:r w:rsidRPr="001C6B38">
        <w:rPr>
          <w:b/>
        </w:rPr>
        <w:t>, AUXILIARY</w:t>
      </w:r>
      <w:r>
        <w:t xml:space="preserve">:  Commercial agricultural activities located on the same property as a commercial agricultural operation that </w:t>
      </w:r>
      <w:r w:rsidRPr="001E4A8C">
        <w:rPr>
          <w:b/>
          <w:i/>
        </w:rPr>
        <w:t>may not be directly related to the agricultural use</w:t>
      </w:r>
      <w:r>
        <w:t xml:space="preserve">. Such activities need not be subordinate to the agricultural operation in terms of revenue but shall be subordinate in terms of overall land use (e.g., land area, structures utilized). Activities must fall within one or more of the following categories: </w:t>
      </w:r>
    </w:p>
    <w:p w14:paraId="4494FF71" w14:textId="77777777" w:rsidR="004D5B0F" w:rsidRDefault="004D5B0F" w:rsidP="004D5B0F"/>
    <w:p w14:paraId="23185B1C" w14:textId="77777777" w:rsidR="004D5B0F" w:rsidRDefault="004D5B0F" w:rsidP="004D5B0F">
      <w:pPr>
        <w:pStyle w:val="ListParagraph"/>
        <w:numPr>
          <w:ilvl w:val="7"/>
          <w:numId w:val="48"/>
        </w:numPr>
      </w:pPr>
      <w:r>
        <w:t xml:space="preserve">On-site processing, storage, sampling and tasting of crops or farm products not principally produced on the farm. </w:t>
      </w:r>
    </w:p>
    <w:p w14:paraId="786BF877" w14:textId="77777777" w:rsidR="004D5B0F" w:rsidRDefault="004D5B0F" w:rsidP="004D5B0F">
      <w:pPr>
        <w:pStyle w:val="ListParagraph"/>
      </w:pPr>
    </w:p>
    <w:p w14:paraId="6127EF61" w14:textId="77777777" w:rsidR="004D5B0F" w:rsidRDefault="004D5B0F" w:rsidP="004D5B0F">
      <w:pPr>
        <w:pStyle w:val="ListParagraph"/>
        <w:numPr>
          <w:ilvl w:val="7"/>
          <w:numId w:val="48"/>
        </w:numPr>
      </w:pPr>
      <w:r>
        <w:t xml:space="preserve">Retail sales of crops or farm products not principally produced on the farm. </w:t>
      </w:r>
    </w:p>
    <w:p w14:paraId="541749B5" w14:textId="77777777" w:rsidR="004D5B0F" w:rsidRDefault="004D5B0F" w:rsidP="004D5B0F"/>
    <w:p w14:paraId="1C738D0E" w14:textId="77777777" w:rsidR="004D5B0F" w:rsidRDefault="004D5B0F" w:rsidP="004D5B0F">
      <w:pPr>
        <w:pStyle w:val="ListParagraph"/>
        <w:numPr>
          <w:ilvl w:val="7"/>
          <w:numId w:val="48"/>
        </w:numPr>
      </w:pPr>
      <w:r>
        <w:t xml:space="preserve">Retail sales of non-farm products related to the farm and/or what is produced on the farm. Such retail sales of non-farm products must be clearly subordinate to the farming operation and/or other integrated uses. </w:t>
      </w:r>
    </w:p>
    <w:p w14:paraId="17F725EF" w14:textId="77777777" w:rsidR="004D5B0F" w:rsidRDefault="004D5B0F" w:rsidP="004D5B0F"/>
    <w:p w14:paraId="7F76FF1D" w14:textId="77777777" w:rsidR="004D5B0F" w:rsidRDefault="004D5B0F" w:rsidP="004D5B0F">
      <w:pPr>
        <w:pStyle w:val="ListParagraph"/>
        <w:numPr>
          <w:ilvl w:val="7"/>
          <w:numId w:val="48"/>
        </w:numPr>
      </w:pPr>
      <w:r>
        <w:t xml:space="preserve">Education, cultural, recreation programming – e.g., classes, day camp, etc. </w:t>
      </w:r>
    </w:p>
    <w:p w14:paraId="1325EBB5" w14:textId="77777777" w:rsidR="004D5B0F" w:rsidRDefault="004D5B0F" w:rsidP="004D5B0F"/>
    <w:p w14:paraId="30D02F15" w14:textId="77777777" w:rsidR="004D5B0F" w:rsidRPr="00BD7CE1" w:rsidRDefault="004D5B0F" w:rsidP="004D5B0F">
      <w:pPr>
        <w:pStyle w:val="ListParagraph"/>
        <w:numPr>
          <w:ilvl w:val="7"/>
          <w:numId w:val="48"/>
        </w:numPr>
        <w:rPr>
          <w:b/>
        </w:rPr>
      </w:pPr>
      <w:r>
        <w:t>Event hosting, as long as such events are clearly subordinate to the farming operation – e.g., wedding venue, dinner/dance venue, theater production, etc.</w:t>
      </w:r>
    </w:p>
    <w:p w14:paraId="3DAB188A" w14:textId="77777777" w:rsidR="004D5B0F" w:rsidRDefault="004D5B0F" w:rsidP="004D5B0F">
      <w:pPr>
        <w:rPr>
          <w:b/>
        </w:rPr>
      </w:pPr>
    </w:p>
    <w:p w14:paraId="67D92CCA" w14:textId="77777777" w:rsidR="004D5B0F" w:rsidRDefault="004D5B0F" w:rsidP="004D5B0F">
      <w:r w:rsidRPr="00046F86">
        <w:rPr>
          <w:b/>
        </w:rPr>
        <w:t>AGRICULTUR</w:t>
      </w:r>
      <w:r>
        <w:rPr>
          <w:b/>
        </w:rPr>
        <w:t>AL PRACTICES, REQUIRED (RAPs)</w:t>
      </w:r>
      <w:r w:rsidRPr="00046F86">
        <w:rPr>
          <w:b/>
        </w:rPr>
        <w:t>:</w:t>
      </w:r>
      <w:r w:rsidRPr="00AD5B80">
        <w:t xml:space="preserve"> </w:t>
      </w:r>
      <w:r>
        <w:t xml:space="preserve"> The Required Agricultural Practices are rules adopted by the Agency of Agriculture pursuant to Act 64 of the 2015 Vermont Legislature.  The RAPs are farm and land management practices that will control and reduce agricultural nonpoint source pollution and subsequent nutrient losses from farm fields and production areas to surface and ground waters of the State or across property boundaries. The RAPs also establish minimum construction and siting requirements for farm structures in floodplains, floodways, river corridors, and flood hazard areas.</w:t>
      </w:r>
    </w:p>
    <w:p w14:paraId="1198263D" w14:textId="77777777" w:rsidR="004D5B0F" w:rsidRDefault="004D5B0F" w:rsidP="004D5B0F"/>
    <w:p w14:paraId="14FFB85F" w14:textId="77777777" w:rsidR="004D5B0F" w:rsidRDefault="004D5B0F" w:rsidP="004D5B0F">
      <w:r w:rsidRPr="00533D1E">
        <w:rPr>
          <w:b/>
        </w:rPr>
        <w:t xml:space="preserve">AVERAGE NATURAL GRADE: </w:t>
      </w:r>
      <w:r w:rsidRPr="00533D1E">
        <w:t xml:space="preserve">The average of the highest and lowest </w:t>
      </w:r>
      <w:r>
        <w:t xml:space="preserve">pre-construction </w:t>
      </w:r>
      <w:r w:rsidRPr="00533D1E">
        <w:t xml:space="preserve">elevation of the land </w:t>
      </w:r>
      <w:r>
        <w:t>adjacent to</w:t>
      </w:r>
      <w:r w:rsidRPr="00533D1E">
        <w:t xml:space="preserve"> a structure or building.</w:t>
      </w:r>
      <w:r>
        <w:t xml:space="preserve">  See Figure 2.1.</w:t>
      </w:r>
    </w:p>
    <w:p w14:paraId="3150CF8E" w14:textId="77777777" w:rsidR="004D5B0F" w:rsidRDefault="004D5B0F" w:rsidP="004D5B0F"/>
    <w:p w14:paraId="04375986" w14:textId="77777777" w:rsidR="004D5B0F" w:rsidRDefault="004D5B0F" w:rsidP="004D5B0F">
      <w:r w:rsidRPr="00046F86">
        <w:rPr>
          <w:b/>
        </w:rPr>
        <w:t>BED AND BREAKFAST:</w:t>
      </w:r>
      <w:r>
        <w:t xml:space="preserve"> </w:t>
      </w:r>
      <w:r w:rsidRPr="00D349A4">
        <w:t>A single-</w:t>
      </w:r>
      <w:r>
        <w:t>household</w:t>
      </w:r>
      <w:r w:rsidRPr="00D349A4">
        <w:t xml:space="preserve"> dwelling designed to room and board persons on a nightly, weekly or seasonal basis in addition to the principal occupants who shall reside on premise.  Central dining and food preparation facilities may be provided sufficient to serve registered guests; cooking facilities shall not be provided in individual guest rooms.</w:t>
      </w:r>
      <w:r>
        <w:t xml:space="preserve">  See Table 2.1 for review requirements based on the number of guests that can be accommodated.</w:t>
      </w:r>
    </w:p>
    <w:p w14:paraId="5A722279" w14:textId="77777777" w:rsidR="004D5B0F" w:rsidRDefault="004D5B0F" w:rsidP="004D5B0F"/>
    <w:p w14:paraId="67A17005" w14:textId="77777777" w:rsidR="004D5B0F" w:rsidRPr="003430C6" w:rsidRDefault="004D5B0F" w:rsidP="004D5B0F">
      <w:pPr>
        <w:rPr>
          <w:b/>
        </w:rPr>
      </w:pPr>
      <w:r w:rsidRPr="003430C6">
        <w:rPr>
          <w:b/>
        </w:rPr>
        <w:t xml:space="preserve">BOUNDARY LINE ADJUSTMENT: </w:t>
      </w:r>
      <w:r>
        <w:t xml:space="preserve">The adjustment or change in </w:t>
      </w:r>
      <w:r w:rsidRPr="001B46F9">
        <w:t>property lines between legally created lots.</w:t>
      </w:r>
      <w:r>
        <w:t xml:space="preserve"> See Section 403.  </w:t>
      </w:r>
    </w:p>
    <w:p w14:paraId="37535785" w14:textId="77777777" w:rsidR="004D5B0F" w:rsidRPr="00046F86" w:rsidRDefault="004D5B0F" w:rsidP="004D5B0F">
      <w:pPr>
        <w:rPr>
          <w:b/>
        </w:rPr>
      </w:pPr>
    </w:p>
    <w:p w14:paraId="13514BC8" w14:textId="77777777" w:rsidR="004D5B0F" w:rsidRPr="00046F86" w:rsidRDefault="004D5B0F" w:rsidP="004D5B0F">
      <w:r w:rsidRPr="00046F86">
        <w:rPr>
          <w:b/>
        </w:rPr>
        <w:t xml:space="preserve">BUILDING:  </w:t>
      </w:r>
      <w:r>
        <w:t xml:space="preserve">See definition of “structure.”  </w:t>
      </w:r>
    </w:p>
    <w:p w14:paraId="30D4EF8E" w14:textId="77777777" w:rsidR="004D5B0F" w:rsidRPr="00046F86" w:rsidRDefault="004D5B0F" w:rsidP="004D5B0F">
      <w:pPr>
        <w:rPr>
          <w:b/>
        </w:rPr>
      </w:pPr>
    </w:p>
    <w:p w14:paraId="73F6E164" w14:textId="77777777" w:rsidR="004D5B0F" w:rsidRPr="00533D1E" w:rsidRDefault="004D5B0F" w:rsidP="004D5B0F">
      <w:r w:rsidRPr="00046F86">
        <w:rPr>
          <w:b/>
        </w:rPr>
        <w:lastRenderedPageBreak/>
        <w:t>BUILDING ENVELOPE:</w:t>
      </w:r>
      <w:r>
        <w:t xml:space="preserve"> A specific area delineated on a lot within which all structures shall be located, and outside of which no structures shall be located.</w:t>
      </w:r>
    </w:p>
    <w:p w14:paraId="6131AC1E" w14:textId="77777777" w:rsidR="004D5B0F" w:rsidRDefault="004D5B0F" w:rsidP="004D5B0F">
      <w:pPr>
        <w:rPr>
          <w:b/>
        </w:rPr>
      </w:pPr>
    </w:p>
    <w:p w14:paraId="49A4DF3A" w14:textId="77777777" w:rsidR="004D5B0F" w:rsidRDefault="004D5B0F" w:rsidP="004D5B0F">
      <w:r w:rsidRPr="00786E9D">
        <w:rPr>
          <w:b/>
        </w:rPr>
        <w:t>CAMPING FACILIT</w:t>
      </w:r>
      <w:r>
        <w:rPr>
          <w:b/>
        </w:rPr>
        <w:t>Y</w:t>
      </w:r>
      <w:r w:rsidRPr="007A1F74">
        <w:t>: A parcel of land upon which three or more campsites/lots are located for occupancy by a camper, travel trailer, recreational vehicle (RV), or similar motor home which is mounted on wheels, a truck or camper body (not including mobile homes), and tents, as temporary living quarters for recreation, education or vacation purposes.</w:t>
      </w:r>
    </w:p>
    <w:p w14:paraId="5514963A" w14:textId="77777777" w:rsidR="004D5B0F" w:rsidRDefault="004D5B0F" w:rsidP="004D5B0F"/>
    <w:p w14:paraId="11D406F7" w14:textId="77777777" w:rsidR="004D5B0F" w:rsidRPr="007A1F74" w:rsidRDefault="004D5B0F" w:rsidP="004D5B0F">
      <w:r>
        <w:rPr>
          <w:b/>
        </w:rPr>
        <w:t>CERTIFICATE OF OCCUPANCY</w:t>
      </w:r>
      <w:r w:rsidRPr="007A1F74">
        <w:t>:</w:t>
      </w:r>
      <w:r>
        <w:t xml:space="preserve"> A document required before the occupancy or use of any structure or land development for which a zoning permit has been issued.  </w:t>
      </w:r>
    </w:p>
    <w:p w14:paraId="0E1BE7AF" w14:textId="77777777" w:rsidR="004D5B0F" w:rsidRDefault="004D5B0F" w:rsidP="004D5B0F">
      <w:pPr>
        <w:rPr>
          <w:b/>
        </w:rPr>
      </w:pPr>
    </w:p>
    <w:p w14:paraId="5F93CFA8" w14:textId="77777777" w:rsidR="004D5B0F" w:rsidRDefault="004D5B0F" w:rsidP="004D5B0F">
      <w:r w:rsidRPr="00ED5993">
        <w:rPr>
          <w:b/>
        </w:rPr>
        <w:t>CHILD CARE HOME</w:t>
      </w:r>
      <w:r>
        <w:t xml:space="preserve">:  </w:t>
      </w:r>
      <w:r>
        <w:rPr>
          <w:rFonts w:asciiTheme="minorHAnsi" w:hAnsiTheme="minorHAnsi"/>
          <w:szCs w:val="24"/>
        </w:rPr>
        <w:t xml:space="preserve">A business providing child care service within the provider’s place of residence to not more than 10 children on a regular or continual basis for a fee.  Child Care Homes serving 6 or fewer children do not require a zoning permit.  </w:t>
      </w:r>
    </w:p>
    <w:p w14:paraId="44924AE1" w14:textId="77777777" w:rsidR="004D5B0F" w:rsidRDefault="004D5B0F" w:rsidP="004D5B0F"/>
    <w:p w14:paraId="3B4F7454" w14:textId="77777777" w:rsidR="004D5B0F" w:rsidRDefault="004D5B0F" w:rsidP="004D5B0F">
      <w:r w:rsidRPr="00ED5993">
        <w:rPr>
          <w:b/>
        </w:rPr>
        <w:t>CHILD CARE FACILITY</w:t>
      </w:r>
      <w:r>
        <w:t xml:space="preserve">:  </w:t>
      </w:r>
      <w:r>
        <w:rPr>
          <w:rFonts w:asciiTheme="minorHAnsi" w:hAnsiTheme="minorHAnsi"/>
          <w:szCs w:val="24"/>
        </w:rPr>
        <w:t>Any establishment, whether providing services in-home or in a separate non-residential facility, providing childcare service on a regular or continual basis for a fee and which does not meet the definition of a Childcare Home.</w:t>
      </w:r>
    </w:p>
    <w:p w14:paraId="722E8524" w14:textId="77777777" w:rsidR="004D5B0F" w:rsidRDefault="004D5B0F" w:rsidP="004D5B0F">
      <w:pPr>
        <w:rPr>
          <w:b/>
        </w:rPr>
      </w:pPr>
    </w:p>
    <w:p w14:paraId="7DB6B2FB" w14:textId="77777777" w:rsidR="004D5B0F" w:rsidRPr="004A0994" w:rsidRDefault="004D5B0F" w:rsidP="004D5B0F">
      <w:r>
        <w:rPr>
          <w:b/>
        </w:rPr>
        <w:t xml:space="preserve">COMMERCIAL AGRICULTURAL OPERATION: </w:t>
      </w:r>
      <w:r w:rsidRPr="004A0994">
        <w:t xml:space="preserve"> See </w:t>
      </w:r>
      <w:r>
        <w:t xml:space="preserve">Agricultural or Farm Use, Commercial. </w:t>
      </w:r>
    </w:p>
    <w:p w14:paraId="64FD3F97" w14:textId="77777777" w:rsidR="004D5B0F" w:rsidRDefault="004D5B0F" w:rsidP="004D5B0F">
      <w:pPr>
        <w:rPr>
          <w:b/>
        </w:rPr>
      </w:pPr>
    </w:p>
    <w:p w14:paraId="627D8029" w14:textId="77777777" w:rsidR="004D5B0F" w:rsidRPr="00410ECB" w:rsidRDefault="004D5B0F" w:rsidP="004D5B0F">
      <w:r w:rsidRPr="00A16CC2">
        <w:rPr>
          <w:b/>
        </w:rPr>
        <w:t xml:space="preserve">CONDITIONAL USE: </w:t>
      </w:r>
      <w:r>
        <w:t xml:space="preserve">A use that may be allowed in a zoning district subject to conditions imposed by the Development Review Board per Section 302.  </w:t>
      </w:r>
    </w:p>
    <w:p w14:paraId="03AA8BDA" w14:textId="77777777" w:rsidR="004D5B0F" w:rsidRPr="007A1F74" w:rsidRDefault="004D5B0F" w:rsidP="004D5B0F"/>
    <w:p w14:paraId="40C3CD56" w14:textId="77777777" w:rsidR="004D5B0F" w:rsidRPr="007A1F74" w:rsidRDefault="004D5B0F" w:rsidP="004D5B0F">
      <w:r w:rsidRPr="00786E9D">
        <w:rPr>
          <w:b/>
        </w:rPr>
        <w:t>CONGREGATE HOUSING</w:t>
      </w:r>
      <w:r w:rsidRPr="007A1F74">
        <w:t>: A form of housing which provide</w:t>
      </w:r>
      <w:r>
        <w:t>s</w:t>
      </w:r>
      <w:r w:rsidRPr="007A1F74">
        <w:t xml:space="preserve"> individual dwelling units, which may or may not contain cooking facilities and which also provide</w:t>
      </w:r>
      <w:r>
        <w:t>s</w:t>
      </w:r>
      <w:r w:rsidRPr="007A1F74">
        <w:t xml:space="preserve"> common facilities for use by all residents.</w:t>
      </w:r>
    </w:p>
    <w:p w14:paraId="32A93D5A" w14:textId="77777777" w:rsidR="004D5B0F" w:rsidRDefault="004D5B0F" w:rsidP="004D5B0F">
      <w:pPr>
        <w:rPr>
          <w:b/>
        </w:rPr>
      </w:pPr>
    </w:p>
    <w:p w14:paraId="21A368C2" w14:textId="77777777" w:rsidR="004D5B0F" w:rsidRPr="000F6EC5" w:rsidRDefault="004D5B0F" w:rsidP="004D5B0F">
      <w:r>
        <w:rPr>
          <w:b/>
        </w:rPr>
        <w:t xml:space="preserve">DENSITY:  </w:t>
      </w:r>
      <w:r>
        <w:t xml:space="preserve">The number of dwelling units per unit of land.  </w:t>
      </w:r>
    </w:p>
    <w:p w14:paraId="14F6A3C2" w14:textId="77777777" w:rsidR="004D5B0F" w:rsidRDefault="004D5B0F" w:rsidP="004D5B0F">
      <w:pPr>
        <w:rPr>
          <w:b/>
        </w:rPr>
      </w:pPr>
    </w:p>
    <w:p w14:paraId="54F515AD" w14:textId="77777777" w:rsidR="004D5B0F" w:rsidRDefault="004D5B0F" w:rsidP="004D5B0F">
      <w:pPr>
        <w:rPr>
          <w:b/>
        </w:rPr>
      </w:pPr>
      <w:r>
        <w:rPr>
          <w:b/>
        </w:rPr>
        <w:t xml:space="preserve">DRIVEWAY: </w:t>
      </w:r>
      <w:r w:rsidRPr="00D349A4">
        <w:t xml:space="preserve">An access serving </w:t>
      </w:r>
      <w:r>
        <w:t>one (1), two (2), or</w:t>
      </w:r>
      <w:r w:rsidRPr="00D349A4">
        <w:t xml:space="preserve"> three (3) </w:t>
      </w:r>
      <w:r>
        <w:t>uses, dwelling units, or parcels.</w:t>
      </w:r>
    </w:p>
    <w:p w14:paraId="594D83A2" w14:textId="77777777" w:rsidR="004D5B0F" w:rsidRDefault="004D5B0F" w:rsidP="004D5B0F">
      <w:pPr>
        <w:rPr>
          <w:b/>
        </w:rPr>
      </w:pPr>
    </w:p>
    <w:p w14:paraId="0DBFCC60" w14:textId="77777777" w:rsidR="004D5B0F" w:rsidRPr="007A1F74" w:rsidRDefault="004D5B0F" w:rsidP="004D5B0F">
      <w:r w:rsidRPr="00786E9D">
        <w:rPr>
          <w:b/>
        </w:rPr>
        <w:t>DWELLING UNIT</w:t>
      </w:r>
      <w:r>
        <w:rPr>
          <w:b/>
        </w:rPr>
        <w:t xml:space="preserve">, </w:t>
      </w:r>
      <w:r w:rsidRPr="00786E9D">
        <w:rPr>
          <w:b/>
        </w:rPr>
        <w:t>ACCESSORY</w:t>
      </w:r>
      <w:r w:rsidRPr="007A1F74">
        <w:t xml:space="preserve">: See Section </w:t>
      </w:r>
      <w:r>
        <w:t>701</w:t>
      </w:r>
      <w:r w:rsidRPr="007A1F74">
        <w:t xml:space="preserve">. </w:t>
      </w:r>
    </w:p>
    <w:p w14:paraId="12102F48" w14:textId="77777777" w:rsidR="004D5B0F" w:rsidRDefault="004D5B0F" w:rsidP="004D5B0F">
      <w:pPr>
        <w:rPr>
          <w:b/>
        </w:rPr>
      </w:pPr>
    </w:p>
    <w:p w14:paraId="11F29DAC" w14:textId="77777777" w:rsidR="004D5B0F" w:rsidRPr="007A1F74" w:rsidRDefault="004D5B0F" w:rsidP="004D5B0F">
      <w:r w:rsidRPr="00786E9D">
        <w:rPr>
          <w:b/>
        </w:rPr>
        <w:t>DWELLING, MULTI-</w:t>
      </w:r>
      <w:r>
        <w:rPr>
          <w:b/>
        </w:rPr>
        <w:t>HOUSEHOLD</w:t>
      </w:r>
      <w:r w:rsidRPr="007A1F74">
        <w:t>: A residential building on a single lot containing three or more dwelling units.</w:t>
      </w:r>
    </w:p>
    <w:p w14:paraId="23979206" w14:textId="77777777" w:rsidR="004D5B0F" w:rsidRPr="007A1F74" w:rsidRDefault="004D5B0F" w:rsidP="004D5B0F"/>
    <w:p w14:paraId="08C9AF0C" w14:textId="77777777" w:rsidR="004D5B0F" w:rsidRPr="007A1F74" w:rsidRDefault="004D5B0F" w:rsidP="004D5B0F">
      <w:r w:rsidRPr="00786E9D">
        <w:rPr>
          <w:b/>
        </w:rPr>
        <w:t>DWELLING, SEASONAL</w:t>
      </w:r>
      <w:r>
        <w:t xml:space="preserve">: </w:t>
      </w:r>
      <w:r w:rsidRPr="007A1F74">
        <w:t xml:space="preserve">A dwelling unit which is </w:t>
      </w:r>
      <w:r>
        <w:t>allowed to be occupied</w:t>
      </w:r>
      <w:r w:rsidRPr="007A1F74">
        <w:t xml:space="preserve"> only on a part time, seasonal basis for no more than six (6) months per year.</w:t>
      </w:r>
    </w:p>
    <w:p w14:paraId="3C4D220C" w14:textId="77777777" w:rsidR="004D5B0F" w:rsidRPr="007A1F74" w:rsidRDefault="004D5B0F" w:rsidP="004D5B0F"/>
    <w:p w14:paraId="761FF328" w14:textId="77777777" w:rsidR="004D5B0F" w:rsidRPr="007A1F74" w:rsidRDefault="004D5B0F" w:rsidP="004D5B0F">
      <w:r w:rsidRPr="00786E9D">
        <w:rPr>
          <w:b/>
        </w:rPr>
        <w:t xml:space="preserve">DWELLING, SINGLE </w:t>
      </w:r>
      <w:r>
        <w:rPr>
          <w:b/>
        </w:rPr>
        <w:t>HOUSEHOLD</w:t>
      </w:r>
      <w:r w:rsidRPr="007A1F74">
        <w:t xml:space="preserve">: A building containing one dwelling unit and that is not attached to any other </w:t>
      </w:r>
      <w:r>
        <w:t>principal</w:t>
      </w:r>
      <w:r w:rsidRPr="007A1F74">
        <w:t xml:space="preserve"> dwelling by any means.  </w:t>
      </w:r>
    </w:p>
    <w:p w14:paraId="42C04CB4" w14:textId="77777777" w:rsidR="004D5B0F" w:rsidRPr="007A1F74" w:rsidRDefault="004D5B0F" w:rsidP="004D5B0F"/>
    <w:p w14:paraId="664B62F0" w14:textId="77777777" w:rsidR="004D5B0F" w:rsidRPr="007A1F74" w:rsidRDefault="004D5B0F" w:rsidP="004D5B0F">
      <w:r w:rsidRPr="00786E9D">
        <w:rPr>
          <w:b/>
        </w:rPr>
        <w:t xml:space="preserve">DWELLING, TWO </w:t>
      </w:r>
      <w:r>
        <w:rPr>
          <w:b/>
        </w:rPr>
        <w:t>HOUSEHOLD</w:t>
      </w:r>
      <w:r w:rsidRPr="007A1F74">
        <w:t>: A building on a single lot containing two dwelling units.</w:t>
      </w:r>
    </w:p>
    <w:p w14:paraId="751F9150" w14:textId="77777777" w:rsidR="004D5B0F" w:rsidRPr="007A1F74" w:rsidRDefault="004D5B0F" w:rsidP="004D5B0F"/>
    <w:p w14:paraId="57169B21" w14:textId="77777777" w:rsidR="004D5B0F" w:rsidRPr="007A1F74" w:rsidRDefault="004D5B0F" w:rsidP="004D5B0F">
      <w:r w:rsidRPr="00786E9D">
        <w:rPr>
          <w:b/>
        </w:rPr>
        <w:t>DWELLING UNIT</w:t>
      </w:r>
      <w:r>
        <w:t>:</w:t>
      </w:r>
      <w:r w:rsidRPr="007A1F74">
        <w:t xml:space="preserve"> </w:t>
      </w:r>
      <w:r>
        <w:t>A b</w:t>
      </w:r>
      <w:r w:rsidRPr="007A1F74">
        <w:t xml:space="preserve">uilding or self-contained part thereof, </w:t>
      </w:r>
      <w:r>
        <w:t xml:space="preserve">designed, occupied, or intended for occupancy by a household as a separate living quarter, </w:t>
      </w:r>
      <w:r w:rsidRPr="007A1F74">
        <w:t>complete with</w:t>
      </w:r>
      <w:r>
        <w:t xml:space="preserve"> cooking, sleeping, and sanitary facilities provided within the dwelling unit for the exclusive use of the household</w:t>
      </w:r>
      <w:r>
        <w:rPr>
          <w:rFonts w:asciiTheme="minorHAnsi" w:hAnsiTheme="minorHAnsi"/>
          <w:szCs w:val="24"/>
        </w:rPr>
        <w:t>.</w:t>
      </w:r>
    </w:p>
    <w:p w14:paraId="194A1E94" w14:textId="77777777" w:rsidR="004D5B0F" w:rsidRDefault="004D5B0F" w:rsidP="004D5B0F"/>
    <w:p w14:paraId="4B83C239" w14:textId="77777777" w:rsidR="004D5B0F" w:rsidRDefault="004D5B0F" w:rsidP="004D5B0F">
      <w:r w:rsidRPr="00DE5872">
        <w:rPr>
          <w:b/>
        </w:rPr>
        <w:t>EARTH RESOURCE EXTRACTION</w:t>
      </w:r>
      <w:r>
        <w:t xml:space="preserve">: </w:t>
      </w:r>
      <w:r w:rsidRPr="00AD5B80">
        <w:t>Any land alteration or excavation which involves the moving or extraction of sand, gravel, topsoil, loam, sod, landfill, or similar substance for commercial purposes, except when incidental to or in connection with the construction of a building.  Mining is considered earth resource extraction.  Common agricultural tillage, ground care, gardening, and excavation in cemeteries are not included in this definition and shall be exempt from these regulations.</w:t>
      </w:r>
    </w:p>
    <w:p w14:paraId="18BECFDD" w14:textId="77777777" w:rsidR="004D5B0F" w:rsidRDefault="004D5B0F" w:rsidP="004D5B0F"/>
    <w:p w14:paraId="6B390BE0" w14:textId="77777777" w:rsidR="004D5B0F" w:rsidRPr="00E92C5F" w:rsidRDefault="004D5B0F" w:rsidP="004D5B0F">
      <w:r>
        <w:rPr>
          <w:b/>
        </w:rPr>
        <w:t xml:space="preserve">EXCAVATION: </w:t>
      </w:r>
      <w:r w:rsidRPr="00E92C5F">
        <w:t>Any breaking of ground and extraction or movement of earth or rock, or any alteration of existing drainage patterns that substantially affects adjacent properties. Common agricultural tillage, ground care, gardening, and excavation in cemeteries are not included in this definition and shall be exempt from these regulations.</w:t>
      </w:r>
    </w:p>
    <w:p w14:paraId="0689923B" w14:textId="77777777" w:rsidR="004D5B0F" w:rsidRDefault="004D5B0F" w:rsidP="004D5B0F">
      <w:pPr>
        <w:rPr>
          <w:b/>
        </w:rPr>
      </w:pPr>
    </w:p>
    <w:p w14:paraId="66BB8CAA" w14:textId="77777777" w:rsidR="004D5B0F" w:rsidRPr="00E92C5F" w:rsidRDefault="004D5B0F" w:rsidP="004D5B0F">
      <w:pPr>
        <w:rPr>
          <w:b/>
        </w:rPr>
      </w:pPr>
      <w:r w:rsidRPr="00E92C5F">
        <w:rPr>
          <w:b/>
        </w:rPr>
        <w:t xml:space="preserve">FENCE: </w:t>
      </w:r>
      <w:r w:rsidRPr="00E92C5F">
        <w:t>A constructed barrier of any material or combination of materials erected to enclose, screen, or separate areas.</w:t>
      </w:r>
      <w:r>
        <w:t xml:space="preserve">  See Section 703.</w:t>
      </w:r>
    </w:p>
    <w:p w14:paraId="44104E8B" w14:textId="77777777" w:rsidR="004D5B0F" w:rsidRPr="007A1F74" w:rsidRDefault="004D5B0F" w:rsidP="004D5B0F"/>
    <w:p w14:paraId="40A1FCD8" w14:textId="77777777" w:rsidR="004D5B0F" w:rsidRDefault="004D5B0F" w:rsidP="004D5B0F">
      <w:r w:rsidRPr="00786E9D">
        <w:rPr>
          <w:b/>
        </w:rPr>
        <w:t xml:space="preserve">FINAL SUBDIVISION </w:t>
      </w:r>
      <w:r>
        <w:rPr>
          <w:b/>
        </w:rPr>
        <w:t xml:space="preserve">PLAN and/or </w:t>
      </w:r>
      <w:r w:rsidRPr="00786E9D">
        <w:rPr>
          <w:b/>
        </w:rPr>
        <w:t>PLAT</w:t>
      </w:r>
      <w:r w:rsidRPr="007A1F74">
        <w:t xml:space="preserve">: The final drawings on which the subdivision is presented to the </w:t>
      </w:r>
      <w:r>
        <w:t>DRB</w:t>
      </w:r>
      <w:r w:rsidRPr="007A1F74">
        <w:t xml:space="preserve"> for approval and which, if approved, shall be filed for record with the Town Clerk.</w:t>
      </w:r>
    </w:p>
    <w:p w14:paraId="216DB5D9" w14:textId="77777777" w:rsidR="004D5B0F" w:rsidRDefault="004D5B0F" w:rsidP="004D5B0F"/>
    <w:p w14:paraId="08E61556" w14:textId="77777777" w:rsidR="004D5B0F" w:rsidRPr="005D4265" w:rsidRDefault="004D5B0F" w:rsidP="004D5B0F">
      <w:pPr>
        <w:rPr>
          <w:b/>
        </w:rPr>
      </w:pPr>
      <w:r w:rsidRPr="005D4265">
        <w:rPr>
          <w:b/>
        </w:rPr>
        <w:t xml:space="preserve">FOOTPRINT: </w:t>
      </w:r>
      <w:r w:rsidRPr="000F6EC5">
        <w:t>The area that falls directly beneath and shares the same perimeter as a structure</w:t>
      </w:r>
      <w:r>
        <w:t>, including the dripline</w:t>
      </w:r>
      <w:r w:rsidRPr="000F6EC5">
        <w:t>.</w:t>
      </w:r>
    </w:p>
    <w:p w14:paraId="7DCD2D00" w14:textId="77777777" w:rsidR="004D5B0F" w:rsidRDefault="004D5B0F" w:rsidP="004D5B0F"/>
    <w:p w14:paraId="43445202" w14:textId="77777777" w:rsidR="004D5B0F" w:rsidRDefault="004D5B0F" w:rsidP="004D5B0F">
      <w:r>
        <w:rPr>
          <w:b/>
        </w:rPr>
        <w:t>FRONTAGE:</w:t>
      </w:r>
      <w:r>
        <w:t xml:space="preserve"> </w:t>
      </w:r>
      <w:r w:rsidRPr="007A01DA">
        <w:t xml:space="preserve">The distance of the portion of a lot line abutting a </w:t>
      </w:r>
      <w:r>
        <w:t xml:space="preserve">public or private </w:t>
      </w:r>
      <w:r w:rsidRPr="007A01DA">
        <w:t>road right-of-way</w:t>
      </w:r>
      <w:r>
        <w:t>.</w:t>
      </w:r>
    </w:p>
    <w:p w14:paraId="2F0AFE0E" w14:textId="77777777" w:rsidR="004D5B0F" w:rsidRDefault="004D5B0F" w:rsidP="004D5B0F"/>
    <w:p w14:paraId="53C12511" w14:textId="77777777" w:rsidR="004D5B0F" w:rsidRDefault="004D5B0F" w:rsidP="004D5B0F">
      <w:r w:rsidRPr="001C1139">
        <w:rPr>
          <w:b/>
        </w:rPr>
        <w:t>FRONTAGE, LAKE</w:t>
      </w:r>
      <w:r>
        <w:t>: Distance of the portion of the lot line abutting Lake Champlain at the mean water line (95.5 ft. elevation).</w:t>
      </w:r>
    </w:p>
    <w:p w14:paraId="33B7F00B" w14:textId="77777777" w:rsidR="004D5B0F" w:rsidRDefault="004D5B0F" w:rsidP="004D5B0F"/>
    <w:p w14:paraId="32809AEE" w14:textId="77777777" w:rsidR="004D5B0F" w:rsidRDefault="004D5B0F" w:rsidP="004D5B0F">
      <w:pPr>
        <w:rPr>
          <w:b/>
        </w:rPr>
      </w:pPr>
      <w:r>
        <w:rPr>
          <w:b/>
        </w:rPr>
        <w:t>GAS/SERVICE STATION:</w:t>
      </w:r>
      <w:r w:rsidRPr="00AA4816">
        <w:t xml:space="preserve"> Any building, land area or other premises or portion thereof used or intended to be used for the retail dispensing or sales of </w:t>
      </w:r>
      <w:r>
        <w:t>fossil</w:t>
      </w:r>
      <w:r w:rsidRPr="00AA4816">
        <w:t xml:space="preserve"> fuels</w:t>
      </w:r>
      <w:r>
        <w:t>,</w:t>
      </w:r>
      <w:r w:rsidRPr="00AA4816">
        <w:t xml:space="preserve"> and including as an accessory use the sale or installation of lubricants, tires, batteries, and similar accessories</w:t>
      </w:r>
      <w:r>
        <w:t>.</w:t>
      </w:r>
    </w:p>
    <w:p w14:paraId="0AC47A80" w14:textId="77777777" w:rsidR="004D5B0F" w:rsidRDefault="004D5B0F" w:rsidP="004D5B0F">
      <w:pPr>
        <w:rPr>
          <w:b/>
        </w:rPr>
      </w:pPr>
    </w:p>
    <w:p w14:paraId="2E9C3267" w14:textId="77777777" w:rsidR="004D5B0F" w:rsidRDefault="004D5B0F" w:rsidP="004D5B0F">
      <w:r w:rsidRPr="00D01D1D">
        <w:rPr>
          <w:b/>
        </w:rPr>
        <w:t>GREEN SPACE</w:t>
      </w:r>
      <w:r w:rsidRPr="00D01D1D">
        <w:t>:</w:t>
      </w:r>
      <w:r>
        <w:t xml:space="preserve"> </w:t>
      </w:r>
      <w:r w:rsidRPr="00D01D1D">
        <w:t xml:space="preserve">Undeveloped </w:t>
      </w:r>
      <w:r>
        <w:t>area on a lot</w:t>
      </w:r>
      <w:r w:rsidRPr="00D01D1D">
        <w:t xml:space="preserve"> containing vegetative screening, landscaping, grass or other vegetative cover versus some man</w:t>
      </w:r>
      <w:r>
        <w:t>-</w:t>
      </w:r>
      <w:r w:rsidRPr="00D01D1D">
        <w:t>made covering (buildings, asphalt, cement, etc.).</w:t>
      </w:r>
    </w:p>
    <w:p w14:paraId="39467235" w14:textId="77777777" w:rsidR="004D5B0F" w:rsidRDefault="004D5B0F" w:rsidP="004D5B0F"/>
    <w:p w14:paraId="5E983E75" w14:textId="77777777" w:rsidR="004D5B0F" w:rsidRPr="007A1F74" w:rsidRDefault="004D5B0F" w:rsidP="004D5B0F">
      <w:r w:rsidRPr="00F43E62">
        <w:rPr>
          <w:b/>
        </w:rPr>
        <w:t xml:space="preserve">GROUP HOME OR RESIDENTIAL </w:t>
      </w:r>
      <w:smartTag w:uri="urn:schemas-microsoft-com:office:smarttags" w:element="stockticker">
        <w:r w:rsidRPr="00F43E62">
          <w:rPr>
            <w:b/>
          </w:rPr>
          <w:t>CARE</w:t>
        </w:r>
      </w:smartTag>
      <w:r w:rsidRPr="00F43E62">
        <w:rPr>
          <w:b/>
        </w:rPr>
        <w:t xml:space="preserve"> HOME</w:t>
      </w:r>
      <w:r w:rsidRPr="007A1F74">
        <w:t xml:space="preserve">: A residential facility operated under </w:t>
      </w:r>
      <w:r>
        <w:t>S</w:t>
      </w:r>
      <w:r w:rsidRPr="007A1F74">
        <w:t>tate licensing or registration, serving not more than eight persons who have a handicap or disability as defined in 9 VSA 4501.</w:t>
      </w:r>
      <w:r>
        <w:t xml:space="preserve"> </w:t>
      </w:r>
    </w:p>
    <w:p w14:paraId="11A0FB3A" w14:textId="77777777" w:rsidR="004D5B0F" w:rsidRPr="007A1F74" w:rsidRDefault="004D5B0F" w:rsidP="004D5B0F"/>
    <w:p w14:paraId="67D2A90C" w14:textId="77777777" w:rsidR="004D5B0F" w:rsidRDefault="004D5B0F" w:rsidP="004D5B0F">
      <w:r w:rsidRPr="00786E9D">
        <w:rPr>
          <w:b/>
        </w:rPr>
        <w:lastRenderedPageBreak/>
        <w:t>HABITABLE FLOOR AREA</w:t>
      </w:r>
      <w:r>
        <w:t>:</w:t>
      </w:r>
      <w:r w:rsidRPr="007A1F74">
        <w:t xml:space="preserve"> A space inside a dwelling unit intended to be used for living, sleeping,</w:t>
      </w:r>
      <w:r>
        <w:t xml:space="preserve"> bathing/toiletry,</w:t>
      </w:r>
      <w:r w:rsidRPr="007A1F74">
        <w:t xml:space="preserve"> eating or cooking. Unfinished basements and unfinished attics will not be counted toward the total habitable floor area if they are unused or used only for storage.</w:t>
      </w:r>
    </w:p>
    <w:p w14:paraId="17AC2E6B" w14:textId="77777777" w:rsidR="004D5B0F" w:rsidRDefault="004D5B0F" w:rsidP="004D5B0F"/>
    <w:p w14:paraId="437D786B" w14:textId="77777777" w:rsidR="004D5B0F" w:rsidRPr="00CD7E5F" w:rsidRDefault="004D5B0F" w:rsidP="004D5B0F">
      <w:r w:rsidRPr="00046F86">
        <w:rPr>
          <w:b/>
        </w:rPr>
        <w:t xml:space="preserve">HEIGHT: </w:t>
      </w:r>
      <w:r>
        <w:t>See Section 206(B).</w:t>
      </w:r>
    </w:p>
    <w:p w14:paraId="3F816787" w14:textId="77777777" w:rsidR="004D5B0F" w:rsidRDefault="004D5B0F" w:rsidP="004D5B0F">
      <w:pPr>
        <w:rPr>
          <w:b/>
        </w:rPr>
      </w:pPr>
    </w:p>
    <w:p w14:paraId="626D8AE5" w14:textId="77777777" w:rsidR="004D5B0F" w:rsidRDefault="004D5B0F" w:rsidP="004D5B0F">
      <w:r>
        <w:rPr>
          <w:b/>
        </w:rPr>
        <w:t>HOME BUSINESS:</w:t>
      </w:r>
      <w:r>
        <w:t xml:space="preserve"> See Section 704.</w:t>
      </w:r>
    </w:p>
    <w:p w14:paraId="1F765FC4" w14:textId="77777777" w:rsidR="004D5B0F" w:rsidRDefault="004D5B0F" w:rsidP="004D5B0F"/>
    <w:p w14:paraId="1B449D40" w14:textId="77777777" w:rsidR="004D5B0F" w:rsidRDefault="004D5B0F" w:rsidP="004D5B0F">
      <w:r>
        <w:rPr>
          <w:b/>
        </w:rPr>
        <w:t>HOME ENTERPRISE</w:t>
      </w:r>
      <w:r>
        <w:t xml:space="preserve">: See Section 704.  </w:t>
      </w:r>
    </w:p>
    <w:p w14:paraId="325158D2" w14:textId="77777777" w:rsidR="004D5B0F" w:rsidRDefault="004D5B0F" w:rsidP="004D5B0F">
      <w:pPr>
        <w:rPr>
          <w:b/>
        </w:rPr>
      </w:pPr>
    </w:p>
    <w:p w14:paraId="75C94F72" w14:textId="77777777" w:rsidR="004D5B0F" w:rsidRDefault="004D5B0F" w:rsidP="004D5B0F">
      <w:r>
        <w:rPr>
          <w:b/>
        </w:rPr>
        <w:t xml:space="preserve">HOME OCCUPATION: </w:t>
      </w:r>
      <w:r>
        <w:t xml:space="preserve">See Section 704 </w:t>
      </w:r>
    </w:p>
    <w:p w14:paraId="46F9BC7A" w14:textId="77777777" w:rsidR="004D5B0F" w:rsidRDefault="004D5B0F" w:rsidP="004D5B0F"/>
    <w:p w14:paraId="75C07C18" w14:textId="77777777" w:rsidR="004D5B0F" w:rsidRDefault="004D5B0F" w:rsidP="004D5B0F">
      <w:r>
        <w:rPr>
          <w:rFonts w:asciiTheme="minorHAnsi" w:hAnsiTheme="minorHAnsi"/>
          <w:b/>
          <w:bCs/>
          <w:szCs w:val="24"/>
        </w:rPr>
        <w:t>HOUSEHOLD</w:t>
      </w:r>
      <w:r>
        <w:rPr>
          <w:rFonts w:asciiTheme="minorHAnsi" w:hAnsiTheme="minorHAnsi"/>
          <w:szCs w:val="24"/>
        </w:rPr>
        <w:t>: One or more persons occupying a single dwelling unit, but not including individuals or groups occupying rooming and boarding houses, clubs, lodging establishments and Bed &amp; Breakfasts.</w:t>
      </w:r>
    </w:p>
    <w:p w14:paraId="74659482" w14:textId="77777777" w:rsidR="004D5B0F" w:rsidRPr="00D349A4" w:rsidRDefault="004D5B0F" w:rsidP="004D5B0F"/>
    <w:p w14:paraId="77FF3FBA" w14:textId="77777777" w:rsidR="004D5B0F" w:rsidRDefault="004D5B0F" w:rsidP="004D5B0F">
      <w:r w:rsidRPr="00786E9D">
        <w:rPr>
          <w:b/>
        </w:rPr>
        <w:t>INDUSTRIAL</w:t>
      </w:r>
      <w:r w:rsidRPr="007A1F74">
        <w:t>: An industrial use shall include, but not be limited to, manufacturing and associated activities.</w:t>
      </w:r>
    </w:p>
    <w:p w14:paraId="163CB031" w14:textId="77777777" w:rsidR="004D5B0F" w:rsidRDefault="004D5B0F" w:rsidP="004D5B0F"/>
    <w:p w14:paraId="314017C0" w14:textId="77777777" w:rsidR="004D5B0F" w:rsidRPr="007A1F74" w:rsidRDefault="004D5B0F" w:rsidP="004D5B0F">
      <w:r w:rsidRPr="00B20E3C">
        <w:rPr>
          <w:b/>
        </w:rPr>
        <w:t>LAKE ACCESS STRUCTURE</w:t>
      </w:r>
      <w:r>
        <w:t xml:space="preserve">:  </w:t>
      </w:r>
      <w:r w:rsidRPr="00433EFE">
        <w:rPr>
          <w:rFonts w:eastAsia="Calibri"/>
          <w:szCs w:val="22"/>
        </w:rPr>
        <w:t xml:space="preserve">Lake </w:t>
      </w:r>
      <w:r>
        <w:rPr>
          <w:rFonts w:eastAsia="Calibri"/>
          <w:szCs w:val="22"/>
        </w:rPr>
        <w:t>a</w:t>
      </w:r>
      <w:r w:rsidRPr="00433EFE">
        <w:rPr>
          <w:rFonts w:eastAsia="Calibri"/>
          <w:szCs w:val="22"/>
        </w:rPr>
        <w:t>ccess structures include stairways or pedestrian ramps constructed to gain access to the lakeshore.</w:t>
      </w:r>
    </w:p>
    <w:p w14:paraId="02DBF353" w14:textId="77777777" w:rsidR="004D5B0F" w:rsidRPr="007A1F74" w:rsidRDefault="004D5B0F" w:rsidP="004D5B0F"/>
    <w:p w14:paraId="4B127112" w14:textId="77777777" w:rsidR="004D5B0F" w:rsidRDefault="004D5B0F" w:rsidP="004D5B0F">
      <w:r w:rsidRPr="00786E9D">
        <w:rPr>
          <w:b/>
        </w:rPr>
        <w:t>LAND DEVELOPMENT</w:t>
      </w:r>
      <w:r w:rsidRPr="007A1F74">
        <w:t>: Means the division of a parcel into two or more parcels, the construction, reconstruction, conversion, structural alteration, relocation or enlargement of any building or other structure, or of any mining, excavation or landfill, and any change in the use of any building or other structure, or land, or extension of use of land.</w:t>
      </w:r>
    </w:p>
    <w:p w14:paraId="1D88A90B" w14:textId="77777777" w:rsidR="004D5B0F" w:rsidRDefault="004D5B0F" w:rsidP="004D5B0F"/>
    <w:p w14:paraId="1EC9CBE3" w14:textId="77777777" w:rsidR="004D5B0F" w:rsidRDefault="004D5B0F" w:rsidP="004D5B0F">
      <w:r>
        <w:rPr>
          <w:b/>
        </w:rPr>
        <w:t>LANDSCAPING:</w:t>
      </w:r>
      <w:r>
        <w:t xml:space="preserve"> Installation of</w:t>
      </w:r>
      <w:r w:rsidRPr="00CF3F28">
        <w:t xml:space="preserve"> lawns, trees, plants, and other natural materials, such as rock and wood chips, and decorative features.  </w:t>
      </w:r>
    </w:p>
    <w:p w14:paraId="3E9F827B" w14:textId="77777777" w:rsidR="004D5B0F" w:rsidRDefault="004D5B0F" w:rsidP="004D5B0F"/>
    <w:p w14:paraId="085D794F" w14:textId="77777777" w:rsidR="004D5B0F" w:rsidRPr="00CF3F28" w:rsidRDefault="004D5B0F" w:rsidP="004D5B0F">
      <w:r w:rsidRPr="00AA4816">
        <w:rPr>
          <w:b/>
        </w:rPr>
        <w:t>LODGING ESTABLISHMENTS:</w:t>
      </w:r>
      <w:r>
        <w:t xml:space="preserve"> </w:t>
      </w:r>
      <w:r w:rsidRPr="00AA4816">
        <w:t>A building or group of associated buildings containing bedrooms and other facilities for occupancy and use by transients on a short term basis (generally less than one month average), and having a management entity operating the building(s)</w:t>
      </w:r>
      <w:r>
        <w:t xml:space="preserve">. </w:t>
      </w:r>
      <w:r w:rsidRPr="00AA4816">
        <w:t xml:space="preserve">Included </w:t>
      </w:r>
      <w:r>
        <w:t xml:space="preserve">in this definition </w:t>
      </w:r>
      <w:r w:rsidRPr="00AA4816">
        <w:t>are inns, hotels, motels, tourist courts, cab</w:t>
      </w:r>
      <w:r>
        <w:t>ins, motor lodges, and youth camps</w:t>
      </w:r>
      <w:r w:rsidRPr="00AA4816">
        <w:t>.</w:t>
      </w:r>
    </w:p>
    <w:p w14:paraId="05039043" w14:textId="77777777" w:rsidR="004D5B0F" w:rsidRPr="007A1F74" w:rsidRDefault="004D5B0F" w:rsidP="004D5B0F"/>
    <w:p w14:paraId="74C21588" w14:textId="77777777" w:rsidR="004D5B0F" w:rsidRDefault="004D5B0F" w:rsidP="004D5B0F">
      <w:r w:rsidRPr="00786E9D">
        <w:rPr>
          <w:b/>
        </w:rPr>
        <w:t>LOT</w:t>
      </w:r>
      <w:r>
        <w:t>:</w:t>
      </w:r>
      <w:r w:rsidRPr="007A1F74">
        <w:t xml:space="preserve"> </w:t>
      </w:r>
      <w:r>
        <w:t>An area of land established by plat subdivision, or as otherwise permitted by law, to be separately owned, used, developed or built upon.</w:t>
      </w:r>
    </w:p>
    <w:p w14:paraId="54C0EF47" w14:textId="77777777" w:rsidR="004D5B0F" w:rsidRDefault="004D5B0F" w:rsidP="004D5B0F"/>
    <w:p w14:paraId="08A84DCA" w14:textId="77777777" w:rsidR="004D5B0F" w:rsidRDefault="004D5B0F" w:rsidP="004D5B0F">
      <w:r w:rsidRPr="00121829">
        <w:rPr>
          <w:b/>
        </w:rPr>
        <w:t>LOT AREA</w:t>
      </w:r>
      <w:r>
        <w:t xml:space="preserve">: </w:t>
      </w:r>
      <w:r w:rsidRPr="00C12F96">
        <w:t xml:space="preserve">The total area within the </w:t>
      </w:r>
      <w:r>
        <w:t>boundary</w:t>
      </w:r>
      <w:r w:rsidRPr="00C12F96">
        <w:t xml:space="preserve"> lines of a lot, excluding any street right-of-way.</w:t>
      </w:r>
    </w:p>
    <w:p w14:paraId="3BBCED70" w14:textId="77777777" w:rsidR="004D5B0F" w:rsidRPr="00C12F96" w:rsidRDefault="004D5B0F" w:rsidP="004D5B0F"/>
    <w:p w14:paraId="59EDBE39" w14:textId="77777777" w:rsidR="004D5B0F" w:rsidRPr="00C12F96" w:rsidRDefault="004D5B0F" w:rsidP="004D5B0F">
      <w:r w:rsidRPr="00121829">
        <w:rPr>
          <w:b/>
        </w:rPr>
        <w:t>LOT DEPTH:</w:t>
      </w:r>
      <w:r>
        <w:t xml:space="preserve"> </w:t>
      </w:r>
      <w:r w:rsidRPr="00C12F96">
        <w:t xml:space="preserve">The distance between the midpoints of straight lines connecting the foremost points of the side </w:t>
      </w:r>
      <w:r>
        <w:t>boundary</w:t>
      </w:r>
      <w:r w:rsidRPr="00C12F96">
        <w:t xml:space="preserve"> lines in front and the rearmost points of the side</w:t>
      </w:r>
      <w:r>
        <w:t xml:space="preserve"> boundary</w:t>
      </w:r>
      <w:r w:rsidRPr="00C12F96">
        <w:t xml:space="preserve"> lines in the rear.  </w:t>
      </w:r>
    </w:p>
    <w:p w14:paraId="10A77710" w14:textId="77777777" w:rsidR="004D5B0F" w:rsidRDefault="004D5B0F" w:rsidP="004D5B0F"/>
    <w:p w14:paraId="038F58F0" w14:textId="77777777" w:rsidR="004D5B0F" w:rsidRPr="00C12F96" w:rsidRDefault="004D5B0F" w:rsidP="004D5B0F">
      <w:r w:rsidRPr="00121829">
        <w:rPr>
          <w:b/>
        </w:rPr>
        <w:lastRenderedPageBreak/>
        <w:t>LOT WIDTH:</w:t>
      </w:r>
      <w:r>
        <w:t xml:space="preserve"> </w:t>
      </w:r>
      <w:r w:rsidRPr="00C12F96">
        <w:t xml:space="preserve">The distance between straight lines connecting front and rear </w:t>
      </w:r>
      <w:r>
        <w:t>boundary</w:t>
      </w:r>
      <w:r w:rsidRPr="00C12F96">
        <w:t xml:space="preserve"> lines at each side of the lot, measured across the rear of the required front yard. </w:t>
      </w:r>
    </w:p>
    <w:p w14:paraId="2D53A48A" w14:textId="77777777" w:rsidR="004D5B0F" w:rsidRPr="007A1F74" w:rsidRDefault="004D5B0F" w:rsidP="004D5B0F"/>
    <w:p w14:paraId="7CDC0231" w14:textId="77777777" w:rsidR="004D5B0F" w:rsidRDefault="004D5B0F" w:rsidP="004D5B0F">
      <w:r w:rsidRPr="00786E9D">
        <w:rPr>
          <w:b/>
        </w:rPr>
        <w:t>MARINA</w:t>
      </w:r>
      <w:r>
        <w:t>: See Section 706.A</w:t>
      </w:r>
      <w:r w:rsidRPr="007A1F74">
        <w:t>.</w:t>
      </w:r>
    </w:p>
    <w:p w14:paraId="1F4D1D9F" w14:textId="77777777" w:rsidR="004D5B0F" w:rsidRDefault="004D5B0F" w:rsidP="004D5B0F"/>
    <w:p w14:paraId="6C760E23" w14:textId="77777777" w:rsidR="004D5B0F" w:rsidRPr="004E7F9F" w:rsidRDefault="004D5B0F" w:rsidP="004D5B0F">
      <w:r>
        <w:rPr>
          <w:b/>
        </w:rPr>
        <w:t xml:space="preserve">MEAN LAKE LEVEL: </w:t>
      </w:r>
      <w:r w:rsidRPr="00657F3D">
        <w:t>For Lake Champlain, the mean lake level is 95.5 feet above sea level</w:t>
      </w:r>
      <w:r>
        <w:t xml:space="preserve">, as established by the Vermont Agency of Natural Resources. </w:t>
      </w:r>
    </w:p>
    <w:p w14:paraId="08094975" w14:textId="77777777" w:rsidR="004D5B0F" w:rsidRPr="007A1F74" w:rsidRDefault="004D5B0F" w:rsidP="004D5B0F"/>
    <w:p w14:paraId="6753C0FA" w14:textId="77777777" w:rsidR="004D5B0F" w:rsidRDefault="004D5B0F" w:rsidP="004D5B0F">
      <w:r>
        <w:rPr>
          <w:b/>
        </w:rPr>
        <w:t xml:space="preserve">MOBILE HOME PARK: </w:t>
      </w:r>
      <w:r w:rsidRPr="00CF3F28">
        <w:t xml:space="preserve">A parcel of land under single or common ownership or control, which is used (or is to be used) to accommodate </w:t>
      </w:r>
      <w:r>
        <w:t xml:space="preserve">more than </w:t>
      </w:r>
      <w:r w:rsidRPr="00CF3F28">
        <w:t>two (2)</w:t>
      </w:r>
      <w:r>
        <w:t xml:space="preserve"> mobile homes</w:t>
      </w:r>
      <w:r w:rsidRPr="00CF3F28">
        <w:t xml:space="preserve">.  See also the State of Vermont definition [10 V.S.A. </w:t>
      </w:r>
      <w:r>
        <w:t>§</w:t>
      </w:r>
      <w:r w:rsidRPr="00CF3F28">
        <w:t>6201].</w:t>
      </w:r>
    </w:p>
    <w:p w14:paraId="131F2EDC" w14:textId="77777777" w:rsidR="004D5B0F" w:rsidRDefault="004D5B0F" w:rsidP="004D5B0F"/>
    <w:p w14:paraId="2E5560F3" w14:textId="77777777" w:rsidR="004D5B0F" w:rsidRDefault="004D5B0F" w:rsidP="004D5B0F">
      <w:r w:rsidRPr="001C1139">
        <w:rPr>
          <w:b/>
        </w:rPr>
        <w:t>MONUMENT</w:t>
      </w:r>
      <w:r>
        <w:t>: A surveying reference point marked by a permanently fixed marker.  A boundary survey monument is fixed permanently in land and referred to in a legal description or map identifying the land.</w:t>
      </w:r>
    </w:p>
    <w:p w14:paraId="1C751881" w14:textId="77777777" w:rsidR="004D5B0F" w:rsidRDefault="004D5B0F" w:rsidP="004D5B0F"/>
    <w:p w14:paraId="5339D89D" w14:textId="77777777" w:rsidR="004D5B0F" w:rsidRPr="0069095C" w:rsidRDefault="004D5B0F" w:rsidP="004D5B0F">
      <w:pPr>
        <w:rPr>
          <w:b/>
        </w:rPr>
      </w:pPr>
      <w:r>
        <w:rPr>
          <w:b/>
        </w:rPr>
        <w:t>MOTOR VEHICLE REPAIR</w:t>
      </w:r>
      <w:r w:rsidRPr="0069095C">
        <w:rPr>
          <w:b/>
        </w:rPr>
        <w:t>:</w:t>
      </w:r>
      <w:r w:rsidRPr="0069095C">
        <w:t xml:space="preserve"> An establishment providing servicing or repair of automobiles, trucks, farm and construction equipment, or other motorized vehicles, including body shops, vehicle repair shops, and mobile home and camping vehicle service establishments.  </w:t>
      </w:r>
    </w:p>
    <w:p w14:paraId="6D37F160" w14:textId="77777777" w:rsidR="004D5B0F" w:rsidRPr="0069095C" w:rsidRDefault="004D5B0F" w:rsidP="004D5B0F">
      <w:pPr>
        <w:rPr>
          <w:b/>
        </w:rPr>
      </w:pPr>
    </w:p>
    <w:p w14:paraId="1633D0C3" w14:textId="77777777" w:rsidR="004D5B0F" w:rsidRPr="00466D85" w:rsidRDefault="004D5B0F" w:rsidP="004D5B0F">
      <w:r>
        <w:rPr>
          <w:b/>
        </w:rPr>
        <w:t>MOTOR VEHICLE SALES</w:t>
      </w:r>
      <w:r w:rsidRPr="0069095C">
        <w:rPr>
          <w:b/>
        </w:rPr>
        <w:t xml:space="preserve">:  </w:t>
      </w:r>
      <w:r>
        <w:t>The use of a structure or land for the display and sale of new or used automobiles</w:t>
      </w:r>
      <w:r w:rsidRPr="008A7D71">
        <w:t>, trucks, farm and construction equipment, or other motorized vehicles</w:t>
      </w:r>
      <w:r>
        <w:t xml:space="preserve">.  This includes an vehicle preparation or repair work conducted as an accessory use.  </w:t>
      </w:r>
    </w:p>
    <w:p w14:paraId="5CDC7712" w14:textId="77777777" w:rsidR="004D5B0F" w:rsidRPr="007A1F74" w:rsidRDefault="004D5B0F" w:rsidP="004D5B0F"/>
    <w:p w14:paraId="10D0CA27" w14:textId="77777777" w:rsidR="004D5B0F" w:rsidRDefault="004D5B0F" w:rsidP="004D5B0F">
      <w:pPr>
        <w:rPr>
          <w:b/>
        </w:rPr>
      </w:pPr>
      <w:r>
        <w:rPr>
          <w:b/>
        </w:rPr>
        <w:t xml:space="preserve">NON-CONFORMING STRUCTURE: </w:t>
      </w:r>
      <w:r w:rsidRPr="00CF3F28">
        <w:t>A structure or part thereof not in compliance with the minimum requirements of these regulations, including but not limited to dimensions, height, area, density, or off-street parking or loading requirements, where such structure conformed to all applicable laws, ordinances, and regulations prior to the enactment of th</w:t>
      </w:r>
      <w:r>
        <w:t>ese regulations (see Section 505</w:t>
      </w:r>
      <w:r w:rsidRPr="00CF3F28">
        <w:t>).</w:t>
      </w:r>
    </w:p>
    <w:p w14:paraId="34E80120" w14:textId="77777777" w:rsidR="004D5B0F" w:rsidRDefault="004D5B0F" w:rsidP="004D5B0F">
      <w:pPr>
        <w:rPr>
          <w:b/>
        </w:rPr>
      </w:pPr>
    </w:p>
    <w:p w14:paraId="438002FD" w14:textId="77777777" w:rsidR="004D5B0F" w:rsidRDefault="004D5B0F" w:rsidP="004D5B0F">
      <w:r>
        <w:rPr>
          <w:b/>
        </w:rPr>
        <w:t>NON-CONFORMING</w:t>
      </w:r>
      <w:r w:rsidRPr="00786E9D">
        <w:rPr>
          <w:b/>
        </w:rPr>
        <w:t xml:space="preserve"> USE</w:t>
      </w:r>
      <w:r w:rsidRPr="007A1F74">
        <w:t xml:space="preserve">: </w:t>
      </w:r>
      <w:r>
        <w:t>A use of land that does not conform to the present regulations, but did conform to all applicable laws, ordinances, and regulations prior to the enactment of the present regulations.  Uses that were improperly authorized by the Zoning Administrator are considered a non-conforming use.</w:t>
      </w:r>
    </w:p>
    <w:p w14:paraId="20FF8000" w14:textId="77777777" w:rsidR="004D5B0F" w:rsidRDefault="004D5B0F" w:rsidP="004D5B0F"/>
    <w:p w14:paraId="04DE3C8C" w14:textId="77777777" w:rsidR="004D5B0F" w:rsidRDefault="004D5B0F" w:rsidP="004D5B0F">
      <w:r w:rsidRPr="00DF6301">
        <w:rPr>
          <w:b/>
        </w:rPr>
        <w:t>OPEN AIR MARKET</w:t>
      </w:r>
      <w:r>
        <w:t xml:space="preserve">:  An outdoor market for the retail sale of new or used merchandise, produce or other farm products, whether operated by a single vendor or composed of stalls, stands or spaces rented or otherwise provided to vendors. </w:t>
      </w:r>
    </w:p>
    <w:p w14:paraId="5CC57158" w14:textId="77777777" w:rsidR="004D5B0F" w:rsidRDefault="004D5B0F" w:rsidP="004D5B0F"/>
    <w:p w14:paraId="1D9A1670" w14:textId="77777777" w:rsidR="004D5B0F" w:rsidRDefault="004D5B0F" w:rsidP="004D5B0F">
      <w:r>
        <w:rPr>
          <w:b/>
        </w:rPr>
        <w:t xml:space="preserve">OPEN SPACE: </w:t>
      </w:r>
      <w:r w:rsidRPr="003C1C29">
        <w:rPr>
          <w:bCs/>
        </w:rPr>
        <w:t>Land that is Private Open Space; Common Open Space; or Public Open Space.</w:t>
      </w:r>
    </w:p>
    <w:p w14:paraId="3B5B7585" w14:textId="77777777" w:rsidR="004D5B0F" w:rsidRDefault="004D5B0F" w:rsidP="004D5B0F"/>
    <w:p w14:paraId="3EB836F3" w14:textId="77777777" w:rsidR="004D5B0F" w:rsidRPr="003C1C29" w:rsidRDefault="004D5B0F" w:rsidP="004D5B0F">
      <w:r>
        <w:rPr>
          <w:b/>
          <w:bCs/>
        </w:rPr>
        <w:t xml:space="preserve">OPEN SPACE, PRIVATE: </w:t>
      </w:r>
      <w:r w:rsidRPr="003C1C29">
        <w:t>Land within or related to a development that is privately owned but deed restricted to be: (a) free of structures and impervious coverage, and (b) used only for agricultural or forestry, recreation, or left to its natural state.</w:t>
      </w:r>
    </w:p>
    <w:p w14:paraId="3C20D4A1" w14:textId="77777777" w:rsidR="004D5B0F" w:rsidRDefault="004D5B0F" w:rsidP="004D5B0F">
      <w:pPr>
        <w:rPr>
          <w:b/>
          <w:bCs/>
        </w:rPr>
      </w:pPr>
    </w:p>
    <w:p w14:paraId="528A01D9" w14:textId="77777777" w:rsidR="004D5B0F" w:rsidRPr="003C1C29" w:rsidRDefault="004D5B0F" w:rsidP="004D5B0F">
      <w:r>
        <w:rPr>
          <w:b/>
          <w:bCs/>
        </w:rPr>
        <w:t xml:space="preserve">OPEN SPACE, COMMON: </w:t>
      </w:r>
      <w:r w:rsidRPr="003C1C29">
        <w:t>Land within or related to a development, not individually owned or dedicated for public use, which is designed and intended for the common use or enjoyment of the residents or employees of the development, and which is deed restricted in perpetuity to be used only for agricultural, forestry, or recreation, or left to its natural state.</w:t>
      </w:r>
    </w:p>
    <w:p w14:paraId="1375C81D" w14:textId="77777777" w:rsidR="004D5B0F" w:rsidRPr="003C1C29" w:rsidRDefault="004D5B0F" w:rsidP="004D5B0F"/>
    <w:p w14:paraId="288AB1B1" w14:textId="77777777" w:rsidR="004D5B0F" w:rsidRPr="003C1C29" w:rsidRDefault="004D5B0F" w:rsidP="004D5B0F">
      <w:r>
        <w:rPr>
          <w:b/>
          <w:bCs/>
        </w:rPr>
        <w:t xml:space="preserve">OPEN SPACE, PUBLIC: </w:t>
      </w:r>
      <w:r w:rsidRPr="003C1C29">
        <w:t xml:space="preserve">Open space owned in fee by Town, a public agency, land trust, or nonprofit organization, and maintained for the use and enjoyment of the general public, habitat preservation, agriculture, </w:t>
      </w:r>
      <w:proofErr w:type="spellStart"/>
      <w:r w:rsidRPr="003C1C29">
        <w:t>ot</w:t>
      </w:r>
      <w:proofErr w:type="spellEnd"/>
      <w:r w:rsidRPr="003C1C29">
        <w:t xml:space="preserve"> preservation of other public goods such as landscape </w:t>
      </w:r>
      <w:proofErr w:type="spellStart"/>
      <w:r w:rsidRPr="003C1C29">
        <w:t>ot</w:t>
      </w:r>
      <w:proofErr w:type="spellEnd"/>
      <w:r w:rsidRPr="003C1C29">
        <w:t xml:space="preserve"> scenic vista preservation.</w:t>
      </w:r>
    </w:p>
    <w:p w14:paraId="6BCF8CC5" w14:textId="77777777" w:rsidR="004D5B0F" w:rsidRDefault="004D5B0F" w:rsidP="004D5B0F"/>
    <w:p w14:paraId="1458479F" w14:textId="77777777" w:rsidR="004D5B0F" w:rsidRPr="00113F8E" w:rsidRDefault="004D5B0F" w:rsidP="004D5B0F">
      <w:pPr>
        <w:rPr>
          <w:b/>
        </w:rPr>
      </w:pPr>
      <w:r w:rsidRPr="00113F8E">
        <w:rPr>
          <w:b/>
        </w:rPr>
        <w:t xml:space="preserve">OVERLAY DISTRICT: </w:t>
      </w:r>
      <w:r w:rsidRPr="00113F8E">
        <w:t>A zoning district that encompasses one or more underlying zones and that imposes additional requirements above that required by the underlying zone</w:t>
      </w:r>
      <w:r w:rsidRPr="00113F8E">
        <w:rPr>
          <w:b/>
        </w:rPr>
        <w:t>.</w:t>
      </w:r>
    </w:p>
    <w:p w14:paraId="19C06187" w14:textId="77777777" w:rsidR="004D5B0F" w:rsidRDefault="004D5B0F" w:rsidP="004D5B0F"/>
    <w:p w14:paraId="046A2574" w14:textId="77777777" w:rsidR="004D5B0F" w:rsidRPr="00EC756E" w:rsidRDefault="004D5B0F" w:rsidP="004D5B0F">
      <w:r>
        <w:rPr>
          <w:b/>
        </w:rPr>
        <w:t xml:space="preserve">PARCEL: </w:t>
      </w:r>
      <w:r>
        <w:t xml:space="preserve">A contiguous tract of land owned and recorded as the property of the same persons or controlled by a single entity.  </w:t>
      </w:r>
    </w:p>
    <w:p w14:paraId="772B8976" w14:textId="77777777" w:rsidR="004D5B0F" w:rsidRPr="007A1F74" w:rsidRDefault="004D5B0F" w:rsidP="004D5B0F"/>
    <w:p w14:paraId="5C456828" w14:textId="77777777" w:rsidR="004D5B0F" w:rsidRPr="007A1F74" w:rsidRDefault="004D5B0F" w:rsidP="004D5B0F">
      <w:r w:rsidRPr="00786E9D">
        <w:rPr>
          <w:b/>
        </w:rPr>
        <w:t>PLACES OF WORSHIP</w:t>
      </w:r>
      <w:r w:rsidRPr="007A1F74">
        <w:t>: A building wherein persons regularly assemble for religious worship and which is maintained and controlled by a religious body organized to sustain public worship, together with all accessory buildings and uses customarily associated with such primary purpose.  Includes church, synagogue, temple, mosque, or other such place for worship and religious activities.</w:t>
      </w:r>
    </w:p>
    <w:p w14:paraId="6DB99CC5" w14:textId="77777777" w:rsidR="004D5B0F" w:rsidRDefault="004D5B0F" w:rsidP="004D5B0F"/>
    <w:p w14:paraId="04C03465" w14:textId="77777777" w:rsidR="004D5B0F" w:rsidRDefault="004D5B0F" w:rsidP="004D5B0F">
      <w:r w:rsidRPr="00B24E91">
        <w:rPr>
          <w:b/>
        </w:rPr>
        <w:t>PLANNED UNIT DEVELOPMENT</w:t>
      </w:r>
      <w:r w:rsidRPr="00B24E91">
        <w:t xml:space="preserve">: A proposal to the Development Review Board for a unique and innovative residential, commercial, industrial, or mixed use project to provide a different mixture, density and arrangement of uses other than that which is normally permissible under these regulations, in accordance </w:t>
      </w:r>
      <w:r>
        <w:t>Section 304</w:t>
      </w:r>
      <w:r w:rsidRPr="00B24E91">
        <w:t>.</w:t>
      </w:r>
    </w:p>
    <w:p w14:paraId="5CA6BFDC" w14:textId="77777777" w:rsidR="004D5B0F" w:rsidRDefault="004D5B0F" w:rsidP="004D5B0F"/>
    <w:p w14:paraId="041B4B78" w14:textId="77777777" w:rsidR="004D5B0F" w:rsidRDefault="004D5B0F" w:rsidP="004D5B0F">
      <w:pPr>
        <w:rPr>
          <w:b/>
        </w:rPr>
      </w:pPr>
      <w:r w:rsidRPr="00E92C5F">
        <w:rPr>
          <w:b/>
        </w:rPr>
        <w:t xml:space="preserve">PRE-EXISTING SMALL LOT: </w:t>
      </w:r>
      <w:r w:rsidRPr="00E92C5F">
        <w:t xml:space="preserve"> Any lot in existence on the effective date of these regulations that is not conforming to the applicable district requirements with respect to minimum lot size and frontage</w:t>
      </w:r>
      <w:r w:rsidRPr="00E92C5F">
        <w:rPr>
          <w:b/>
        </w:rPr>
        <w:t>.</w:t>
      </w:r>
    </w:p>
    <w:p w14:paraId="262AE754" w14:textId="77777777" w:rsidR="004D5B0F" w:rsidRDefault="004D5B0F" w:rsidP="004D5B0F">
      <w:pPr>
        <w:rPr>
          <w:b/>
        </w:rPr>
      </w:pPr>
    </w:p>
    <w:p w14:paraId="56F945D9" w14:textId="77777777" w:rsidR="004D5B0F" w:rsidRDefault="004D5B0F" w:rsidP="004D5B0F">
      <w:r>
        <w:rPr>
          <w:b/>
          <w:bCs/>
        </w:rPr>
        <w:t>PRELIMINARY SITE PLAN</w:t>
      </w:r>
      <w:r>
        <w:t>: An optional DRB review of a conceptual plan. (Sec.303.C)</w:t>
      </w:r>
    </w:p>
    <w:p w14:paraId="33F988D9" w14:textId="77777777" w:rsidR="004D5B0F" w:rsidRPr="007A1F74" w:rsidRDefault="004D5B0F" w:rsidP="004D5B0F"/>
    <w:p w14:paraId="0703BFB5" w14:textId="77777777" w:rsidR="004D5B0F" w:rsidRDefault="004D5B0F" w:rsidP="004D5B0F">
      <w:r>
        <w:rPr>
          <w:b/>
        </w:rPr>
        <w:t xml:space="preserve">PROFESSIONAL SERVICES: </w:t>
      </w:r>
      <w:r w:rsidRPr="001D5A90">
        <w:t>Including but not limited to f</w:t>
      </w:r>
      <w:r w:rsidRPr="007A5CC4">
        <w:t>inancial institutions, consulting firms, real estate or insurance agencies, doctors, lawyers, architects, accountants, travel agencies, and establishments providing similar services</w:t>
      </w:r>
      <w:r>
        <w:t>.</w:t>
      </w:r>
      <w:r w:rsidRPr="007A5CC4">
        <w:t xml:space="preserve">, </w:t>
      </w:r>
    </w:p>
    <w:p w14:paraId="35DE322F" w14:textId="77777777" w:rsidR="004D5B0F" w:rsidRPr="007A5CC4" w:rsidRDefault="004D5B0F" w:rsidP="004D5B0F">
      <w:pPr>
        <w:rPr>
          <w:b/>
        </w:rPr>
      </w:pPr>
    </w:p>
    <w:p w14:paraId="28380E17" w14:textId="77777777" w:rsidR="004D5B0F" w:rsidRPr="007A1F74" w:rsidRDefault="004D5B0F" w:rsidP="004D5B0F">
      <w:r w:rsidRPr="00786E9D">
        <w:rPr>
          <w:b/>
        </w:rPr>
        <w:t xml:space="preserve">PUBLIC OR </w:t>
      </w:r>
      <w:smartTag w:uri="urn:schemas-microsoft-com:office:smarttags" w:element="stockticker">
        <w:r w:rsidRPr="00786E9D">
          <w:rPr>
            <w:b/>
          </w:rPr>
          <w:t>SEMI</w:t>
        </w:r>
      </w:smartTag>
      <w:r w:rsidRPr="00786E9D">
        <w:rPr>
          <w:b/>
        </w:rPr>
        <w:t>-PUBLIC FACILITIES</w:t>
      </w:r>
      <w:r w:rsidRPr="007A1F74">
        <w:t xml:space="preserve">: A building or other facility owned, leased, held, used, and/or controlled exclusively for public or semi-public purposes by a municipality, state or federal government, regulated utility or railroad.  Such facilities included, but are not limited to municipal buildings and garages, water and wastewater facilities, and educational facilities; this definition includes uses in </w:t>
      </w:r>
      <w:r w:rsidRPr="008D791D">
        <w:t>Section 4413(a)</w:t>
      </w:r>
      <w:r>
        <w:t xml:space="preserve"> of the Act.</w:t>
      </w:r>
    </w:p>
    <w:p w14:paraId="09815A1B" w14:textId="77777777" w:rsidR="004D5B0F" w:rsidRPr="007A1F74" w:rsidRDefault="004D5B0F" w:rsidP="004D5B0F"/>
    <w:p w14:paraId="426A77CE" w14:textId="77777777" w:rsidR="004D5B0F" w:rsidRPr="007A1F74" w:rsidRDefault="004D5B0F" w:rsidP="004D5B0F">
      <w:r w:rsidRPr="00786E9D">
        <w:rPr>
          <w:b/>
        </w:rPr>
        <w:lastRenderedPageBreak/>
        <w:t>QUALIFIED PERSON</w:t>
      </w:r>
      <w:r>
        <w:t>:</w:t>
      </w:r>
      <w:r w:rsidRPr="007A1F74">
        <w:t xml:space="preserve"> One who is certified by the State of </w:t>
      </w:r>
      <w:smartTag w:uri="urn:schemas-microsoft-com:office:smarttags" w:element="State">
        <w:smartTag w:uri="urn:schemas-microsoft-com:office:smarttags" w:element="place">
          <w:r w:rsidRPr="007A1F74">
            <w:t>Vermont</w:t>
          </w:r>
        </w:smartTag>
      </w:smartTag>
      <w:r w:rsidRPr="007A1F74">
        <w:t xml:space="preserve"> or otherwise qualified to conduct an independent technical review or provide testimony as appropriate and requested.</w:t>
      </w:r>
    </w:p>
    <w:p w14:paraId="0982E3F2" w14:textId="77777777" w:rsidR="004D5B0F" w:rsidRPr="007A1F74" w:rsidRDefault="004D5B0F" w:rsidP="004D5B0F"/>
    <w:p w14:paraId="7D6F60AD" w14:textId="77777777" w:rsidR="004D5B0F" w:rsidRDefault="004D5B0F" w:rsidP="004D5B0F">
      <w:r w:rsidRPr="00786E9D">
        <w:rPr>
          <w:b/>
        </w:rPr>
        <w:t>RECREATION</w:t>
      </w:r>
      <w:r w:rsidRPr="007A1F74">
        <w:t xml:space="preserve">: </w:t>
      </w:r>
      <w:r>
        <w:t>Recreation i</w:t>
      </w:r>
      <w:r w:rsidRPr="007A1F74">
        <w:t>nclude</w:t>
      </w:r>
      <w:r>
        <w:t>s</w:t>
      </w:r>
      <w:r w:rsidRPr="007A1F74">
        <w:t xml:space="preserve"> but </w:t>
      </w:r>
      <w:r>
        <w:t>is</w:t>
      </w:r>
      <w:r w:rsidRPr="007A1F74">
        <w:t xml:space="preserve"> not limited to trails, athletic fields, and outdoor seasonal skating rinks; except for such facilities which are accessory to an approved educational facility or residential use.</w:t>
      </w:r>
    </w:p>
    <w:p w14:paraId="34DCBBAB" w14:textId="77777777" w:rsidR="004D5B0F" w:rsidRDefault="004D5B0F" w:rsidP="004D5B0F"/>
    <w:p w14:paraId="13185B7A" w14:textId="77777777" w:rsidR="004D5B0F" w:rsidRDefault="004D5B0F" w:rsidP="004D5B0F">
      <w:r w:rsidRPr="00DF6301">
        <w:rPr>
          <w:b/>
        </w:rPr>
        <w:t>RECREATION, PUBLIC</w:t>
      </w:r>
      <w:r>
        <w:t xml:space="preserve">:  Includes all recreational uses financially supported or developed by the Town or School District that provide recreational opportunities to Town residents and visitors.  </w:t>
      </w:r>
    </w:p>
    <w:p w14:paraId="287A0E52" w14:textId="77777777" w:rsidR="004D5B0F" w:rsidRDefault="004D5B0F" w:rsidP="004D5B0F"/>
    <w:p w14:paraId="6D841FB3" w14:textId="77777777" w:rsidR="004D5B0F" w:rsidRPr="007A1F74" w:rsidRDefault="004D5B0F" w:rsidP="004D5B0F">
      <w:r w:rsidRPr="00DE37F2">
        <w:rPr>
          <w:b/>
        </w:rPr>
        <w:t xml:space="preserve">RENEWABLE ENERGY RESOURCES: </w:t>
      </w:r>
      <w:r>
        <w:t xml:space="preserve"> E</w:t>
      </w:r>
      <w:r w:rsidRPr="00DE37F2">
        <w:t>nergy available for collection or conversion from direct sunlight, wind, running water, organically derived fuels, including wood and agricultural sources, waste heat, and geothermal sources.</w:t>
      </w:r>
    </w:p>
    <w:p w14:paraId="00C113E9" w14:textId="77777777" w:rsidR="004D5B0F" w:rsidRPr="007A1F74" w:rsidRDefault="004D5B0F" w:rsidP="004D5B0F"/>
    <w:p w14:paraId="0A258B1E" w14:textId="77777777" w:rsidR="004D5B0F" w:rsidRPr="007A1F74" w:rsidRDefault="004D5B0F" w:rsidP="004D5B0F">
      <w:r w:rsidRPr="00786E9D">
        <w:rPr>
          <w:b/>
        </w:rPr>
        <w:t>RESTAURANTS</w:t>
      </w:r>
      <w:r w:rsidRPr="007A1F74">
        <w:t>: Premises where food and drink are prepared</w:t>
      </w:r>
      <w:r>
        <w:t xml:space="preserve"> or catered</w:t>
      </w:r>
      <w:r w:rsidRPr="007A1F74">
        <w:t xml:space="preserve"> and served for retail sale.  This definition includes, but is not limited to, cafes, taverns</w:t>
      </w:r>
      <w:r>
        <w:t xml:space="preserve">, </w:t>
      </w:r>
      <w:r w:rsidRPr="007A1F74">
        <w:t>bars</w:t>
      </w:r>
      <w:r>
        <w:t xml:space="preserve"> and food trucks.</w:t>
      </w:r>
    </w:p>
    <w:p w14:paraId="5D56BD96" w14:textId="77777777" w:rsidR="004D5B0F" w:rsidRDefault="004D5B0F" w:rsidP="004D5B0F"/>
    <w:p w14:paraId="63B417F7" w14:textId="77777777" w:rsidR="004D5B0F" w:rsidRDefault="004D5B0F" w:rsidP="004D5B0F">
      <w:r w:rsidRPr="00DF6301">
        <w:rPr>
          <w:b/>
        </w:rPr>
        <w:t>RETAIL</w:t>
      </w:r>
      <w:r>
        <w:rPr>
          <w:b/>
        </w:rPr>
        <w:t xml:space="preserve"> ESTABLISHMENT</w:t>
      </w:r>
      <w:r>
        <w:t>:  Establishments engaged in selling goods or merchandise to the general public and customary auxiliary uses and services incidental to the sale of such goods.  Retail sales may include but are not limited to department stores, art galleries, grocery stores, drug stores, stationary stores, and antique shops.</w:t>
      </w:r>
    </w:p>
    <w:p w14:paraId="0F08599E" w14:textId="77777777" w:rsidR="004D5B0F" w:rsidRPr="007A1F74" w:rsidRDefault="004D5B0F" w:rsidP="004D5B0F"/>
    <w:p w14:paraId="4E62B1AD" w14:textId="77777777" w:rsidR="004D5B0F" w:rsidRDefault="004D5B0F" w:rsidP="004D5B0F">
      <w:r w:rsidRPr="00225999">
        <w:rPr>
          <w:b/>
        </w:rPr>
        <w:t>ROAD</w:t>
      </w:r>
      <w:r>
        <w:rPr>
          <w:b/>
        </w:rPr>
        <w:t xml:space="preserve">: </w:t>
      </w:r>
      <w:r>
        <w:t>A vehicular way which affords the means of access to 4</w:t>
      </w:r>
      <w:r w:rsidRPr="008D651B">
        <w:t xml:space="preserve"> or more</w:t>
      </w:r>
      <w:r>
        <w:t xml:space="preserve"> uses, dwelling units, or</w:t>
      </w:r>
      <w:r w:rsidRPr="008D651B">
        <w:t xml:space="preserve"> </w:t>
      </w:r>
      <w:r>
        <w:t xml:space="preserve">parcels, </w:t>
      </w:r>
      <w:r w:rsidRPr="008D651B">
        <w:t xml:space="preserve">which is constructed within the boundaries of an officially deeded or dedicated </w:t>
      </w:r>
      <w:r>
        <w:t xml:space="preserve">private right-of-way or </w:t>
      </w:r>
      <w:r w:rsidRPr="008D651B">
        <w:t>an officially deeded or dedicated</w:t>
      </w:r>
      <w:r>
        <w:t xml:space="preserve"> and</w:t>
      </w:r>
      <w:r w:rsidRPr="008D651B">
        <w:t xml:space="preserve"> accepted public right-of-way.  </w:t>
      </w:r>
    </w:p>
    <w:p w14:paraId="3B472B4A" w14:textId="77777777" w:rsidR="004D5B0F" w:rsidRDefault="004D5B0F" w:rsidP="004D5B0F">
      <w:pPr>
        <w:rPr>
          <w:b/>
        </w:rPr>
      </w:pPr>
    </w:p>
    <w:p w14:paraId="34548FDF" w14:textId="77777777" w:rsidR="004D5B0F" w:rsidRDefault="004D5B0F" w:rsidP="004D5B0F">
      <w:pPr>
        <w:rPr>
          <w:b/>
        </w:rPr>
      </w:pPr>
      <w:r>
        <w:rPr>
          <w:b/>
        </w:rPr>
        <w:t xml:space="preserve">SETBACK: </w:t>
      </w:r>
      <w:r>
        <w:t xml:space="preserve"> T</w:t>
      </w:r>
      <w:r w:rsidRPr="001C3372">
        <w:t xml:space="preserve">he distance </w:t>
      </w:r>
      <w:r>
        <w:t xml:space="preserve">along a horizontal plane perpendicular to </w:t>
      </w:r>
      <w:r w:rsidRPr="001C3372">
        <w:t xml:space="preserve">the nearest </w:t>
      </w:r>
      <w:r w:rsidRPr="007A1F74">
        <w:t>property line, edge of right-of-way, and/or mean lake level, as applicable</w:t>
      </w:r>
      <w:r>
        <w:t xml:space="preserve">. </w:t>
      </w:r>
      <w:r w:rsidRPr="001C3372">
        <w:t xml:space="preserve"> Setbacks shall be unobstructed from the ground to the</w:t>
      </w:r>
      <w:r>
        <w:t xml:space="preserve"> sky.  If there is an eave overhang, the setback distance shall be measured to the dripline at the base of the structure.</w:t>
      </w:r>
      <w:r w:rsidRPr="003A03E5">
        <w:rPr>
          <w:noProof/>
        </w:rPr>
        <w:t xml:space="preserve"> </w:t>
      </w:r>
      <w:r>
        <w:rPr>
          <w:noProof/>
        </w:rPr>
        <w:t xml:space="preserve"> See Figure 2.2.</w:t>
      </w:r>
    </w:p>
    <w:p w14:paraId="2B203D9F" w14:textId="77777777" w:rsidR="004D5B0F" w:rsidRDefault="004D5B0F" w:rsidP="004D5B0F">
      <w:pPr>
        <w:rPr>
          <w:b/>
        </w:rPr>
      </w:pPr>
    </w:p>
    <w:p w14:paraId="0EE8CDEA" w14:textId="77777777" w:rsidR="004D5B0F" w:rsidRDefault="004D5B0F" w:rsidP="004D5B0F">
      <w:r w:rsidRPr="00786E9D">
        <w:rPr>
          <w:b/>
        </w:rPr>
        <w:t>SKETCH PLAN</w:t>
      </w:r>
      <w:r>
        <w:rPr>
          <w:b/>
        </w:rPr>
        <w:t>, SUBDIVISION</w:t>
      </w:r>
      <w:r w:rsidRPr="007A1F74">
        <w:t>: A</w:t>
      </w:r>
      <w:r>
        <w:t xml:space="preserve"> </w:t>
      </w:r>
      <w:r w:rsidRPr="007A1F74">
        <w:t xml:space="preserve">sketch of the proposed subdivision, the purpose of which is to </w:t>
      </w:r>
      <w:r>
        <w:t xml:space="preserve">ensure that a major subdivision proposal meets the </w:t>
      </w:r>
      <w:r w:rsidRPr="007A1F74">
        <w:t>objective</w:t>
      </w:r>
      <w:r>
        <w:t>s</w:t>
      </w:r>
      <w:r w:rsidRPr="007A1F74">
        <w:t xml:space="preserve"> and requirements of these regulations.</w:t>
      </w:r>
    </w:p>
    <w:p w14:paraId="1430329F" w14:textId="77777777" w:rsidR="004D5B0F" w:rsidRDefault="004D5B0F" w:rsidP="004D5B0F"/>
    <w:p w14:paraId="1812C279" w14:textId="77777777" w:rsidR="004D5B0F" w:rsidRDefault="004D5B0F" w:rsidP="004D5B0F">
      <w:r>
        <w:rPr>
          <w:b/>
        </w:rPr>
        <w:t xml:space="preserve">STORAGE FACILITIES: </w:t>
      </w:r>
      <w:r>
        <w:t>A structure or structures</w:t>
      </w:r>
      <w:r w:rsidRPr="00140B35">
        <w:t xml:space="preserve"> used primarily for the sto</w:t>
      </w:r>
      <w:r>
        <w:t xml:space="preserve">rage of goods and materials and </w:t>
      </w:r>
      <w:r w:rsidRPr="00140B35">
        <w:t>available to the general public for a fee.</w:t>
      </w:r>
    </w:p>
    <w:p w14:paraId="22BB6517" w14:textId="77777777" w:rsidR="004D5B0F" w:rsidRDefault="004D5B0F" w:rsidP="004D5B0F"/>
    <w:p w14:paraId="0A21E1A0" w14:textId="77777777" w:rsidR="004D5B0F" w:rsidRPr="000F6EC5" w:rsidRDefault="004D5B0F" w:rsidP="004D5B0F">
      <w:r w:rsidRPr="00420914">
        <w:rPr>
          <w:b/>
        </w:rPr>
        <w:t xml:space="preserve">STRUCTURAL ALTERATION: </w:t>
      </w:r>
      <w:r>
        <w:t xml:space="preserve">Any change in the dimensions or configurations of the roof and/or exterior walls of a structure.  </w:t>
      </w:r>
    </w:p>
    <w:p w14:paraId="50D9686D" w14:textId="77777777" w:rsidR="004D5B0F" w:rsidRPr="007A1F74" w:rsidRDefault="004D5B0F" w:rsidP="004D5B0F"/>
    <w:p w14:paraId="3F880B5E" w14:textId="77777777" w:rsidR="004D5B0F" w:rsidRPr="007A1F74" w:rsidRDefault="004D5B0F" w:rsidP="004D5B0F">
      <w:r w:rsidRPr="00786E9D">
        <w:rPr>
          <w:b/>
        </w:rPr>
        <w:t>STRUCTURE:</w:t>
      </w:r>
      <w:r w:rsidRPr="007A1F74">
        <w:t xml:space="preserve"> Anything constructed or erected</w:t>
      </w:r>
      <w:r>
        <w:t xml:space="preserve">, </w:t>
      </w:r>
      <w:r w:rsidRPr="007A1F74">
        <w:t>the use of which requires location on the ground or attachment to something located on the ground</w:t>
      </w:r>
      <w:r>
        <w:t xml:space="preserve">. </w:t>
      </w:r>
      <w:r w:rsidRPr="007A1F74">
        <w:t xml:space="preserve"> Examples of structures include, but are not limited to</w:t>
      </w:r>
      <w:r>
        <w:t>, b</w:t>
      </w:r>
      <w:r w:rsidRPr="007A1F74">
        <w:t xml:space="preserve">uildings and </w:t>
      </w:r>
      <w:r>
        <w:t>f</w:t>
      </w:r>
      <w:r w:rsidRPr="007A1F74">
        <w:t>oundations.</w:t>
      </w:r>
    </w:p>
    <w:p w14:paraId="6128F2F5" w14:textId="77777777" w:rsidR="004D5B0F" w:rsidRDefault="004D5B0F" w:rsidP="004D5B0F"/>
    <w:p w14:paraId="7AFD8AB9" w14:textId="77777777" w:rsidR="004D5B0F" w:rsidRPr="007A1F74" w:rsidRDefault="004D5B0F" w:rsidP="004D5B0F">
      <w:r w:rsidRPr="00786E9D">
        <w:rPr>
          <w:b/>
        </w:rPr>
        <w:t>STRUCTURE</w:t>
      </w:r>
      <w:r>
        <w:rPr>
          <w:b/>
        </w:rPr>
        <w:t xml:space="preserve">, </w:t>
      </w:r>
      <w:r w:rsidRPr="00786E9D">
        <w:rPr>
          <w:b/>
        </w:rPr>
        <w:t>ACCESSORY</w:t>
      </w:r>
      <w:r>
        <w:t>:</w:t>
      </w:r>
      <w:r w:rsidRPr="007A1F74">
        <w:t xml:space="preserve"> A detached structure, the use of which is subordinate to the principal use or structure and located on the same lot.  Examples of such a structure include, but are not limited to, detached garage, workshop, tool shed, or greenhouse, which does not meet any other definitions herein.</w:t>
      </w:r>
    </w:p>
    <w:p w14:paraId="6BBFE6B9" w14:textId="77777777" w:rsidR="004D5B0F" w:rsidRDefault="004D5B0F" w:rsidP="004D5B0F">
      <w:pPr>
        <w:rPr>
          <w:b/>
        </w:rPr>
      </w:pPr>
    </w:p>
    <w:p w14:paraId="3C032970" w14:textId="77777777" w:rsidR="004D5B0F" w:rsidRDefault="004D5B0F" w:rsidP="004D5B0F">
      <w:r w:rsidRPr="00786E9D">
        <w:rPr>
          <w:b/>
        </w:rPr>
        <w:t>STRUCTURE</w:t>
      </w:r>
      <w:r>
        <w:rPr>
          <w:b/>
        </w:rPr>
        <w:t>,</w:t>
      </w:r>
      <w:r w:rsidRPr="00786E9D">
        <w:rPr>
          <w:b/>
        </w:rPr>
        <w:t xml:space="preserve"> FARM</w:t>
      </w:r>
      <w:r>
        <w:t xml:space="preserve">: </w:t>
      </w:r>
      <w:r w:rsidRPr="007A1F74">
        <w:t xml:space="preserve">A building, enclosure, or fence for housing livestock, raising horticultural or agronomic plants, or carrying out other practices associated with accepted agricultural or farming practices, including a silo, as “farming” is defined in subdivision 6001(22) of Title 10, but excludes a dwelling for human habitation.  This definition shall follow the definition provided by Title 10 Section 6001 (22) and/or the </w:t>
      </w:r>
      <w:r>
        <w:t>S</w:t>
      </w:r>
      <w:r w:rsidRPr="007A1F74">
        <w:t xml:space="preserve">ecretary of </w:t>
      </w:r>
      <w:r>
        <w:t>A</w:t>
      </w:r>
      <w:r w:rsidRPr="007A1F74">
        <w:t xml:space="preserve">griculture, </w:t>
      </w:r>
      <w:r>
        <w:t>F</w:t>
      </w:r>
      <w:r w:rsidRPr="007A1F74">
        <w:t xml:space="preserve">ood and </w:t>
      </w:r>
      <w:r>
        <w:t>M</w:t>
      </w:r>
      <w:r w:rsidRPr="007A1F74">
        <w:t xml:space="preserve">arkets or the </w:t>
      </w:r>
      <w:r>
        <w:t>C</w:t>
      </w:r>
      <w:r w:rsidRPr="007A1F74">
        <w:t xml:space="preserve">ommissioner of </w:t>
      </w:r>
      <w:r>
        <w:t>F</w:t>
      </w:r>
      <w:r w:rsidRPr="007A1F74">
        <w:t xml:space="preserve">orests, </w:t>
      </w:r>
      <w:r>
        <w:t>P</w:t>
      </w:r>
      <w:r w:rsidRPr="007A1F74">
        <w:t xml:space="preserve">arks and </w:t>
      </w:r>
      <w:r>
        <w:t>R</w:t>
      </w:r>
      <w:r w:rsidRPr="007A1F74">
        <w:t>ecreation.</w:t>
      </w:r>
    </w:p>
    <w:p w14:paraId="60598C9F" w14:textId="77777777" w:rsidR="004D5B0F" w:rsidRDefault="004D5B0F" w:rsidP="004D5B0F"/>
    <w:p w14:paraId="66748EEB" w14:textId="77777777" w:rsidR="004D5B0F" w:rsidRPr="007A1F74" w:rsidRDefault="004D5B0F" w:rsidP="004D5B0F">
      <w:r w:rsidRPr="00963FBA">
        <w:rPr>
          <w:b/>
        </w:rPr>
        <w:t>STRUCTURE, INCIDENTAL</w:t>
      </w:r>
      <w:r>
        <w:t>: An accessory structure that is no larger than 100 sq. ft., no taller than 10 feet, and is not permanently-attached to the ground.  An incidental structure must meet all three requirements or will otherwise be regulated as an accessory structure.</w:t>
      </w:r>
    </w:p>
    <w:p w14:paraId="209BC170" w14:textId="77777777" w:rsidR="004D5B0F" w:rsidRDefault="004D5B0F" w:rsidP="004D5B0F">
      <w:pPr>
        <w:rPr>
          <w:b/>
        </w:rPr>
      </w:pPr>
    </w:p>
    <w:p w14:paraId="1258A707" w14:textId="77777777" w:rsidR="004D5B0F" w:rsidRPr="007A1F74" w:rsidRDefault="004D5B0F" w:rsidP="004D5B0F">
      <w:r w:rsidRPr="00786E9D">
        <w:rPr>
          <w:b/>
        </w:rPr>
        <w:t>STRUCTURE</w:t>
      </w:r>
      <w:r>
        <w:rPr>
          <w:b/>
        </w:rPr>
        <w:t>,</w:t>
      </w:r>
      <w:r w:rsidRPr="00786E9D">
        <w:rPr>
          <w:b/>
        </w:rPr>
        <w:t xml:space="preserve"> MIXED USE</w:t>
      </w:r>
      <w:r w:rsidRPr="007A1F74">
        <w:t>: A building containing a variety of uses allowed as permitted or conditional uses in the district where the building is located.</w:t>
      </w:r>
    </w:p>
    <w:p w14:paraId="6E0C7A00" w14:textId="77777777" w:rsidR="004D5B0F" w:rsidRDefault="004D5B0F" w:rsidP="004D5B0F"/>
    <w:p w14:paraId="6FB1569F" w14:textId="77777777" w:rsidR="004D5B0F" w:rsidRPr="007E0FDE" w:rsidRDefault="004D5B0F" w:rsidP="004D5B0F">
      <w:r w:rsidRPr="00302C37">
        <w:rPr>
          <w:b/>
        </w:rPr>
        <w:t>STRUCTURE, PRINCIPAL:</w:t>
      </w:r>
      <w:r>
        <w:t xml:space="preserve"> </w:t>
      </w:r>
      <w:r w:rsidRPr="007E0FDE">
        <w:t xml:space="preserve"> A structure, or a group of </w:t>
      </w:r>
      <w:r>
        <w:t xml:space="preserve">pre-existing </w:t>
      </w:r>
      <w:r w:rsidRPr="007E0FDE">
        <w:t>structures, in or on which is conducted the pri</w:t>
      </w:r>
      <w:r>
        <w:t>mary</w:t>
      </w:r>
      <w:r w:rsidRPr="007E0FDE">
        <w:t xml:space="preserve"> use(s) of the lot.</w:t>
      </w:r>
    </w:p>
    <w:p w14:paraId="0154FF16" w14:textId="77777777" w:rsidR="004D5B0F" w:rsidRPr="007A1F74" w:rsidRDefault="004D5B0F" w:rsidP="004D5B0F"/>
    <w:p w14:paraId="34CAA312" w14:textId="77777777" w:rsidR="004D5B0F" w:rsidRPr="007A1F74" w:rsidRDefault="004D5B0F" w:rsidP="004D5B0F">
      <w:r w:rsidRPr="00786E9D">
        <w:rPr>
          <w:b/>
        </w:rPr>
        <w:t>SUBDIVIDER:</w:t>
      </w:r>
      <w:r w:rsidRPr="007A1F74">
        <w:t xml:space="preserve"> Any person, firm, corporation, partnership, or association who shall </w:t>
      </w:r>
      <w:r>
        <w:t>propose to create a subdivision.</w:t>
      </w:r>
    </w:p>
    <w:p w14:paraId="5CDEA63B" w14:textId="77777777" w:rsidR="004D5B0F" w:rsidRPr="007A1F74" w:rsidRDefault="004D5B0F" w:rsidP="004D5B0F"/>
    <w:p w14:paraId="649C0FB8" w14:textId="77777777" w:rsidR="004D5B0F" w:rsidRDefault="004D5B0F" w:rsidP="004D5B0F">
      <w:pPr>
        <w:rPr>
          <w:lang w:val="en"/>
        </w:rPr>
      </w:pPr>
      <w:r w:rsidRPr="00786E9D">
        <w:rPr>
          <w:b/>
        </w:rPr>
        <w:t>SUBDIVISION:</w:t>
      </w:r>
      <w:r w:rsidRPr="007A1F74">
        <w:t xml:space="preserve"> Any land, vacant or improved, which is divided or proposed to be divided into two or more </w:t>
      </w:r>
      <w:r>
        <w:rPr>
          <w:lang w:val="en"/>
        </w:rPr>
        <w:t xml:space="preserve">lots, plats, sites, or other divisions of land. </w:t>
      </w:r>
    </w:p>
    <w:p w14:paraId="5213E5C0" w14:textId="77777777" w:rsidR="004D5B0F" w:rsidRDefault="004D5B0F" w:rsidP="004D5B0F">
      <w:pPr>
        <w:rPr>
          <w:lang w:val="en"/>
        </w:rPr>
      </w:pPr>
    </w:p>
    <w:p w14:paraId="6061E3C5" w14:textId="77777777" w:rsidR="004D5B0F" w:rsidRDefault="004D5B0F" w:rsidP="004D5B0F">
      <w:r w:rsidRPr="00786E9D">
        <w:rPr>
          <w:b/>
        </w:rPr>
        <w:t>SUBDIVISION</w:t>
      </w:r>
      <w:r>
        <w:rPr>
          <w:b/>
        </w:rPr>
        <w:t>, MAJOR</w:t>
      </w:r>
      <w:r w:rsidRPr="007A1F74">
        <w:t>: Any residential subdivision containing four or more lots, including all lots created from a single parcel within the past 10 years; any subdivision requiring installation of new public</w:t>
      </w:r>
      <w:r>
        <w:t xml:space="preserve"> road(s).</w:t>
      </w:r>
    </w:p>
    <w:p w14:paraId="266BE16C" w14:textId="77777777" w:rsidR="004D5B0F" w:rsidRDefault="004D5B0F" w:rsidP="004D5B0F"/>
    <w:p w14:paraId="13B3B272" w14:textId="77777777" w:rsidR="004D5B0F" w:rsidRDefault="004D5B0F" w:rsidP="004D5B0F">
      <w:r w:rsidRPr="00786E9D">
        <w:rPr>
          <w:b/>
        </w:rPr>
        <w:t>SUBDIVISION</w:t>
      </w:r>
      <w:r>
        <w:rPr>
          <w:b/>
        </w:rPr>
        <w:t>, MINOR</w:t>
      </w:r>
      <w:r w:rsidRPr="007A1F74">
        <w:t xml:space="preserve">: Any subdivision containing less than four lots, including all lots created from a single </w:t>
      </w:r>
      <w:r>
        <w:t>existing lot</w:t>
      </w:r>
      <w:r w:rsidRPr="007A1F74">
        <w:t xml:space="preserve"> within the past 10 years, and which does not require </w:t>
      </w:r>
      <w:r>
        <w:t xml:space="preserve">or involve the </w:t>
      </w:r>
      <w:r w:rsidRPr="007A1F74">
        <w:t xml:space="preserve">installation of new public </w:t>
      </w:r>
      <w:r>
        <w:t>road(s)</w:t>
      </w:r>
      <w:r w:rsidRPr="007A1F74">
        <w:t>.</w:t>
      </w:r>
    </w:p>
    <w:p w14:paraId="6FD17A74" w14:textId="77777777" w:rsidR="004D5B0F" w:rsidRDefault="004D5B0F" w:rsidP="004D5B0F"/>
    <w:p w14:paraId="5253B970" w14:textId="77777777" w:rsidR="004D5B0F" w:rsidRDefault="004D5B0F" w:rsidP="004D5B0F">
      <w:pPr>
        <w:rPr>
          <w:lang w:val="en"/>
        </w:rPr>
      </w:pPr>
      <w:r w:rsidRPr="00113F8E">
        <w:rPr>
          <w:b/>
          <w:lang w:val="en"/>
        </w:rPr>
        <w:t>SUBDIVISION AMENDMENT:</w:t>
      </w:r>
      <w:r w:rsidRPr="00113F8E">
        <w:rPr>
          <w:lang w:val="en"/>
        </w:rPr>
        <w:t xml:space="preserve"> Any change in a recorded subdivision plat, if such change affects any street layout on such plat, or area reserved thereon for public use, or any lot line, or if the change affects any map or plan legally recorded prior to the adoption of any subdivision regulation by the Town of South Hero.</w:t>
      </w:r>
    </w:p>
    <w:p w14:paraId="70FDDCEB" w14:textId="77777777" w:rsidR="004D5B0F" w:rsidRDefault="004D5B0F" w:rsidP="004D5B0F">
      <w:pPr>
        <w:rPr>
          <w:lang w:val="en"/>
        </w:rPr>
      </w:pPr>
    </w:p>
    <w:p w14:paraId="56111E67" w14:textId="77777777" w:rsidR="004D5B0F" w:rsidRPr="00113F8E" w:rsidRDefault="004D5B0F" w:rsidP="004D5B0F">
      <w:pPr>
        <w:rPr>
          <w:lang w:val="en"/>
        </w:rPr>
      </w:pPr>
      <w:r>
        <w:rPr>
          <w:b/>
          <w:lang w:val="en"/>
        </w:rPr>
        <w:t>SURVEY PLAT:</w:t>
      </w:r>
      <w:r>
        <w:rPr>
          <w:lang w:val="en"/>
        </w:rPr>
        <w:t xml:space="preserve"> </w:t>
      </w:r>
      <w:r w:rsidRPr="00113F8E">
        <w:rPr>
          <w:lang w:val="en"/>
        </w:rPr>
        <w:t xml:space="preserve">A map surveyed to scale on Mylar by a licensed land surveyor for filing in the Town’s land records. It shall clearly depict one or more parcels, tracts or subdivisions of land, </w:t>
      </w:r>
      <w:r w:rsidRPr="00113F8E">
        <w:rPr>
          <w:lang w:val="en"/>
        </w:rPr>
        <w:lastRenderedPageBreak/>
        <w:t xml:space="preserve">showing, but not limited to, boundaries, corners, markers, monuments, easements and other rights. Survey </w:t>
      </w:r>
      <w:r>
        <w:rPr>
          <w:lang w:val="en"/>
        </w:rPr>
        <w:t>p</w:t>
      </w:r>
      <w:r w:rsidRPr="00113F8E">
        <w:rPr>
          <w:lang w:val="en"/>
        </w:rPr>
        <w:t>lats shall be prep</w:t>
      </w:r>
      <w:r>
        <w:rPr>
          <w:lang w:val="en"/>
        </w:rPr>
        <w:t>ared according to Section 404</w:t>
      </w:r>
      <w:r w:rsidRPr="00113F8E">
        <w:rPr>
          <w:lang w:val="en"/>
        </w:rPr>
        <w:t xml:space="preserve"> and 27 V.S.A .Section 17.</w:t>
      </w:r>
    </w:p>
    <w:p w14:paraId="69C83925" w14:textId="77777777" w:rsidR="004D5B0F" w:rsidRDefault="004D5B0F" w:rsidP="004D5B0F"/>
    <w:p w14:paraId="41453794" w14:textId="77777777" w:rsidR="004D5B0F" w:rsidRPr="007A1F74" w:rsidRDefault="004D5B0F" w:rsidP="004D5B0F">
      <w:r w:rsidRPr="00865138">
        <w:rPr>
          <w:b/>
        </w:rPr>
        <w:t>TELECOMMUNICATIONS FACILITY:</w:t>
      </w:r>
      <w:r w:rsidRPr="007A1F74">
        <w:t xml:space="preserve"> </w:t>
      </w:r>
      <w:r w:rsidRPr="00AA0D5B">
        <w:t xml:space="preserve">A </w:t>
      </w:r>
      <w:r>
        <w:t xml:space="preserve">tower or other </w:t>
      </w:r>
      <w:r w:rsidRPr="00AA0D5B">
        <w:t>support structure</w:t>
      </w:r>
      <w:r>
        <w:t>, including antennae, that</w:t>
      </w:r>
      <w:r w:rsidRPr="00AA0D5B">
        <w:t xml:space="preserve"> will extend 20 </w:t>
      </w:r>
      <w:r>
        <w:t xml:space="preserve">or more </w:t>
      </w:r>
      <w:r w:rsidRPr="00AA0D5B">
        <w:t>feet</w:t>
      </w:r>
      <w:r>
        <w:t xml:space="preserve"> vertically</w:t>
      </w:r>
      <w:r w:rsidRPr="00AA0D5B">
        <w:t xml:space="preserve">, </w:t>
      </w:r>
      <w:r>
        <w:t>and related equipment, and base structures to be used primarily for communication or broadcast purposes to transmit or receive communication or broadcast signals.</w:t>
      </w:r>
    </w:p>
    <w:p w14:paraId="1771FB44" w14:textId="77777777" w:rsidR="004D5B0F" w:rsidRPr="007A1F74" w:rsidRDefault="004D5B0F" w:rsidP="004D5B0F"/>
    <w:p w14:paraId="0AC112A8" w14:textId="77777777" w:rsidR="004D5B0F" w:rsidRDefault="004D5B0F" w:rsidP="004D5B0F">
      <w:r>
        <w:rPr>
          <w:b/>
        </w:rPr>
        <w:t>TELECOMMUNICATIONS PROVIDER:</w:t>
      </w:r>
      <w:r w:rsidRPr="00865138">
        <w:rPr>
          <w:b/>
        </w:rPr>
        <w:t xml:space="preserve"> </w:t>
      </w:r>
      <w:r w:rsidRPr="007A1F74">
        <w:t>An entity licensed by the FCC to provide telecommunications services to individuals or institutions.</w:t>
      </w:r>
    </w:p>
    <w:p w14:paraId="2BF57E4A" w14:textId="77777777" w:rsidR="004D5B0F" w:rsidRDefault="004D5B0F" w:rsidP="004D5B0F"/>
    <w:p w14:paraId="03FAACC3" w14:textId="77777777" w:rsidR="004D5B0F" w:rsidRPr="007A1F74" w:rsidRDefault="004D5B0F" w:rsidP="004D5B0F">
      <w:r>
        <w:rPr>
          <w:b/>
        </w:rPr>
        <w:t xml:space="preserve">TOWN </w:t>
      </w:r>
      <w:r w:rsidRPr="00786E9D">
        <w:rPr>
          <w:b/>
        </w:rPr>
        <w:t>PLAN:</w:t>
      </w:r>
      <w:r w:rsidRPr="007A1F74">
        <w:t xml:space="preserve"> The town plan of the Town of South Hero.</w:t>
      </w:r>
    </w:p>
    <w:p w14:paraId="42C25A14" w14:textId="77777777" w:rsidR="004D5B0F" w:rsidRPr="007A1F74" w:rsidRDefault="004D5B0F" w:rsidP="004D5B0F"/>
    <w:p w14:paraId="350695AC" w14:textId="77777777" w:rsidR="004D5B0F" w:rsidRDefault="004D5B0F" w:rsidP="004D5B0F">
      <w:r w:rsidRPr="00786E9D">
        <w:rPr>
          <w:b/>
        </w:rPr>
        <w:t>TRAIL</w:t>
      </w:r>
      <w:r w:rsidRPr="007A1F74">
        <w:t>: A path used for hiking, walking, bicycling, cross-country skiing, snowmobiling, all-terrain vehicle riding, horseback riding or other similar activities.</w:t>
      </w:r>
    </w:p>
    <w:p w14:paraId="58A8AA3F" w14:textId="77777777" w:rsidR="004D5B0F" w:rsidRDefault="004D5B0F" w:rsidP="004D5B0F"/>
    <w:p w14:paraId="599806A8" w14:textId="77777777" w:rsidR="004D5B0F" w:rsidRPr="00113F8E" w:rsidRDefault="004D5B0F" w:rsidP="004D5B0F">
      <w:r w:rsidRPr="00113F8E">
        <w:rPr>
          <w:b/>
        </w:rPr>
        <w:t>UNDUE ADVERSE EFFECT</w:t>
      </w:r>
      <w:r>
        <w:t xml:space="preserve">: See Figure 3.2.  </w:t>
      </w:r>
    </w:p>
    <w:p w14:paraId="384437B8" w14:textId="77777777" w:rsidR="004D5B0F" w:rsidRDefault="004D5B0F" w:rsidP="004D5B0F"/>
    <w:p w14:paraId="2C1A5BC5" w14:textId="77777777" w:rsidR="004D5B0F" w:rsidRDefault="004D5B0F" w:rsidP="004D5B0F">
      <w:r w:rsidRPr="00530C7B">
        <w:rPr>
          <w:b/>
        </w:rPr>
        <w:t xml:space="preserve">USE: </w:t>
      </w:r>
      <w:r w:rsidRPr="00530C7B">
        <w:t>The specific purpose for which land or a building is arranged, designed, intended or occupied.</w:t>
      </w:r>
    </w:p>
    <w:p w14:paraId="0A3F6AD0" w14:textId="77777777" w:rsidR="004D5B0F" w:rsidRPr="00113F8E" w:rsidRDefault="004D5B0F" w:rsidP="004D5B0F">
      <w:pPr>
        <w:rPr>
          <w:b/>
        </w:rPr>
      </w:pPr>
    </w:p>
    <w:p w14:paraId="3DF163A9" w14:textId="77777777" w:rsidR="004D5B0F" w:rsidRDefault="004D5B0F" w:rsidP="004D5B0F">
      <w:r w:rsidRPr="00113F8E">
        <w:rPr>
          <w:b/>
        </w:rPr>
        <w:t>USE, ACCESSORY:</w:t>
      </w:r>
      <w:r>
        <w:t xml:space="preserve">  A use that is incidental and subordinate to a permitted principal use located on the same lot.  </w:t>
      </w:r>
    </w:p>
    <w:p w14:paraId="708929C7" w14:textId="77777777" w:rsidR="004D5B0F" w:rsidRDefault="004D5B0F" w:rsidP="004D5B0F"/>
    <w:p w14:paraId="591499E6" w14:textId="77777777" w:rsidR="004D5B0F" w:rsidRPr="00113F8E" w:rsidRDefault="004D5B0F" w:rsidP="004D5B0F">
      <w:r w:rsidRPr="00113F8E">
        <w:rPr>
          <w:b/>
        </w:rPr>
        <w:t>USE, PRINCIPAL:</w:t>
      </w:r>
      <w:r w:rsidRPr="007E0FDE">
        <w:t xml:space="preserve"> A use directly involved with the </w:t>
      </w:r>
      <w:r>
        <w:t xml:space="preserve">permitted </w:t>
      </w:r>
      <w:r w:rsidRPr="007E0FDE">
        <w:t xml:space="preserve">primary purpose of ownership of a particular lot.  </w:t>
      </w:r>
    </w:p>
    <w:p w14:paraId="0660E7E5" w14:textId="77777777" w:rsidR="004D5B0F" w:rsidRPr="007A1F74" w:rsidRDefault="004D5B0F" w:rsidP="004D5B0F"/>
    <w:p w14:paraId="4EACFFC7" w14:textId="77777777" w:rsidR="004D5B0F" w:rsidRPr="007A1F74" w:rsidRDefault="004D5B0F" w:rsidP="004D5B0F"/>
    <w:p w14:paraId="5DDD48FD" w14:textId="77777777" w:rsidR="004D5B0F" w:rsidRPr="00B03BC4" w:rsidRDefault="004D5B0F" w:rsidP="004D5B0F"/>
    <w:p w14:paraId="305C7101" w14:textId="3BECA3AF" w:rsidR="000A2351" w:rsidRDefault="000A2351"/>
    <w:sectPr w:rsidR="000A2351" w:rsidSect="004764D4">
      <w:headerReference w:type="default" r:id="rId5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2E53C" w14:textId="77777777" w:rsidR="00A56FD2" w:rsidRDefault="00A56FD2">
      <w:r>
        <w:separator/>
      </w:r>
    </w:p>
  </w:endnote>
  <w:endnote w:type="continuationSeparator" w:id="0">
    <w:p w14:paraId="206B7DF7" w14:textId="77777777" w:rsidR="00A56FD2" w:rsidRDefault="00A56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A6B4" w14:textId="77777777" w:rsidR="000A2351" w:rsidRDefault="000A2351" w:rsidP="00B901A8">
    <w:pPr>
      <w:pStyle w:val="Footer"/>
      <w:tabs>
        <w:tab w:val="clear" w:pos="4320"/>
        <w:tab w:val="clear" w:pos="8640"/>
        <w:tab w:val="left" w:pos="9000"/>
      </w:tabs>
      <w:rPr>
        <w:rFonts w:asciiTheme="minorHAnsi" w:hAnsiTheme="minorHAnsi"/>
      </w:rPr>
    </w:pPr>
  </w:p>
  <w:p w14:paraId="51D940A0" w14:textId="77777777" w:rsidR="000A2351" w:rsidRPr="00B901A8" w:rsidRDefault="000A2351" w:rsidP="00B901A8">
    <w:pPr>
      <w:pStyle w:val="Footer"/>
      <w:tabs>
        <w:tab w:val="clear" w:pos="4320"/>
        <w:tab w:val="clear" w:pos="8640"/>
        <w:tab w:val="left" w:pos="9000"/>
      </w:tabs>
      <w:rPr>
        <w:rFonts w:asciiTheme="minorHAnsi" w:hAnsi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444098"/>
      <w:docPartObj>
        <w:docPartGallery w:val="Page Numbers (Bottom of Page)"/>
        <w:docPartUnique/>
      </w:docPartObj>
    </w:sdtPr>
    <w:sdtEndPr>
      <w:rPr>
        <w:rFonts w:asciiTheme="minorHAnsi" w:hAnsiTheme="minorHAnsi"/>
      </w:rPr>
    </w:sdtEndPr>
    <w:sdtContent>
      <w:p w14:paraId="60713D9C" w14:textId="3E4554BF" w:rsidR="000A2351" w:rsidRPr="00657B72" w:rsidRDefault="00AB0103" w:rsidP="00274680">
        <w:pPr>
          <w:pStyle w:val="Footer"/>
          <w:pBdr>
            <w:top w:val="single" w:sz="4" w:space="1" w:color="auto"/>
          </w:pBdr>
          <w:tabs>
            <w:tab w:val="clear" w:pos="4320"/>
            <w:tab w:val="clear" w:pos="8640"/>
            <w:tab w:val="left" w:pos="9000"/>
          </w:tabs>
          <w:rPr>
            <w:rFonts w:asciiTheme="minorHAnsi" w:hAnsiTheme="minorHAnsi"/>
          </w:rPr>
        </w:pPr>
        <w:r w:rsidRPr="00657B72">
          <w:rPr>
            <w:rFonts w:asciiTheme="minorHAnsi" w:hAnsiTheme="minorHAnsi"/>
          </w:rPr>
          <w:t>20</w:t>
        </w:r>
        <w:r>
          <w:rPr>
            <w:rFonts w:asciiTheme="minorHAnsi" w:hAnsiTheme="minorHAnsi"/>
          </w:rPr>
          <w:t>2</w:t>
        </w:r>
        <w:r w:rsidR="0023449A">
          <w:rPr>
            <w:rFonts w:asciiTheme="minorHAnsi" w:hAnsiTheme="minorHAnsi"/>
          </w:rPr>
          <w:t>4</w:t>
        </w:r>
        <w:r w:rsidRPr="00657B72">
          <w:rPr>
            <w:rFonts w:asciiTheme="minorHAnsi" w:hAnsiTheme="minorHAnsi"/>
          </w:rPr>
          <w:t xml:space="preserve"> South Hero Development Regulations </w:t>
        </w:r>
        <w:r>
          <w:rPr>
            <w:rFonts w:asciiTheme="minorHAnsi" w:hAnsiTheme="minorHAnsi"/>
          </w:rPr>
          <w:t xml:space="preserve">                                                                           </w:t>
        </w:r>
        <w:r w:rsidRPr="00657B72">
          <w:rPr>
            <w:rFonts w:asciiTheme="minorHAnsi" w:hAnsiTheme="minorHAnsi"/>
          </w:rPr>
          <w:fldChar w:fldCharType="begin"/>
        </w:r>
        <w:r w:rsidRPr="00657B72">
          <w:rPr>
            <w:rFonts w:asciiTheme="minorHAnsi" w:hAnsiTheme="minorHAnsi"/>
          </w:rPr>
          <w:instrText xml:space="preserve"> PAGE   \* MERGEFORMAT </w:instrText>
        </w:r>
        <w:r w:rsidRPr="00657B72">
          <w:rPr>
            <w:rFonts w:asciiTheme="minorHAnsi" w:hAnsiTheme="minorHAnsi"/>
          </w:rPr>
          <w:fldChar w:fldCharType="separate"/>
        </w:r>
        <w:r>
          <w:rPr>
            <w:rFonts w:asciiTheme="minorHAnsi" w:hAnsiTheme="minorHAnsi"/>
            <w:noProof/>
          </w:rPr>
          <w:t>ii</w:t>
        </w:r>
        <w:r w:rsidRPr="00657B72">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253653"/>
      <w:docPartObj>
        <w:docPartGallery w:val="Page Numbers (Bottom of Page)"/>
        <w:docPartUnique/>
      </w:docPartObj>
    </w:sdtPr>
    <w:sdtEndPr>
      <w:rPr>
        <w:rFonts w:asciiTheme="minorHAnsi" w:hAnsiTheme="minorHAnsi"/>
      </w:rPr>
    </w:sdtEndPr>
    <w:sdtContent>
      <w:p w14:paraId="7FFE889F" w14:textId="18D79A0D" w:rsidR="000A2351" w:rsidRPr="00657B72" w:rsidRDefault="00AB0103" w:rsidP="00274680">
        <w:pPr>
          <w:pStyle w:val="Footer"/>
          <w:pBdr>
            <w:top w:val="single" w:sz="4" w:space="1" w:color="auto"/>
          </w:pBdr>
          <w:tabs>
            <w:tab w:val="clear" w:pos="4320"/>
            <w:tab w:val="clear" w:pos="8640"/>
            <w:tab w:val="left" w:pos="9000"/>
          </w:tabs>
          <w:rPr>
            <w:rFonts w:asciiTheme="minorHAnsi" w:hAnsiTheme="minorHAnsi"/>
          </w:rPr>
        </w:pPr>
        <w:r w:rsidRPr="00657B72">
          <w:rPr>
            <w:rFonts w:asciiTheme="minorHAnsi" w:hAnsiTheme="minorHAnsi"/>
          </w:rPr>
          <w:t>20</w:t>
        </w:r>
        <w:r>
          <w:rPr>
            <w:rFonts w:asciiTheme="minorHAnsi" w:hAnsiTheme="minorHAnsi"/>
          </w:rPr>
          <w:t>2</w:t>
        </w:r>
        <w:r w:rsidR="00DB60EB">
          <w:rPr>
            <w:rFonts w:asciiTheme="minorHAnsi" w:hAnsiTheme="minorHAnsi"/>
          </w:rPr>
          <w:t>4</w:t>
        </w:r>
        <w:r w:rsidRPr="00657B72">
          <w:rPr>
            <w:rFonts w:asciiTheme="minorHAnsi" w:hAnsiTheme="minorHAnsi"/>
          </w:rPr>
          <w:t xml:space="preserve"> South Hero Development Regulations </w:t>
        </w:r>
        <w:r>
          <w:rPr>
            <w:rFonts w:asciiTheme="minorHAnsi" w:hAnsiTheme="minorHAnsi"/>
          </w:rPr>
          <w:t xml:space="preserve">                                                                           </w:t>
        </w:r>
        <w:r w:rsidRPr="00657B72">
          <w:rPr>
            <w:rFonts w:asciiTheme="minorHAnsi" w:hAnsiTheme="minorHAnsi"/>
          </w:rPr>
          <w:fldChar w:fldCharType="begin"/>
        </w:r>
        <w:r w:rsidRPr="00657B72">
          <w:rPr>
            <w:rFonts w:asciiTheme="minorHAnsi" w:hAnsiTheme="minorHAnsi"/>
          </w:rPr>
          <w:instrText xml:space="preserve"> PAGE   \* MERGEFORMAT </w:instrText>
        </w:r>
        <w:r w:rsidRPr="00657B72">
          <w:rPr>
            <w:rFonts w:asciiTheme="minorHAnsi" w:hAnsiTheme="minorHAnsi"/>
          </w:rPr>
          <w:fldChar w:fldCharType="separate"/>
        </w:r>
        <w:r>
          <w:rPr>
            <w:rFonts w:asciiTheme="minorHAnsi" w:hAnsiTheme="minorHAnsi"/>
            <w:noProof/>
          </w:rPr>
          <w:t>60</w:t>
        </w:r>
        <w:r w:rsidRPr="00657B72">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9AD9E" w14:textId="77777777" w:rsidR="00A56FD2" w:rsidRDefault="00A56FD2">
      <w:r>
        <w:separator/>
      </w:r>
    </w:p>
  </w:footnote>
  <w:footnote w:type="continuationSeparator" w:id="0">
    <w:p w14:paraId="78F66A01" w14:textId="77777777" w:rsidR="00A56FD2" w:rsidRDefault="00A56F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12F9" w14:textId="77777777" w:rsidR="000A2351" w:rsidRPr="00141F6D" w:rsidRDefault="000A2351" w:rsidP="003B74DC">
    <w:pPr>
      <w:pStyle w:val="Header"/>
      <w:jc w:val="right"/>
      <w:rPr>
        <w:rFonts w:ascii="Arial" w:hAnsi="Arial" w:cs="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7538F" w14:textId="77777777" w:rsidR="000A2351" w:rsidRDefault="00AB0103" w:rsidP="003B74DC">
    <w:pPr>
      <w:pStyle w:val="Header"/>
      <w:pBdr>
        <w:bottom w:val="single" w:sz="4" w:space="1" w:color="000000" w:themeColor="text1"/>
      </w:pBdr>
      <w:jc w:val="right"/>
      <w:rPr>
        <w:rFonts w:ascii="Arial" w:hAnsi="Arial" w:cs="Arial"/>
        <w:sz w:val="20"/>
      </w:rPr>
    </w:pPr>
    <w:r>
      <w:rPr>
        <w:rFonts w:ascii="Arial" w:hAnsi="Arial" w:cs="Arial"/>
        <w:sz w:val="20"/>
      </w:rPr>
      <w:t>Article I:  Enactment, Intent, Amendment and Effective Date</w:t>
    </w:r>
  </w:p>
  <w:p w14:paraId="726D5D8D" w14:textId="77777777" w:rsidR="000A2351" w:rsidRPr="00141F6D" w:rsidRDefault="000A2351" w:rsidP="003B74DC">
    <w:pPr>
      <w:pStyle w:val="Header"/>
      <w:jc w:val="right"/>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D88E4" w14:textId="77777777" w:rsidR="000A2351" w:rsidRDefault="00AB0103">
    <w:pPr>
      <w:spacing w:line="264" w:lineRule="auto"/>
    </w:pPr>
    <w:r>
      <w:rPr>
        <w:noProof/>
        <w:color w:val="000000"/>
      </w:rPr>
      <mc:AlternateContent>
        <mc:Choice Requires="wps">
          <w:drawing>
            <wp:anchor distT="0" distB="0" distL="114300" distR="114300" simplePos="0" relativeHeight="251659264" behindDoc="0" locked="0" layoutInCell="1" allowOverlap="1" wp14:anchorId="0E03966D" wp14:editId="3AAE8B7F">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B1E5F27"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p w14:paraId="35798146" w14:textId="77777777" w:rsidR="000A2351" w:rsidRPr="00141F6D" w:rsidRDefault="000A2351" w:rsidP="003B74DC">
    <w:pPr>
      <w:pStyle w:val="Header"/>
      <w:jc w:val="right"/>
      <w:rPr>
        <w:rFonts w:ascii="Arial" w:hAnsi="Arial" w:cs="Arial"/>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DDE11" w14:textId="77777777" w:rsidR="000A2351" w:rsidRDefault="00AB0103" w:rsidP="003B74DC">
    <w:pPr>
      <w:pStyle w:val="Header"/>
      <w:pBdr>
        <w:bottom w:val="single" w:sz="4" w:space="1" w:color="000000" w:themeColor="text1"/>
      </w:pBdr>
      <w:jc w:val="right"/>
      <w:rPr>
        <w:rFonts w:ascii="Arial" w:hAnsi="Arial" w:cs="Arial"/>
        <w:sz w:val="20"/>
      </w:rPr>
    </w:pPr>
    <w:r>
      <w:rPr>
        <w:rFonts w:ascii="Arial" w:hAnsi="Arial" w:cs="Arial"/>
        <w:sz w:val="20"/>
      </w:rPr>
      <w:t>Article III:  Development Review</w:t>
    </w:r>
  </w:p>
  <w:p w14:paraId="5E5D1AB3" w14:textId="77777777" w:rsidR="000A2351" w:rsidRPr="00141F6D" w:rsidRDefault="000A2351" w:rsidP="003B74DC">
    <w:pPr>
      <w:pStyle w:val="Header"/>
      <w:jc w:val="right"/>
      <w:rPr>
        <w:rFonts w:ascii="Arial" w:hAnsi="Arial" w:cs="Arial"/>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70296" w14:textId="77777777" w:rsidR="000A2351" w:rsidRDefault="00AB0103" w:rsidP="003B74DC">
    <w:pPr>
      <w:pStyle w:val="Header"/>
      <w:pBdr>
        <w:bottom w:val="single" w:sz="4" w:space="1" w:color="000000" w:themeColor="text1"/>
      </w:pBdr>
      <w:jc w:val="right"/>
      <w:rPr>
        <w:rFonts w:ascii="Arial" w:hAnsi="Arial" w:cs="Arial"/>
        <w:sz w:val="20"/>
      </w:rPr>
    </w:pPr>
    <w:r>
      <w:rPr>
        <w:rFonts w:ascii="Arial" w:hAnsi="Arial" w:cs="Arial"/>
        <w:sz w:val="20"/>
      </w:rPr>
      <w:t>Article IV:  Subdivision Review</w:t>
    </w:r>
  </w:p>
  <w:p w14:paraId="7D1AFF6B" w14:textId="77777777" w:rsidR="000A2351" w:rsidRPr="00141F6D" w:rsidRDefault="000A2351" w:rsidP="003B74DC">
    <w:pPr>
      <w:pStyle w:val="Header"/>
      <w:jc w:val="right"/>
      <w:rPr>
        <w:rFonts w:ascii="Arial" w:hAnsi="Arial" w:cs="Arial"/>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63E72" w14:textId="77777777" w:rsidR="000A2351" w:rsidRDefault="00AB0103" w:rsidP="003B74DC">
    <w:pPr>
      <w:pStyle w:val="Header"/>
      <w:pBdr>
        <w:bottom w:val="single" w:sz="4" w:space="1" w:color="000000" w:themeColor="text1"/>
      </w:pBdr>
      <w:jc w:val="right"/>
      <w:rPr>
        <w:rFonts w:ascii="Arial" w:hAnsi="Arial" w:cs="Arial"/>
        <w:sz w:val="20"/>
      </w:rPr>
    </w:pPr>
    <w:r>
      <w:rPr>
        <w:rFonts w:ascii="Arial" w:hAnsi="Arial" w:cs="Arial"/>
        <w:sz w:val="20"/>
      </w:rPr>
      <w:t>Article V:  General Regulations</w:t>
    </w:r>
  </w:p>
  <w:p w14:paraId="26A672C8" w14:textId="77777777" w:rsidR="000A2351" w:rsidRPr="00141F6D" w:rsidRDefault="000A2351" w:rsidP="003B74DC">
    <w:pPr>
      <w:pStyle w:val="Header"/>
      <w:jc w:val="right"/>
      <w:rPr>
        <w:rFonts w:ascii="Arial" w:hAnsi="Arial" w:cs="Arial"/>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2F385" w14:textId="77777777" w:rsidR="000A2351" w:rsidRDefault="00AB0103" w:rsidP="003B74DC">
    <w:pPr>
      <w:pStyle w:val="Header"/>
      <w:pBdr>
        <w:bottom w:val="single" w:sz="4" w:space="1" w:color="000000" w:themeColor="text1"/>
      </w:pBdr>
      <w:jc w:val="right"/>
      <w:rPr>
        <w:rFonts w:ascii="Arial" w:hAnsi="Arial" w:cs="Arial"/>
        <w:sz w:val="20"/>
      </w:rPr>
    </w:pPr>
    <w:r>
      <w:rPr>
        <w:rFonts w:ascii="Arial" w:hAnsi="Arial" w:cs="Arial"/>
        <w:sz w:val="20"/>
      </w:rPr>
      <w:t>Article VI:  Development Regulations</w:t>
    </w:r>
  </w:p>
  <w:p w14:paraId="66C4F72D" w14:textId="77777777" w:rsidR="000A2351" w:rsidRPr="00141F6D" w:rsidRDefault="000A2351" w:rsidP="003B74DC">
    <w:pPr>
      <w:pStyle w:val="Header"/>
      <w:jc w:val="right"/>
      <w:rPr>
        <w:rFonts w:ascii="Arial" w:hAnsi="Arial" w:cs="Arial"/>
        <w:sz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19E45" w14:textId="77777777" w:rsidR="000A2351" w:rsidRDefault="00AB0103" w:rsidP="003B74DC">
    <w:pPr>
      <w:pStyle w:val="Header"/>
      <w:pBdr>
        <w:bottom w:val="single" w:sz="4" w:space="1" w:color="000000" w:themeColor="text1"/>
      </w:pBdr>
      <w:jc w:val="right"/>
      <w:rPr>
        <w:rFonts w:ascii="Arial" w:hAnsi="Arial" w:cs="Arial"/>
        <w:sz w:val="20"/>
      </w:rPr>
    </w:pPr>
    <w:r>
      <w:rPr>
        <w:rFonts w:ascii="Arial" w:hAnsi="Arial" w:cs="Arial"/>
        <w:sz w:val="20"/>
      </w:rPr>
      <w:t>Article VII:  Specific Uses and Structures</w:t>
    </w:r>
  </w:p>
  <w:p w14:paraId="0A718680" w14:textId="77777777" w:rsidR="000A2351" w:rsidRPr="00141F6D" w:rsidRDefault="000A2351" w:rsidP="003B74DC">
    <w:pPr>
      <w:pStyle w:val="Header"/>
      <w:jc w:val="right"/>
      <w:rPr>
        <w:rFonts w:ascii="Arial" w:hAnsi="Arial" w:cs="Arial"/>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8BAFA" w14:textId="77777777" w:rsidR="000A2351" w:rsidRDefault="00AB0103" w:rsidP="003B74DC">
    <w:pPr>
      <w:pStyle w:val="Header"/>
      <w:pBdr>
        <w:bottom w:val="single" w:sz="4" w:space="1" w:color="000000" w:themeColor="text1"/>
      </w:pBdr>
      <w:jc w:val="right"/>
      <w:rPr>
        <w:rFonts w:ascii="Arial" w:hAnsi="Arial" w:cs="Arial"/>
        <w:sz w:val="20"/>
      </w:rPr>
    </w:pPr>
    <w:r>
      <w:rPr>
        <w:rFonts w:ascii="Arial" w:hAnsi="Arial" w:cs="Arial"/>
        <w:sz w:val="20"/>
      </w:rPr>
      <w:t>Article VIII:  Administration and Enforcement</w:t>
    </w:r>
  </w:p>
  <w:p w14:paraId="3739D1BA" w14:textId="77777777" w:rsidR="000A2351" w:rsidRPr="00141F6D" w:rsidRDefault="000A2351" w:rsidP="003B74DC">
    <w:pPr>
      <w:pStyle w:val="Header"/>
      <w:jc w:val="right"/>
      <w:rPr>
        <w:rFonts w:ascii="Arial" w:hAnsi="Arial" w:cs="Arial"/>
        <w:sz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BCD46" w14:textId="77777777" w:rsidR="000A2351" w:rsidRDefault="00AB0103" w:rsidP="003B74DC">
    <w:pPr>
      <w:pStyle w:val="Header"/>
      <w:pBdr>
        <w:bottom w:val="single" w:sz="4" w:space="1" w:color="000000" w:themeColor="text1"/>
      </w:pBdr>
      <w:jc w:val="right"/>
      <w:rPr>
        <w:rFonts w:ascii="Arial" w:hAnsi="Arial" w:cs="Arial"/>
        <w:sz w:val="20"/>
      </w:rPr>
    </w:pPr>
    <w:r>
      <w:rPr>
        <w:rFonts w:ascii="Arial" w:hAnsi="Arial" w:cs="Arial"/>
        <w:sz w:val="20"/>
      </w:rPr>
      <w:t>Article IX:  Flood Hazard Area and River Corridor Regulations</w:t>
    </w:r>
  </w:p>
  <w:p w14:paraId="774EE313" w14:textId="77777777" w:rsidR="000A2351" w:rsidRPr="00141F6D" w:rsidRDefault="000A2351" w:rsidP="003B74DC">
    <w:pPr>
      <w:pStyle w:val="Header"/>
      <w:jc w:val="right"/>
      <w:rPr>
        <w:rFonts w:ascii="Arial" w:hAnsi="Arial" w:cs="Arial"/>
        <w:sz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A4DF1" w14:textId="77777777" w:rsidR="000A2351" w:rsidRDefault="00AB0103" w:rsidP="003B74DC">
    <w:pPr>
      <w:pStyle w:val="Header"/>
      <w:pBdr>
        <w:bottom w:val="single" w:sz="4" w:space="1" w:color="000000" w:themeColor="text1"/>
      </w:pBdr>
      <w:jc w:val="right"/>
      <w:rPr>
        <w:rFonts w:ascii="Arial" w:hAnsi="Arial" w:cs="Arial"/>
        <w:sz w:val="20"/>
      </w:rPr>
    </w:pPr>
    <w:r>
      <w:rPr>
        <w:rFonts w:ascii="Arial" w:hAnsi="Arial" w:cs="Arial"/>
        <w:sz w:val="20"/>
      </w:rPr>
      <w:t xml:space="preserve">Article X:  </w:t>
    </w:r>
    <w:r w:rsidRPr="00141F6D">
      <w:rPr>
        <w:rFonts w:ascii="Arial" w:hAnsi="Arial" w:cs="Arial"/>
        <w:sz w:val="20"/>
      </w:rPr>
      <w:t>General Definitions</w:t>
    </w:r>
  </w:p>
  <w:p w14:paraId="52FD0957" w14:textId="77777777" w:rsidR="000A2351" w:rsidRPr="00141F6D" w:rsidRDefault="000A2351" w:rsidP="003B74DC">
    <w:pPr>
      <w:pStyle w:val="Header"/>
      <w:jc w:val="right"/>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9E8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1A884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3D6E71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B349E9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0B49C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25C94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954A94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3C37C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188F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C1AD7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singleLevel"/>
    <w:tmpl w:val="00000000"/>
    <w:lvl w:ilvl="0">
      <w:start w:val="1"/>
      <w:numFmt w:val="decimal"/>
      <w:pStyle w:val="p2"/>
      <w:lvlText w:val="%1."/>
      <w:lvlJc w:val="left"/>
      <w:pPr>
        <w:tabs>
          <w:tab w:val="num" w:pos="720"/>
        </w:tabs>
      </w:pPr>
      <w:rPr>
        <w:rFonts w:ascii="Times New Roman" w:hAnsi="Times New Roman"/>
        <w:sz w:val="24"/>
      </w:rPr>
    </w:lvl>
  </w:abstractNum>
  <w:abstractNum w:abstractNumId="11" w15:restartNumberingAfterBreak="0">
    <w:nsid w:val="003763C0"/>
    <w:multiLevelType w:val="hybridMultilevel"/>
    <w:tmpl w:val="33107B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72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950E01"/>
    <w:multiLevelType w:val="hybridMultilevel"/>
    <w:tmpl w:val="5A5A81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00D771A2"/>
    <w:multiLevelType w:val="hybridMultilevel"/>
    <w:tmpl w:val="9CD2A7FA"/>
    <w:lvl w:ilvl="0" w:tplc="A9B860D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10837D7"/>
    <w:multiLevelType w:val="hybridMultilevel"/>
    <w:tmpl w:val="971CAD50"/>
    <w:lvl w:ilvl="0" w:tplc="9202ED5A">
      <w:start w:val="1"/>
      <w:numFmt w:val="upperLetter"/>
      <w:lvlText w:val="%1."/>
      <w:lvlJc w:val="left"/>
      <w:pPr>
        <w:tabs>
          <w:tab w:val="num" w:pos="432"/>
        </w:tabs>
        <w:ind w:left="432" w:hanging="432"/>
      </w:pPr>
      <w:rPr>
        <w:rFonts w:hint="default"/>
        <w:b/>
      </w:rPr>
    </w:lvl>
    <w:lvl w:ilvl="1" w:tplc="7612F086">
      <w:start w:val="1"/>
      <w:numFmt w:val="decimal"/>
      <w:lvlText w:val="%2."/>
      <w:lvlJc w:val="left"/>
      <w:pPr>
        <w:tabs>
          <w:tab w:val="num" w:pos="630"/>
        </w:tabs>
        <w:ind w:left="630" w:hanging="360"/>
      </w:pPr>
      <w:rPr>
        <w:b w:val="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019B4F71"/>
    <w:multiLevelType w:val="hybridMultilevel"/>
    <w:tmpl w:val="AB72B4EC"/>
    <w:lvl w:ilvl="0" w:tplc="669A90A2">
      <w:start w:val="3"/>
      <w:numFmt w:val="decimal"/>
      <w:lvlText w:val="%1."/>
      <w:lvlJc w:val="left"/>
      <w:pPr>
        <w:ind w:left="720" w:hanging="360"/>
      </w:pPr>
      <w:rPr>
        <w:rFonts w:hint="default"/>
        <w:b w:val="0"/>
      </w:rPr>
    </w:lvl>
    <w:lvl w:ilvl="1" w:tplc="04090019">
      <w:start w:val="1"/>
      <w:numFmt w:val="lowerLetter"/>
      <w:lvlText w:val="%2."/>
      <w:lvlJc w:val="left"/>
      <w:pPr>
        <w:ind w:left="117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20C4792"/>
    <w:multiLevelType w:val="hybridMultilevel"/>
    <w:tmpl w:val="6DCA5032"/>
    <w:lvl w:ilvl="0" w:tplc="8318B206">
      <w:start w:val="1"/>
      <w:numFmt w:val="upperLetter"/>
      <w:lvlText w:val="%1."/>
      <w:lvlJc w:val="left"/>
      <w:pPr>
        <w:ind w:left="360" w:hanging="360"/>
      </w:pPr>
      <w:rPr>
        <w:rFonts w:hint="default"/>
        <w:b/>
      </w:rPr>
    </w:lvl>
    <w:lvl w:ilvl="1" w:tplc="24CA9BB4">
      <w:start w:val="1"/>
      <w:numFmt w:val="decimal"/>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02EB0F0F"/>
    <w:multiLevelType w:val="hybridMultilevel"/>
    <w:tmpl w:val="B9E6556A"/>
    <w:lvl w:ilvl="0" w:tplc="F6DAD3FC">
      <w:start w:val="4"/>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2F06FC0"/>
    <w:multiLevelType w:val="hybridMultilevel"/>
    <w:tmpl w:val="AE5A4886"/>
    <w:lvl w:ilvl="0" w:tplc="9F1A1FEC">
      <w:start w:val="3"/>
      <w:numFmt w:val="upperLetter"/>
      <w:lvlText w:val="%1."/>
      <w:lvlJc w:val="left"/>
      <w:pPr>
        <w:tabs>
          <w:tab w:val="num" w:pos="432"/>
        </w:tabs>
        <w:ind w:left="432" w:hanging="432"/>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03021804"/>
    <w:multiLevelType w:val="hybridMultilevel"/>
    <w:tmpl w:val="1D5826D4"/>
    <w:numStyleLink w:val="Bullet"/>
  </w:abstractNum>
  <w:abstractNum w:abstractNumId="20" w15:restartNumberingAfterBreak="0">
    <w:nsid w:val="04643109"/>
    <w:multiLevelType w:val="hybridMultilevel"/>
    <w:tmpl w:val="123E2D5A"/>
    <w:lvl w:ilvl="0" w:tplc="0409000F">
      <w:start w:val="1"/>
      <w:numFmt w:val="decimal"/>
      <w:lvlText w:val="%1."/>
      <w:lvlJc w:val="left"/>
      <w:pPr>
        <w:ind w:left="720" w:hanging="360"/>
      </w:pPr>
    </w:lvl>
    <w:lvl w:ilvl="1" w:tplc="0409000F">
      <w:start w:val="1"/>
      <w:numFmt w:val="decimal"/>
      <w:lvlText w:val="%2."/>
      <w:lvlJc w:val="left"/>
      <w:pPr>
        <w:ind w:left="81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4794AF5"/>
    <w:multiLevelType w:val="hybridMultilevel"/>
    <w:tmpl w:val="33CA1E7A"/>
    <w:lvl w:ilvl="0" w:tplc="8D7A1CEC">
      <w:start w:val="1"/>
      <w:numFmt w:val="decimal"/>
      <w:lvlText w:val="%1."/>
      <w:lvlJc w:val="left"/>
      <w:pPr>
        <w:tabs>
          <w:tab w:val="num" w:pos="720"/>
        </w:tabs>
        <w:ind w:left="720" w:hanging="360"/>
      </w:pPr>
      <w:rPr>
        <w:rFonts w:asciiTheme="minorHAnsi" w:hAnsiTheme="minorHAnsi" w:hint="default"/>
        <w:b w:val="0"/>
        <w:sz w:val="22"/>
        <w:szCs w:val="22"/>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2" w15:restartNumberingAfterBreak="0">
    <w:nsid w:val="04BC5C63"/>
    <w:multiLevelType w:val="hybridMultilevel"/>
    <w:tmpl w:val="9DECD76E"/>
    <w:lvl w:ilvl="0" w:tplc="33A4912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50248A8"/>
    <w:multiLevelType w:val="hybridMultilevel"/>
    <w:tmpl w:val="3DEE5780"/>
    <w:lvl w:ilvl="0" w:tplc="345C2850">
      <w:start w:val="1"/>
      <w:numFmt w:val="decimal"/>
      <w:lvlText w:val="%1."/>
      <w:lvlJc w:val="left"/>
      <w:pPr>
        <w:tabs>
          <w:tab w:val="num" w:pos="792"/>
        </w:tabs>
        <w:ind w:left="792" w:hanging="360"/>
      </w:pPr>
      <w:rPr>
        <w:rFonts w:asciiTheme="minorHAnsi" w:hAnsiTheme="minorHAnsi" w:hint="default"/>
        <w:sz w:val="24"/>
        <w:szCs w:val="24"/>
      </w:rPr>
    </w:lvl>
    <w:lvl w:ilvl="1" w:tplc="04090019" w:tentative="1">
      <w:start w:val="1"/>
      <w:numFmt w:val="lowerLetter"/>
      <w:lvlText w:val="%2."/>
      <w:lvlJc w:val="left"/>
      <w:pPr>
        <w:tabs>
          <w:tab w:val="num" w:pos="792"/>
        </w:tabs>
        <w:ind w:left="792" w:hanging="360"/>
      </w:pPr>
    </w:lvl>
    <w:lvl w:ilvl="2" w:tplc="0409001B" w:tentative="1">
      <w:start w:val="1"/>
      <w:numFmt w:val="lowerRoman"/>
      <w:lvlText w:val="%3."/>
      <w:lvlJc w:val="right"/>
      <w:pPr>
        <w:tabs>
          <w:tab w:val="num" w:pos="1512"/>
        </w:tabs>
        <w:ind w:left="1512" w:hanging="180"/>
      </w:pPr>
    </w:lvl>
    <w:lvl w:ilvl="3" w:tplc="0409000F" w:tentative="1">
      <w:start w:val="1"/>
      <w:numFmt w:val="decimal"/>
      <w:lvlText w:val="%4."/>
      <w:lvlJc w:val="left"/>
      <w:pPr>
        <w:tabs>
          <w:tab w:val="num" w:pos="2232"/>
        </w:tabs>
        <w:ind w:left="2232" w:hanging="360"/>
      </w:pPr>
    </w:lvl>
    <w:lvl w:ilvl="4" w:tplc="04090019" w:tentative="1">
      <w:start w:val="1"/>
      <w:numFmt w:val="lowerLetter"/>
      <w:lvlText w:val="%5."/>
      <w:lvlJc w:val="left"/>
      <w:pPr>
        <w:tabs>
          <w:tab w:val="num" w:pos="2952"/>
        </w:tabs>
        <w:ind w:left="2952" w:hanging="360"/>
      </w:pPr>
    </w:lvl>
    <w:lvl w:ilvl="5" w:tplc="0409001B" w:tentative="1">
      <w:start w:val="1"/>
      <w:numFmt w:val="lowerRoman"/>
      <w:lvlText w:val="%6."/>
      <w:lvlJc w:val="right"/>
      <w:pPr>
        <w:tabs>
          <w:tab w:val="num" w:pos="3672"/>
        </w:tabs>
        <w:ind w:left="3672" w:hanging="180"/>
      </w:pPr>
    </w:lvl>
    <w:lvl w:ilvl="6" w:tplc="0409000F" w:tentative="1">
      <w:start w:val="1"/>
      <w:numFmt w:val="decimal"/>
      <w:lvlText w:val="%7."/>
      <w:lvlJc w:val="left"/>
      <w:pPr>
        <w:tabs>
          <w:tab w:val="num" w:pos="4392"/>
        </w:tabs>
        <w:ind w:left="4392" w:hanging="360"/>
      </w:pPr>
    </w:lvl>
    <w:lvl w:ilvl="7" w:tplc="04090019" w:tentative="1">
      <w:start w:val="1"/>
      <w:numFmt w:val="lowerLetter"/>
      <w:lvlText w:val="%8."/>
      <w:lvlJc w:val="left"/>
      <w:pPr>
        <w:tabs>
          <w:tab w:val="num" w:pos="5112"/>
        </w:tabs>
        <w:ind w:left="5112" w:hanging="360"/>
      </w:pPr>
    </w:lvl>
    <w:lvl w:ilvl="8" w:tplc="0409001B" w:tentative="1">
      <w:start w:val="1"/>
      <w:numFmt w:val="lowerRoman"/>
      <w:lvlText w:val="%9."/>
      <w:lvlJc w:val="right"/>
      <w:pPr>
        <w:tabs>
          <w:tab w:val="num" w:pos="5832"/>
        </w:tabs>
        <w:ind w:left="5832" w:hanging="180"/>
      </w:pPr>
    </w:lvl>
  </w:abstractNum>
  <w:abstractNum w:abstractNumId="24" w15:restartNumberingAfterBreak="0">
    <w:nsid w:val="06314730"/>
    <w:multiLevelType w:val="hybridMultilevel"/>
    <w:tmpl w:val="262A6DC2"/>
    <w:lvl w:ilvl="0" w:tplc="B336B52C">
      <w:start w:val="1"/>
      <w:numFmt w:val="upperLetter"/>
      <w:lvlText w:val="%1)"/>
      <w:lvlJc w:val="left"/>
      <w:pPr>
        <w:ind w:left="720" w:hanging="360"/>
      </w:pPr>
      <w:rPr>
        <w:rFonts w:hint="default"/>
        <w:b/>
      </w:rPr>
    </w:lvl>
    <w:lvl w:ilvl="1" w:tplc="041C242A">
      <w:start w:val="1"/>
      <w:numFmt w:val="decimal"/>
      <w:lvlText w:val="%2."/>
      <w:lvlJc w:val="left"/>
      <w:pPr>
        <w:tabs>
          <w:tab w:val="num" w:pos="1440"/>
        </w:tabs>
        <w:ind w:left="1440" w:hanging="360"/>
      </w:pPr>
      <w:rPr>
        <w:rFonts w:hint="default"/>
        <w:b w:val="0"/>
      </w:rPr>
    </w:lvl>
    <w:lvl w:ilvl="2" w:tplc="04090019">
      <w:start w:val="1"/>
      <w:numFmt w:val="lowerLetter"/>
      <w:lvlText w:val="%3."/>
      <w:lvlJc w:val="left"/>
      <w:pPr>
        <w:tabs>
          <w:tab w:val="num" w:pos="2700"/>
        </w:tabs>
        <w:ind w:left="2700" w:hanging="720"/>
      </w:pPr>
      <w:rPr>
        <w:rFonts w:hint="default"/>
      </w:rPr>
    </w:lvl>
    <w:lvl w:ilvl="3" w:tplc="F7F05A84">
      <w:start w:val="1"/>
      <w:numFmt w:val="upperLetter"/>
      <w:lvlText w:val="%4."/>
      <w:lvlJc w:val="left"/>
      <w:pPr>
        <w:ind w:left="360" w:hanging="36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65A6B07"/>
    <w:multiLevelType w:val="hybridMultilevel"/>
    <w:tmpl w:val="BE10F830"/>
    <w:lvl w:ilvl="0" w:tplc="80049472">
      <w:start w:val="1"/>
      <w:numFmt w:val="upperLetter"/>
      <w:lvlText w:val="%1."/>
      <w:lvlJc w:val="left"/>
      <w:pPr>
        <w:ind w:left="360" w:hanging="360"/>
      </w:pPr>
      <w:rPr>
        <w:rFonts w:asciiTheme="minorHAnsi" w:eastAsiaTheme="minorHAnsi" w:hAnsiTheme="minorHAnsi" w:cstheme="minorBidi" w:hint="default"/>
        <w:b/>
      </w:rPr>
    </w:lvl>
    <w:lvl w:ilvl="1" w:tplc="04090019">
      <w:start w:val="1"/>
      <w:numFmt w:val="lowerLetter"/>
      <w:lvlText w:val="%2."/>
      <w:lvlJc w:val="left"/>
      <w:pPr>
        <w:ind w:left="1080" w:hanging="360"/>
      </w:pPr>
    </w:lvl>
    <w:lvl w:ilvl="2" w:tplc="F5AC86D4">
      <w:start w:val="1"/>
      <w:numFmt w:val="decimal"/>
      <w:lvlText w:val="%3."/>
      <w:lvlJc w:val="left"/>
      <w:pPr>
        <w:ind w:left="72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093D1395"/>
    <w:multiLevelType w:val="hybridMultilevel"/>
    <w:tmpl w:val="778806DA"/>
    <w:lvl w:ilvl="0" w:tplc="337462D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9E11F26"/>
    <w:multiLevelType w:val="hybridMultilevel"/>
    <w:tmpl w:val="EE4EB35E"/>
    <w:lvl w:ilvl="0" w:tplc="B506154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12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A580024"/>
    <w:multiLevelType w:val="hybridMultilevel"/>
    <w:tmpl w:val="91C26BA8"/>
    <w:lvl w:ilvl="0" w:tplc="AE706D0A">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0A9355DF"/>
    <w:multiLevelType w:val="hybridMultilevel"/>
    <w:tmpl w:val="C5FE4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19">
      <w:start w:val="1"/>
      <w:numFmt w:val="lowerLetter"/>
      <w:lvlText w:val="%7."/>
      <w:lvlJc w:val="left"/>
      <w:pPr>
        <w:ind w:left="1170" w:hanging="360"/>
      </w:pPr>
      <w:rPr>
        <w:rFonts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C704EEC"/>
    <w:multiLevelType w:val="hybridMultilevel"/>
    <w:tmpl w:val="CADC191A"/>
    <w:lvl w:ilvl="0" w:tplc="9202ED5A">
      <w:start w:val="1"/>
      <w:numFmt w:val="upperLetter"/>
      <w:lvlText w:val="%1."/>
      <w:lvlJc w:val="left"/>
      <w:pPr>
        <w:tabs>
          <w:tab w:val="num" w:pos="432"/>
        </w:tabs>
        <w:ind w:left="432" w:hanging="432"/>
      </w:pPr>
      <w:rPr>
        <w:rFonts w:hint="default"/>
        <w:b/>
      </w:rPr>
    </w:lvl>
    <w:lvl w:ilvl="1" w:tplc="61A2E5A8">
      <w:start w:val="1"/>
      <w:numFmt w:val="decimal"/>
      <w:lvlText w:val="%2."/>
      <w:lvlJc w:val="left"/>
      <w:pPr>
        <w:tabs>
          <w:tab w:val="num" w:pos="720"/>
        </w:tabs>
        <w:ind w:left="720" w:hanging="360"/>
      </w:pPr>
      <w:rPr>
        <w:rFonts w:asciiTheme="minorHAnsi" w:hAnsiTheme="minorHAnsi" w:hint="default"/>
        <w:b w:val="0"/>
        <w:sz w:val="22"/>
        <w:szCs w:val="22"/>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0D4664F3"/>
    <w:multiLevelType w:val="hybridMultilevel"/>
    <w:tmpl w:val="984411AC"/>
    <w:lvl w:ilvl="0" w:tplc="41EA447E">
      <w:start w:val="1"/>
      <w:numFmt w:val="decimal"/>
      <w:lvlText w:val="%1."/>
      <w:lvlJc w:val="left"/>
      <w:pPr>
        <w:tabs>
          <w:tab w:val="num" w:pos="900"/>
        </w:tabs>
        <w:ind w:left="900" w:hanging="360"/>
      </w:pPr>
      <w:rPr>
        <w:rFonts w:asciiTheme="minorHAnsi" w:hAnsiTheme="minorHAnsi"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0D7042D0"/>
    <w:multiLevelType w:val="hybridMultilevel"/>
    <w:tmpl w:val="C5165AD0"/>
    <w:lvl w:ilvl="0" w:tplc="0409000F">
      <w:start w:val="1"/>
      <w:numFmt w:val="decimal"/>
      <w:lvlText w:val="%1."/>
      <w:lvlJc w:val="left"/>
      <w:pPr>
        <w:tabs>
          <w:tab w:val="num" w:pos="720"/>
        </w:tabs>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0F555953"/>
    <w:multiLevelType w:val="hybridMultilevel"/>
    <w:tmpl w:val="3BF47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01403F3"/>
    <w:multiLevelType w:val="hybridMultilevel"/>
    <w:tmpl w:val="B0182B9E"/>
    <w:lvl w:ilvl="0" w:tplc="2FB8FBEC">
      <w:start w:val="1"/>
      <w:numFmt w:val="decimal"/>
      <w:lvlText w:val="%1."/>
      <w:lvlJc w:val="left"/>
      <w:pPr>
        <w:tabs>
          <w:tab w:val="num" w:pos="720"/>
        </w:tabs>
        <w:ind w:left="720" w:hanging="360"/>
      </w:pPr>
      <w:rPr>
        <w:rFonts w:ascii="Times New Roman" w:hAnsi="Times New Roman" w:hint="default"/>
        <w:sz w:val="22"/>
        <w:szCs w:val="22"/>
      </w:rPr>
    </w:lvl>
    <w:lvl w:ilvl="1" w:tplc="0409000F">
      <w:start w:val="1"/>
      <w:numFmt w:val="decimal"/>
      <w:lvlText w:val="%2."/>
      <w:lvlJc w:val="left"/>
      <w:pPr>
        <w:tabs>
          <w:tab w:val="num" w:pos="720"/>
        </w:tabs>
        <w:ind w:left="720" w:hanging="360"/>
      </w:pPr>
      <w:rPr>
        <w:rFonts w:hint="default"/>
        <w:sz w:val="22"/>
        <w:szCs w:val="22"/>
      </w:rPr>
    </w:lvl>
    <w:lvl w:ilvl="2" w:tplc="5E1A671E">
      <w:start w:val="1"/>
      <w:numFmt w:val="upperLetter"/>
      <w:lvlText w:val="%3."/>
      <w:lvlJc w:val="left"/>
      <w:pPr>
        <w:ind w:left="360" w:hanging="360"/>
      </w:pPr>
      <w:rPr>
        <w:rFonts w:hint="default"/>
        <w:b/>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5" w15:restartNumberingAfterBreak="0">
    <w:nsid w:val="10302DD9"/>
    <w:multiLevelType w:val="hybridMultilevel"/>
    <w:tmpl w:val="01161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0F3702B"/>
    <w:multiLevelType w:val="hybridMultilevel"/>
    <w:tmpl w:val="87DA3EE8"/>
    <w:lvl w:ilvl="0" w:tplc="B2202DB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1482D7D"/>
    <w:multiLevelType w:val="multilevel"/>
    <w:tmpl w:val="0458F7D4"/>
    <w:lvl w:ilvl="0">
      <w:start w:val="1"/>
      <w:numFmt w:val="upperLetter"/>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2)"/>
      <w:lvlJc w:val="left"/>
      <w:pPr>
        <w:tabs>
          <w:tab w:val="num" w:pos="720"/>
        </w:tabs>
        <w:ind w:left="720" w:hanging="360"/>
      </w:pPr>
      <w:rPr>
        <w:sz w:val="24"/>
        <w:szCs w:val="24"/>
      </w:rPr>
    </w:lvl>
    <w:lvl w:ilvl="2">
      <w:start w:val="1"/>
      <w:numFmt w:val="bullet"/>
      <w:lvlText w:val=""/>
      <w:lvlJc w:val="left"/>
      <w:pPr>
        <w:tabs>
          <w:tab w:val="num" w:pos="1080"/>
        </w:tabs>
        <w:ind w:left="1080" w:hanging="360"/>
      </w:pPr>
      <w:rPr>
        <w:rFonts w:ascii="Wingdings" w:hAnsi="Wingdings" w:hint="default"/>
      </w:rPr>
    </w:lvl>
    <w:lvl w:ilvl="3">
      <w:start w:val="1"/>
      <w:numFmt w:val="lowerRoman"/>
      <w:lvlText w:val="%4."/>
      <w:lvlJc w:val="left"/>
      <w:pPr>
        <w:tabs>
          <w:tab w:val="num" w:pos="1800"/>
        </w:tabs>
        <w:ind w:left="1224" w:hanging="14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720"/>
        </w:tabs>
        <w:ind w:left="720" w:hanging="360"/>
      </w:pPr>
      <w:rPr>
        <w:b w:val="0"/>
      </w:rPr>
    </w:lvl>
    <w:lvl w:ilvl="7">
      <w:start w:val="1"/>
      <w:numFmt w:val="lowerLetter"/>
      <w:lvlText w:val="%8."/>
      <w:lvlJc w:val="left"/>
      <w:pPr>
        <w:tabs>
          <w:tab w:val="num" w:pos="1350"/>
        </w:tabs>
        <w:ind w:left="1350" w:hanging="360"/>
      </w:pPr>
    </w:lvl>
    <w:lvl w:ilvl="8">
      <w:numFmt w:val="lowerRoman"/>
      <w:lvlText w:val="%9."/>
      <w:lvlJc w:val="left"/>
      <w:pPr>
        <w:tabs>
          <w:tab w:val="num" w:pos="3240"/>
        </w:tabs>
        <w:ind w:left="3240" w:hanging="360"/>
      </w:pPr>
    </w:lvl>
  </w:abstractNum>
  <w:abstractNum w:abstractNumId="38" w15:restartNumberingAfterBreak="0">
    <w:nsid w:val="1186790D"/>
    <w:multiLevelType w:val="hybridMultilevel"/>
    <w:tmpl w:val="D4AA171E"/>
    <w:lvl w:ilvl="0" w:tplc="5930F1EC">
      <w:start w:val="1"/>
      <w:numFmt w:val="upperLetter"/>
      <w:lvlText w:val="%1."/>
      <w:lvlJc w:val="left"/>
      <w:pPr>
        <w:tabs>
          <w:tab w:val="num" w:pos="360"/>
        </w:tabs>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1EE08DF"/>
    <w:multiLevelType w:val="hybridMultilevel"/>
    <w:tmpl w:val="F5F44956"/>
    <w:lvl w:ilvl="0" w:tplc="04090019">
      <w:start w:val="1"/>
      <w:numFmt w:val="lowerLetter"/>
      <w:lvlText w:val="%1."/>
      <w:lvlJc w:val="left"/>
      <w:pPr>
        <w:ind w:left="1170" w:hanging="360"/>
      </w:pPr>
      <w:rPr>
        <w:rFont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0" w15:restartNumberingAfterBreak="0">
    <w:nsid w:val="136252B9"/>
    <w:multiLevelType w:val="hybridMultilevel"/>
    <w:tmpl w:val="7F7AF448"/>
    <w:styleLink w:val="Lettered"/>
    <w:lvl w:ilvl="0" w:tplc="FA0429E6">
      <w:start w:val="1"/>
      <w:numFmt w:val="upperLetter"/>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D94844CE">
      <w:start w:val="1"/>
      <w:numFmt w:val="upp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DC696AA">
      <w:start w:val="1"/>
      <w:numFmt w:val="upperLetter"/>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A49EE18C">
      <w:start w:val="1"/>
      <w:numFmt w:val="upperLetter"/>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A6C362A">
      <w:start w:val="1"/>
      <w:numFmt w:val="upp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CB857C8">
      <w:start w:val="1"/>
      <w:numFmt w:val="upperLetter"/>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1BC0E118">
      <w:start w:val="1"/>
      <w:numFmt w:val="upperLetter"/>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BAC3B1C">
      <w:start w:val="1"/>
      <w:numFmt w:val="upp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C0421CC">
      <w:start w:val="1"/>
      <w:numFmt w:val="upperLetter"/>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138A42CF"/>
    <w:multiLevelType w:val="hybridMultilevel"/>
    <w:tmpl w:val="5D421E8E"/>
    <w:lvl w:ilvl="0" w:tplc="75F4848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46472C8"/>
    <w:multiLevelType w:val="hybridMultilevel"/>
    <w:tmpl w:val="7C0A10DC"/>
    <w:lvl w:ilvl="0" w:tplc="5E9CF99A">
      <w:start w:val="1"/>
      <w:numFmt w:val="decimal"/>
      <w:lvlText w:val="%1."/>
      <w:lvlJc w:val="left"/>
      <w:pPr>
        <w:tabs>
          <w:tab w:val="num" w:pos="720"/>
        </w:tabs>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4EA1C1D"/>
    <w:multiLevelType w:val="hybridMultilevel"/>
    <w:tmpl w:val="4918A6FE"/>
    <w:lvl w:ilvl="0" w:tplc="B5061540">
      <w:start w:val="1"/>
      <w:numFmt w:val="decimal"/>
      <w:lvlText w:val="(%1)"/>
      <w:lvlJc w:val="right"/>
      <w:pPr>
        <w:ind w:left="720" w:hanging="360"/>
      </w:pPr>
      <w:rPr>
        <w:rFonts w:hint="default"/>
      </w:rPr>
    </w:lvl>
    <w:lvl w:ilvl="1" w:tplc="0409000F">
      <w:start w:val="1"/>
      <w:numFmt w:val="decimal"/>
      <w:lvlText w:val="%2."/>
      <w:lvlJc w:val="left"/>
      <w:pPr>
        <w:ind w:left="900" w:hanging="360"/>
      </w:pPr>
      <w:rPr>
        <w:rFonts w:hint="default"/>
      </w:rPr>
    </w:lvl>
    <w:lvl w:ilvl="2" w:tplc="CC22D6CC">
      <w:start w:val="1"/>
      <w:numFmt w:val="upperLetter"/>
      <w:lvlText w:val="%3."/>
      <w:lvlJc w:val="left"/>
      <w:pPr>
        <w:ind w:left="36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6211ED8"/>
    <w:multiLevelType w:val="hybridMultilevel"/>
    <w:tmpl w:val="F2C657B2"/>
    <w:lvl w:ilvl="0" w:tplc="0409000F">
      <w:start w:val="1"/>
      <w:numFmt w:val="decimal"/>
      <w:lvlText w:val="%1."/>
      <w:lvlJc w:val="left"/>
      <w:pPr>
        <w:ind w:left="1080" w:hanging="360"/>
      </w:pPr>
    </w:lvl>
    <w:lvl w:ilvl="1" w:tplc="0409000F">
      <w:start w:val="1"/>
      <w:numFmt w:val="decimal"/>
      <w:lvlText w:val="%2."/>
      <w:lvlJc w:val="left"/>
      <w:pPr>
        <w:ind w:left="9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16EE67E0"/>
    <w:multiLevelType w:val="hybridMultilevel"/>
    <w:tmpl w:val="81F8A7BC"/>
    <w:lvl w:ilvl="0" w:tplc="04090015">
      <w:start w:val="1"/>
      <w:numFmt w:val="upperLetter"/>
      <w:lvlText w:val="%1."/>
      <w:lvlJc w:val="left"/>
      <w:pPr>
        <w:ind w:left="720" w:hanging="360"/>
      </w:pPr>
    </w:lvl>
    <w:lvl w:ilvl="1" w:tplc="04090015">
      <w:start w:val="1"/>
      <w:numFmt w:val="upperLetter"/>
      <w:lvlText w:val="%2."/>
      <w:lvlJc w:val="left"/>
      <w:pPr>
        <w:ind w:left="360" w:hanging="360"/>
      </w:pPr>
    </w:lvl>
    <w:lvl w:ilvl="2" w:tplc="DCCAD686">
      <w:start w:val="1"/>
      <w:numFmt w:val="lowerLetter"/>
      <w:lvlText w:val="%3."/>
      <w:lvlJc w:val="left"/>
      <w:pPr>
        <w:ind w:left="1080" w:hanging="360"/>
      </w:pPr>
      <w:rPr>
        <w:rFonts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9C726A0"/>
    <w:multiLevelType w:val="hybridMultilevel"/>
    <w:tmpl w:val="22C07B6C"/>
    <w:lvl w:ilvl="0" w:tplc="C75EF2EE">
      <w:start w:val="5"/>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9EE6BF3"/>
    <w:multiLevelType w:val="hybridMultilevel"/>
    <w:tmpl w:val="15244C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1BE2511D"/>
    <w:multiLevelType w:val="hybridMultilevel"/>
    <w:tmpl w:val="2B54BB84"/>
    <w:lvl w:ilvl="0" w:tplc="04090019">
      <w:start w:val="1"/>
      <w:numFmt w:val="lowerLetter"/>
      <w:lvlText w:val="%1."/>
      <w:lvlJc w:val="left"/>
      <w:pPr>
        <w:ind w:left="72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E1E1FC7"/>
    <w:multiLevelType w:val="hybridMultilevel"/>
    <w:tmpl w:val="6A781DD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1F1F1D12"/>
    <w:multiLevelType w:val="hybridMultilevel"/>
    <w:tmpl w:val="6E36A7AE"/>
    <w:lvl w:ilvl="0" w:tplc="2BA01674">
      <w:start w:val="1"/>
      <w:numFmt w:val="upperLetter"/>
      <w:lvlText w:val="%1."/>
      <w:lvlJc w:val="left"/>
      <w:pPr>
        <w:ind w:left="360" w:hanging="360"/>
      </w:pPr>
      <w:rPr>
        <w:rFonts w:hint="default"/>
        <w:b/>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1F634FC9"/>
    <w:multiLevelType w:val="hybridMultilevel"/>
    <w:tmpl w:val="403EE980"/>
    <w:lvl w:ilvl="0" w:tplc="F612B066">
      <w:start w:val="1"/>
      <w:numFmt w:val="upperLetter"/>
      <w:lvlText w:val="%1."/>
      <w:lvlJc w:val="left"/>
      <w:pPr>
        <w:tabs>
          <w:tab w:val="num" w:pos="360"/>
        </w:tabs>
        <w:ind w:left="360" w:hanging="360"/>
      </w:pPr>
      <w:rPr>
        <w:rFonts w:hint="default"/>
        <w:b/>
      </w:rPr>
    </w:lvl>
    <w:lvl w:ilvl="1" w:tplc="5E9CF99A">
      <w:start w:val="1"/>
      <w:numFmt w:val="decimal"/>
      <w:lvlText w:val="%2."/>
      <w:lvlJc w:val="left"/>
      <w:pPr>
        <w:tabs>
          <w:tab w:val="num" w:pos="720"/>
        </w:tabs>
        <w:ind w:left="72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1FD01629"/>
    <w:multiLevelType w:val="hybridMultilevel"/>
    <w:tmpl w:val="A06253F2"/>
    <w:lvl w:ilvl="0" w:tplc="61A2E5A8">
      <w:start w:val="1"/>
      <w:numFmt w:val="decimal"/>
      <w:lvlText w:val="%1."/>
      <w:lvlJc w:val="left"/>
      <w:pPr>
        <w:tabs>
          <w:tab w:val="num" w:pos="720"/>
        </w:tabs>
        <w:ind w:left="720" w:hanging="360"/>
      </w:pPr>
      <w:rPr>
        <w:rFonts w:asciiTheme="minorHAnsi" w:hAnsiTheme="minorHAnsi"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11153EE"/>
    <w:multiLevelType w:val="hybridMultilevel"/>
    <w:tmpl w:val="983A93FE"/>
    <w:lvl w:ilvl="0" w:tplc="07F24F24">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990"/>
        </w:tabs>
        <w:ind w:left="99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21B435A2"/>
    <w:multiLevelType w:val="hybridMultilevel"/>
    <w:tmpl w:val="92903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3594AE3"/>
    <w:multiLevelType w:val="hybridMultilevel"/>
    <w:tmpl w:val="53E88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39B28FC"/>
    <w:multiLevelType w:val="hybridMultilevel"/>
    <w:tmpl w:val="F3524F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23D97888"/>
    <w:multiLevelType w:val="hybridMultilevel"/>
    <w:tmpl w:val="0A305014"/>
    <w:lvl w:ilvl="0" w:tplc="A260E6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4593223"/>
    <w:multiLevelType w:val="hybridMultilevel"/>
    <w:tmpl w:val="5F86104E"/>
    <w:lvl w:ilvl="0" w:tplc="9202ED5A">
      <w:start w:val="1"/>
      <w:numFmt w:val="upperLetter"/>
      <w:lvlText w:val="%1."/>
      <w:lvlJc w:val="left"/>
      <w:pPr>
        <w:tabs>
          <w:tab w:val="num" w:pos="432"/>
        </w:tabs>
        <w:ind w:left="432" w:hanging="432"/>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9" w15:restartNumberingAfterBreak="0">
    <w:nsid w:val="28933D9D"/>
    <w:multiLevelType w:val="hybridMultilevel"/>
    <w:tmpl w:val="2BC6BC70"/>
    <w:lvl w:ilvl="0" w:tplc="A3128BB0">
      <w:start w:val="1"/>
      <w:numFmt w:val="bullet"/>
      <w:lvlText w:val=""/>
      <w:lvlJc w:val="left"/>
      <w:pPr>
        <w:tabs>
          <w:tab w:val="num" w:pos="1560"/>
        </w:tabs>
        <w:ind w:left="15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291F3BFB"/>
    <w:multiLevelType w:val="hybridMultilevel"/>
    <w:tmpl w:val="F0905916"/>
    <w:lvl w:ilvl="0" w:tplc="263E7C5A">
      <w:start w:val="6"/>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ADD28C6"/>
    <w:multiLevelType w:val="hybridMultilevel"/>
    <w:tmpl w:val="B7FEFAE2"/>
    <w:lvl w:ilvl="0" w:tplc="78165158">
      <w:start w:val="1"/>
      <w:numFmt w:val="bullet"/>
      <w:lvlText w:val=""/>
      <w:lvlJc w:val="left"/>
      <w:pPr>
        <w:tabs>
          <w:tab w:val="num" w:pos="1560"/>
        </w:tabs>
        <w:ind w:left="1560" w:hanging="360"/>
      </w:pPr>
      <w:rPr>
        <w:rFonts w:ascii="Symbol" w:hAnsi="Symbo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B5F2351"/>
    <w:multiLevelType w:val="hybridMultilevel"/>
    <w:tmpl w:val="704A5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C6D17B6"/>
    <w:multiLevelType w:val="hybridMultilevel"/>
    <w:tmpl w:val="8C14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CF97F64"/>
    <w:multiLevelType w:val="hybridMultilevel"/>
    <w:tmpl w:val="483C865C"/>
    <w:lvl w:ilvl="0" w:tplc="9202ED5A">
      <w:start w:val="1"/>
      <w:numFmt w:val="upperLetter"/>
      <w:lvlText w:val="%1."/>
      <w:lvlJc w:val="left"/>
      <w:pPr>
        <w:tabs>
          <w:tab w:val="num" w:pos="432"/>
        </w:tabs>
        <w:ind w:left="432" w:hanging="432"/>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5" w15:restartNumberingAfterBreak="0">
    <w:nsid w:val="2EB35288"/>
    <w:multiLevelType w:val="hybridMultilevel"/>
    <w:tmpl w:val="6A66552A"/>
    <w:lvl w:ilvl="0" w:tplc="04090019">
      <w:start w:val="1"/>
      <w:numFmt w:val="lowerLetter"/>
      <w:lvlText w:val="%1."/>
      <w:lvlJc w:val="left"/>
      <w:pPr>
        <w:ind w:left="1170" w:hanging="360"/>
      </w:pPr>
      <w:rPr>
        <w:rFont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6" w15:restartNumberingAfterBreak="0">
    <w:nsid w:val="2EE5524D"/>
    <w:multiLevelType w:val="hybridMultilevel"/>
    <w:tmpl w:val="E91C92E6"/>
    <w:lvl w:ilvl="0" w:tplc="424CEFFA">
      <w:start w:val="1"/>
      <w:numFmt w:val="decimal"/>
      <w:lvlText w:val="%1."/>
      <w:lvlJc w:val="left"/>
      <w:pPr>
        <w:tabs>
          <w:tab w:val="num" w:pos="792"/>
        </w:tabs>
        <w:ind w:left="792" w:hanging="360"/>
      </w:pPr>
      <w:rPr>
        <w:rFonts w:ascii="Times New Roman" w:hAnsi="Times New Roman" w:hint="default"/>
        <w:b w:val="0"/>
        <w:sz w:val="22"/>
        <w:szCs w:val="22"/>
      </w:rPr>
    </w:lvl>
    <w:lvl w:ilvl="1" w:tplc="04090019">
      <w:start w:val="1"/>
      <w:numFmt w:val="lowerLetter"/>
      <w:lvlText w:val="%2."/>
      <w:lvlJc w:val="left"/>
      <w:pPr>
        <w:tabs>
          <w:tab w:val="num" w:pos="1170"/>
        </w:tabs>
        <w:ind w:left="1170"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67" w15:restartNumberingAfterBreak="0">
    <w:nsid w:val="2F406243"/>
    <w:multiLevelType w:val="hybridMultilevel"/>
    <w:tmpl w:val="0B02B484"/>
    <w:lvl w:ilvl="0" w:tplc="04090019">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2F8D776C"/>
    <w:multiLevelType w:val="hybridMultilevel"/>
    <w:tmpl w:val="7652BAD6"/>
    <w:lvl w:ilvl="0" w:tplc="9202ED5A">
      <w:start w:val="1"/>
      <w:numFmt w:val="upperLetter"/>
      <w:lvlText w:val="%1."/>
      <w:lvlJc w:val="left"/>
      <w:pPr>
        <w:tabs>
          <w:tab w:val="num" w:pos="432"/>
        </w:tabs>
        <w:ind w:left="432" w:hanging="432"/>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9" w15:restartNumberingAfterBreak="0">
    <w:nsid w:val="2FF34544"/>
    <w:multiLevelType w:val="hybridMultilevel"/>
    <w:tmpl w:val="2FB8309A"/>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0" w15:restartNumberingAfterBreak="0">
    <w:nsid w:val="30557B98"/>
    <w:multiLevelType w:val="hybridMultilevel"/>
    <w:tmpl w:val="AC0CF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1375562"/>
    <w:multiLevelType w:val="hybridMultilevel"/>
    <w:tmpl w:val="974CDED0"/>
    <w:lvl w:ilvl="0" w:tplc="65F6111E">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31FA0AA9"/>
    <w:multiLevelType w:val="hybridMultilevel"/>
    <w:tmpl w:val="812CD3EA"/>
    <w:lvl w:ilvl="0" w:tplc="04C2E91A">
      <w:start w:val="1"/>
      <w:numFmt w:val="decimal"/>
      <w:lvlText w:val="%1."/>
      <w:lvlJc w:val="left"/>
      <w:pPr>
        <w:tabs>
          <w:tab w:val="num" w:pos="720"/>
        </w:tabs>
        <w:ind w:left="720" w:hanging="360"/>
      </w:pPr>
      <w:rPr>
        <w:rFonts w:asciiTheme="minorHAnsi" w:hAnsiTheme="minorHAnsi" w:hint="default"/>
        <w:sz w:val="24"/>
        <w:szCs w:val="24"/>
      </w:rPr>
    </w:lvl>
    <w:lvl w:ilvl="1" w:tplc="53DC8B44">
      <w:start w:val="1"/>
      <w:numFmt w:val="upperLetter"/>
      <w:lvlText w:val="%2."/>
      <w:lvlJc w:val="left"/>
      <w:pPr>
        <w:ind w:left="96" w:hanging="96"/>
      </w:pPr>
      <w:rPr>
        <w:rFonts w:hint="default"/>
        <w:b/>
      </w:rPr>
    </w:lvl>
    <w:lvl w:ilvl="2" w:tplc="04090015">
      <w:start w:val="1"/>
      <w:numFmt w:val="upperLetter"/>
      <w:lvlText w:val="%3."/>
      <w:lvlJc w:val="lef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73" w15:restartNumberingAfterBreak="0">
    <w:nsid w:val="32B339C4"/>
    <w:multiLevelType w:val="hybridMultilevel"/>
    <w:tmpl w:val="6BD68FB6"/>
    <w:numStyleLink w:val="Numbered"/>
  </w:abstractNum>
  <w:abstractNum w:abstractNumId="74" w15:restartNumberingAfterBreak="0">
    <w:nsid w:val="32E77262"/>
    <w:multiLevelType w:val="hybridMultilevel"/>
    <w:tmpl w:val="EFBE0CAA"/>
    <w:lvl w:ilvl="0" w:tplc="1F184724">
      <w:start w:val="1"/>
      <w:numFmt w:val="decimal"/>
      <w:lvlText w:val="%1."/>
      <w:lvlJc w:val="left"/>
      <w:pPr>
        <w:tabs>
          <w:tab w:val="num" w:pos="360"/>
        </w:tabs>
        <w:ind w:left="360" w:hanging="360"/>
      </w:pPr>
      <w:rPr>
        <w:rFonts w:asciiTheme="minorHAnsi" w:hAnsiTheme="minorHAnsi" w:hint="default"/>
        <w:b w:val="0"/>
        <w:sz w:val="22"/>
        <w:szCs w:val="22"/>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5" w15:restartNumberingAfterBreak="0">
    <w:nsid w:val="33452D36"/>
    <w:multiLevelType w:val="hybridMultilevel"/>
    <w:tmpl w:val="4606C6A2"/>
    <w:lvl w:ilvl="0" w:tplc="160C2EE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33667DDB"/>
    <w:multiLevelType w:val="hybridMultilevel"/>
    <w:tmpl w:val="81B46628"/>
    <w:lvl w:ilvl="0" w:tplc="9AF2E4C6">
      <w:start w:val="1"/>
      <w:numFmt w:val="decimal"/>
      <w:lvlText w:val="%1."/>
      <w:lvlJc w:val="left"/>
      <w:pPr>
        <w:ind w:left="720" w:hanging="360"/>
      </w:pPr>
      <w:rPr>
        <w:rFonts w:hint="default"/>
        <w:b w:val="0"/>
      </w:rPr>
    </w:lvl>
    <w:lvl w:ilvl="1" w:tplc="6BCC0BFC">
      <w:start w:val="1"/>
      <w:numFmt w:val="lowerLetter"/>
      <w:lvlText w:val="%2."/>
      <w:lvlJc w:val="left"/>
      <w:pPr>
        <w:ind w:left="117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40A19A4"/>
    <w:multiLevelType w:val="hybridMultilevel"/>
    <w:tmpl w:val="32A2C6DA"/>
    <w:lvl w:ilvl="0" w:tplc="64FA3B78">
      <w:start w:val="1"/>
      <w:numFmt w:val="upperLetter"/>
      <w:lvlText w:val="%1."/>
      <w:lvlJc w:val="left"/>
      <w:pPr>
        <w:tabs>
          <w:tab w:val="num" w:pos="432"/>
        </w:tabs>
        <w:ind w:left="432" w:hanging="432"/>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34E043A9"/>
    <w:multiLevelType w:val="hybridMultilevel"/>
    <w:tmpl w:val="E976D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54310CB"/>
    <w:multiLevelType w:val="hybridMultilevel"/>
    <w:tmpl w:val="2AA6B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6BF099B"/>
    <w:multiLevelType w:val="hybridMultilevel"/>
    <w:tmpl w:val="7F7AF448"/>
    <w:numStyleLink w:val="Lettered"/>
  </w:abstractNum>
  <w:abstractNum w:abstractNumId="81" w15:restartNumberingAfterBreak="0">
    <w:nsid w:val="37B272BF"/>
    <w:multiLevelType w:val="hybridMultilevel"/>
    <w:tmpl w:val="C5165AD0"/>
    <w:lvl w:ilvl="0" w:tplc="0409000F">
      <w:start w:val="1"/>
      <w:numFmt w:val="decimal"/>
      <w:lvlText w:val="%1."/>
      <w:lvlJc w:val="left"/>
      <w:pPr>
        <w:tabs>
          <w:tab w:val="num" w:pos="720"/>
        </w:tabs>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8607C91"/>
    <w:multiLevelType w:val="hybridMultilevel"/>
    <w:tmpl w:val="761C71A2"/>
    <w:lvl w:ilvl="0" w:tplc="E2266040">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39040B69"/>
    <w:multiLevelType w:val="hybridMultilevel"/>
    <w:tmpl w:val="B9AA6558"/>
    <w:lvl w:ilvl="0" w:tplc="9202ED5A">
      <w:start w:val="1"/>
      <w:numFmt w:val="upperLetter"/>
      <w:lvlText w:val="%1."/>
      <w:lvlJc w:val="left"/>
      <w:pPr>
        <w:tabs>
          <w:tab w:val="num" w:pos="432"/>
        </w:tabs>
        <w:ind w:left="432" w:hanging="432"/>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4" w15:restartNumberingAfterBreak="0">
    <w:nsid w:val="395066B0"/>
    <w:multiLevelType w:val="hybridMultilevel"/>
    <w:tmpl w:val="8ABE0D28"/>
    <w:lvl w:ilvl="0" w:tplc="266A0642">
      <w:start w:val="1"/>
      <w:numFmt w:val="decimal"/>
      <w:lvlText w:val="%1."/>
      <w:lvlJc w:val="left"/>
      <w:pPr>
        <w:tabs>
          <w:tab w:val="num" w:pos="1440"/>
        </w:tabs>
        <w:ind w:left="1440" w:hanging="360"/>
      </w:pPr>
      <w:rPr>
        <w:rFonts w:hint="default"/>
        <w:b w:val="0"/>
        <w:sz w:val="24"/>
        <w:szCs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5" w15:restartNumberingAfterBreak="0">
    <w:nsid w:val="39621B49"/>
    <w:multiLevelType w:val="hybridMultilevel"/>
    <w:tmpl w:val="02223798"/>
    <w:lvl w:ilvl="0" w:tplc="414EAECC">
      <w:start w:val="1"/>
      <w:numFmt w:val="decimal"/>
      <w:lvlText w:val="%1."/>
      <w:lvlJc w:val="left"/>
      <w:pPr>
        <w:tabs>
          <w:tab w:val="num" w:pos="792"/>
        </w:tabs>
        <w:ind w:left="792" w:hanging="360"/>
      </w:pPr>
      <w:rPr>
        <w:rFonts w:asciiTheme="minorHAnsi" w:hAnsiTheme="minorHAnsi" w:hint="default"/>
        <w:sz w:val="24"/>
        <w:szCs w:val="24"/>
      </w:rPr>
    </w:lvl>
    <w:lvl w:ilvl="1" w:tplc="04090019" w:tentative="1">
      <w:start w:val="1"/>
      <w:numFmt w:val="lowerLetter"/>
      <w:lvlText w:val="%2."/>
      <w:lvlJc w:val="left"/>
      <w:pPr>
        <w:tabs>
          <w:tab w:val="num" w:pos="792"/>
        </w:tabs>
        <w:ind w:left="792" w:hanging="360"/>
      </w:pPr>
    </w:lvl>
    <w:lvl w:ilvl="2" w:tplc="0409001B" w:tentative="1">
      <w:start w:val="1"/>
      <w:numFmt w:val="lowerRoman"/>
      <w:lvlText w:val="%3."/>
      <w:lvlJc w:val="right"/>
      <w:pPr>
        <w:tabs>
          <w:tab w:val="num" w:pos="1512"/>
        </w:tabs>
        <w:ind w:left="1512" w:hanging="180"/>
      </w:pPr>
    </w:lvl>
    <w:lvl w:ilvl="3" w:tplc="0409000F" w:tentative="1">
      <w:start w:val="1"/>
      <w:numFmt w:val="decimal"/>
      <w:lvlText w:val="%4."/>
      <w:lvlJc w:val="left"/>
      <w:pPr>
        <w:tabs>
          <w:tab w:val="num" w:pos="2232"/>
        </w:tabs>
        <w:ind w:left="2232" w:hanging="360"/>
      </w:pPr>
    </w:lvl>
    <w:lvl w:ilvl="4" w:tplc="04090019" w:tentative="1">
      <w:start w:val="1"/>
      <w:numFmt w:val="lowerLetter"/>
      <w:lvlText w:val="%5."/>
      <w:lvlJc w:val="left"/>
      <w:pPr>
        <w:tabs>
          <w:tab w:val="num" w:pos="2952"/>
        </w:tabs>
        <w:ind w:left="2952" w:hanging="360"/>
      </w:pPr>
    </w:lvl>
    <w:lvl w:ilvl="5" w:tplc="0409001B" w:tentative="1">
      <w:start w:val="1"/>
      <w:numFmt w:val="lowerRoman"/>
      <w:lvlText w:val="%6."/>
      <w:lvlJc w:val="right"/>
      <w:pPr>
        <w:tabs>
          <w:tab w:val="num" w:pos="3672"/>
        </w:tabs>
        <w:ind w:left="3672" w:hanging="180"/>
      </w:pPr>
    </w:lvl>
    <w:lvl w:ilvl="6" w:tplc="0409000F" w:tentative="1">
      <w:start w:val="1"/>
      <w:numFmt w:val="decimal"/>
      <w:lvlText w:val="%7."/>
      <w:lvlJc w:val="left"/>
      <w:pPr>
        <w:tabs>
          <w:tab w:val="num" w:pos="4392"/>
        </w:tabs>
        <w:ind w:left="4392" w:hanging="360"/>
      </w:pPr>
    </w:lvl>
    <w:lvl w:ilvl="7" w:tplc="04090019" w:tentative="1">
      <w:start w:val="1"/>
      <w:numFmt w:val="lowerLetter"/>
      <w:lvlText w:val="%8."/>
      <w:lvlJc w:val="left"/>
      <w:pPr>
        <w:tabs>
          <w:tab w:val="num" w:pos="5112"/>
        </w:tabs>
        <w:ind w:left="5112" w:hanging="360"/>
      </w:pPr>
    </w:lvl>
    <w:lvl w:ilvl="8" w:tplc="0409001B" w:tentative="1">
      <w:start w:val="1"/>
      <w:numFmt w:val="lowerRoman"/>
      <w:lvlText w:val="%9."/>
      <w:lvlJc w:val="right"/>
      <w:pPr>
        <w:tabs>
          <w:tab w:val="num" w:pos="5832"/>
        </w:tabs>
        <w:ind w:left="5832" w:hanging="180"/>
      </w:pPr>
    </w:lvl>
  </w:abstractNum>
  <w:abstractNum w:abstractNumId="86" w15:restartNumberingAfterBreak="0">
    <w:nsid w:val="39EE2987"/>
    <w:multiLevelType w:val="hybridMultilevel"/>
    <w:tmpl w:val="07D285A4"/>
    <w:lvl w:ilvl="0" w:tplc="FF18DFB0">
      <w:start w:val="1"/>
      <w:numFmt w:val="decimal"/>
      <w:lvlText w:val="%1."/>
      <w:lvlJc w:val="left"/>
      <w:pPr>
        <w:tabs>
          <w:tab w:val="num" w:pos="720"/>
        </w:tabs>
        <w:ind w:left="720" w:hanging="360"/>
      </w:pPr>
      <w:rPr>
        <w:rFonts w:asciiTheme="minorHAnsi" w:hAnsiTheme="minorHAnsi" w:hint="default"/>
        <w:sz w:val="22"/>
        <w:szCs w:val="22"/>
      </w:rPr>
    </w:lvl>
    <w:lvl w:ilvl="1" w:tplc="704817A8">
      <w:start w:val="1"/>
      <w:numFmt w:val="decimal"/>
      <w:lvlText w:val="%2."/>
      <w:lvlJc w:val="left"/>
      <w:pPr>
        <w:ind w:left="720" w:hanging="360"/>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87" w15:restartNumberingAfterBreak="0">
    <w:nsid w:val="3BDC14B0"/>
    <w:multiLevelType w:val="hybridMultilevel"/>
    <w:tmpl w:val="20F0006A"/>
    <w:lvl w:ilvl="0" w:tplc="04090019">
      <w:start w:val="1"/>
      <w:numFmt w:val="lowerLetter"/>
      <w:lvlText w:val="%1."/>
      <w:lvlJc w:val="left"/>
      <w:pPr>
        <w:ind w:left="720" w:hanging="360"/>
      </w:pPr>
    </w:lvl>
    <w:lvl w:ilvl="1" w:tplc="04090019">
      <w:start w:val="1"/>
      <w:numFmt w:val="lowerLetter"/>
      <w:lvlText w:val="%2."/>
      <w:lvlJc w:val="left"/>
      <w:pPr>
        <w:ind w:left="990" w:hanging="360"/>
      </w:pPr>
    </w:lvl>
    <w:lvl w:ilvl="2" w:tplc="1DFE0EEC">
      <w:start w:val="1"/>
      <w:numFmt w:val="upperLetter"/>
      <w:lvlText w:val="%3."/>
      <w:lvlJc w:val="left"/>
      <w:pPr>
        <w:ind w:left="36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3CE131F9"/>
    <w:multiLevelType w:val="hybridMultilevel"/>
    <w:tmpl w:val="108E7DB0"/>
    <w:lvl w:ilvl="0" w:tplc="04090019">
      <w:start w:val="1"/>
      <w:numFmt w:val="lowerLetter"/>
      <w:lvlText w:val="%1."/>
      <w:lvlJc w:val="left"/>
      <w:pPr>
        <w:ind w:left="720" w:hanging="360"/>
      </w:pPr>
    </w:lvl>
    <w:lvl w:ilvl="1" w:tplc="D6F287A0">
      <w:start w:val="1"/>
      <w:numFmt w:val="upperLetter"/>
      <w:lvlText w:val="%2."/>
      <w:lvlJc w:val="left"/>
      <w:pPr>
        <w:ind w:left="1440" w:hanging="360"/>
      </w:pPr>
      <w:rPr>
        <w:rFonts w:hint="default"/>
      </w:rPr>
    </w:lvl>
    <w:lvl w:ilvl="2" w:tplc="0409001B">
      <w:start w:val="1"/>
      <w:numFmt w:val="lowerRoman"/>
      <w:lvlText w:val="%3."/>
      <w:lvlJc w:val="right"/>
      <w:pPr>
        <w:ind w:left="1440" w:hanging="180"/>
      </w:pPr>
    </w:lvl>
    <w:lvl w:ilvl="3" w:tplc="403497CE">
      <w:start w:val="1"/>
      <w:numFmt w:val="decimal"/>
      <w:lvlText w:val="%4."/>
      <w:lvlJc w:val="left"/>
      <w:pPr>
        <w:ind w:left="72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D0766A9"/>
    <w:multiLevelType w:val="hybridMultilevel"/>
    <w:tmpl w:val="6A7C9088"/>
    <w:lvl w:ilvl="0" w:tplc="04090015">
      <w:start w:val="1"/>
      <w:numFmt w:val="upperLetter"/>
      <w:lvlText w:val="%1."/>
      <w:lvlJc w:val="left"/>
      <w:pPr>
        <w:ind w:left="720" w:hanging="360"/>
      </w:pPr>
    </w:lvl>
    <w:lvl w:ilvl="1" w:tplc="3A7E82F8">
      <w:start w:val="1"/>
      <w:numFmt w:val="upperLetter"/>
      <w:lvlText w:val="%2."/>
      <w:lvlJc w:val="left"/>
      <w:pPr>
        <w:ind w:left="36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D146700"/>
    <w:multiLevelType w:val="hybridMultilevel"/>
    <w:tmpl w:val="6BD68FB6"/>
    <w:styleLink w:val="Numbered"/>
    <w:lvl w:ilvl="0" w:tplc="B4CEF68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66411B4">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31A1C26">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01CB15C">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D9A9B2E">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888DE8E">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AC2C846A">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91291D2">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A549108">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1" w15:restartNumberingAfterBreak="0">
    <w:nsid w:val="3E0F7A24"/>
    <w:multiLevelType w:val="hybridMultilevel"/>
    <w:tmpl w:val="1A14B718"/>
    <w:lvl w:ilvl="0" w:tplc="A600E2E2">
      <w:start w:val="1"/>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15:restartNumberingAfterBreak="0">
    <w:nsid w:val="3E6F79C1"/>
    <w:multiLevelType w:val="hybridMultilevel"/>
    <w:tmpl w:val="AE2C7E12"/>
    <w:lvl w:ilvl="0" w:tplc="0409000F">
      <w:start w:val="1"/>
      <w:numFmt w:val="decimal"/>
      <w:lvlText w:val="%1."/>
      <w:lvlJc w:val="left"/>
      <w:pPr>
        <w:ind w:left="720" w:hanging="360"/>
      </w:pPr>
    </w:lvl>
    <w:lvl w:ilvl="1" w:tplc="0409000F">
      <w:start w:val="1"/>
      <w:numFmt w:val="decimal"/>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3F0C71A3"/>
    <w:multiLevelType w:val="hybridMultilevel"/>
    <w:tmpl w:val="0CCC6B3C"/>
    <w:lvl w:ilvl="0" w:tplc="58426106">
      <w:start w:val="1"/>
      <w:numFmt w:val="decimal"/>
      <w:lvlText w:val="%1."/>
      <w:lvlJc w:val="left"/>
      <w:pPr>
        <w:tabs>
          <w:tab w:val="num" w:pos="720"/>
        </w:tabs>
        <w:ind w:left="720" w:hanging="360"/>
      </w:pPr>
      <w:rPr>
        <w:rFonts w:asciiTheme="minorHAnsi" w:hAnsiTheme="minorHAnsi" w:hint="default"/>
        <w:b w:val="0"/>
        <w:sz w:val="24"/>
        <w:szCs w:val="24"/>
      </w:rPr>
    </w:lvl>
    <w:lvl w:ilvl="1" w:tplc="04090019">
      <w:start w:val="1"/>
      <w:numFmt w:val="lowerLetter"/>
      <w:lvlText w:val="%2."/>
      <w:lvlJc w:val="left"/>
      <w:pPr>
        <w:tabs>
          <w:tab w:val="num" w:pos="1440"/>
        </w:tabs>
        <w:ind w:left="1440" w:hanging="360"/>
      </w:pPr>
      <w:rPr>
        <w:rFonts w:hint="default"/>
        <w:b/>
        <w:sz w:val="22"/>
        <w:szCs w:val="22"/>
      </w:rPr>
    </w:lvl>
    <w:lvl w:ilvl="2" w:tplc="9202ED5A">
      <w:start w:val="1"/>
      <w:numFmt w:val="upperLetter"/>
      <w:lvlText w:val="%3."/>
      <w:lvlJc w:val="left"/>
      <w:pPr>
        <w:tabs>
          <w:tab w:val="num" w:pos="2412"/>
        </w:tabs>
        <w:ind w:left="2412" w:hanging="432"/>
      </w:pPr>
      <w:rPr>
        <w:rFonts w:hint="default"/>
        <w:b/>
        <w:sz w:val="22"/>
        <w:szCs w:val="22"/>
      </w:rPr>
    </w:lvl>
    <w:lvl w:ilvl="3" w:tplc="ABC64BFC">
      <w:start w:val="1"/>
      <w:numFmt w:val="upperLetter"/>
      <w:lvlText w:val="%4)"/>
      <w:lvlJc w:val="left"/>
      <w:pPr>
        <w:ind w:left="2880" w:hanging="360"/>
      </w:pPr>
      <w:rPr>
        <w:rFonts w:hint="default"/>
        <w:b/>
      </w:rPr>
    </w:lvl>
    <w:lvl w:ilvl="4" w:tplc="E528AAA8">
      <w:start w:val="1"/>
      <w:numFmt w:val="decimal"/>
      <w:lvlText w:val="%5."/>
      <w:lvlJc w:val="left"/>
      <w:pPr>
        <w:tabs>
          <w:tab w:val="num" w:pos="3600"/>
        </w:tabs>
        <w:ind w:left="3600" w:hanging="360"/>
      </w:pPr>
      <w:rPr>
        <w:b/>
      </w:rPr>
    </w:lvl>
    <w:lvl w:ilvl="5" w:tplc="04090019">
      <w:start w:val="1"/>
      <w:numFmt w:val="lowerLetter"/>
      <w:lvlText w:val="%6."/>
      <w:lvlJc w:val="lef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4" w15:restartNumberingAfterBreak="0">
    <w:nsid w:val="41465896"/>
    <w:multiLevelType w:val="hybridMultilevel"/>
    <w:tmpl w:val="D2DA9F98"/>
    <w:lvl w:ilvl="0" w:tplc="04090019">
      <w:start w:val="1"/>
      <w:numFmt w:val="lowerLetter"/>
      <w:lvlText w:val="%1."/>
      <w:lvlJc w:val="left"/>
      <w:pPr>
        <w:ind w:left="1170" w:hanging="360"/>
      </w:pPr>
      <w:rPr>
        <w:rFont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5" w15:restartNumberingAfterBreak="0">
    <w:nsid w:val="443B5854"/>
    <w:multiLevelType w:val="hybridMultilevel"/>
    <w:tmpl w:val="6666B8E2"/>
    <w:lvl w:ilvl="0" w:tplc="01186F54">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6" w15:restartNumberingAfterBreak="0">
    <w:nsid w:val="44D0254E"/>
    <w:multiLevelType w:val="hybridMultilevel"/>
    <w:tmpl w:val="95A2EF54"/>
    <w:lvl w:ilvl="0" w:tplc="4FAE4470">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83902EE"/>
    <w:multiLevelType w:val="hybridMultilevel"/>
    <w:tmpl w:val="F012A44E"/>
    <w:lvl w:ilvl="0" w:tplc="9202ED5A">
      <w:start w:val="1"/>
      <w:numFmt w:val="upperLetter"/>
      <w:lvlText w:val="%1."/>
      <w:lvlJc w:val="left"/>
      <w:pPr>
        <w:tabs>
          <w:tab w:val="num" w:pos="432"/>
        </w:tabs>
        <w:ind w:left="432" w:hanging="432"/>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8" w15:restartNumberingAfterBreak="0">
    <w:nsid w:val="48EE0C73"/>
    <w:multiLevelType w:val="hybridMultilevel"/>
    <w:tmpl w:val="7BD62EEC"/>
    <w:lvl w:ilvl="0" w:tplc="5E1A671E">
      <w:start w:val="1"/>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B9436FF"/>
    <w:multiLevelType w:val="hybridMultilevel"/>
    <w:tmpl w:val="454609DE"/>
    <w:lvl w:ilvl="0" w:tplc="41F0FE38">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4BF82AD4"/>
    <w:multiLevelType w:val="hybridMultilevel"/>
    <w:tmpl w:val="13B8F2E6"/>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1" w15:restartNumberingAfterBreak="0">
    <w:nsid w:val="4BF9566F"/>
    <w:multiLevelType w:val="hybridMultilevel"/>
    <w:tmpl w:val="4AAE7738"/>
    <w:lvl w:ilvl="0" w:tplc="B4F0F12A">
      <w:start w:val="1"/>
      <w:numFmt w:val="decimal"/>
      <w:lvlText w:val="%1."/>
      <w:lvlJc w:val="left"/>
      <w:pPr>
        <w:tabs>
          <w:tab w:val="num" w:pos="720"/>
        </w:tabs>
        <w:ind w:left="720" w:hanging="360"/>
      </w:pPr>
      <w:rPr>
        <w:rFonts w:hint="default"/>
      </w:rPr>
    </w:lvl>
    <w:lvl w:ilvl="1" w:tplc="FD72A32C">
      <w:start w:val="1"/>
      <w:numFmt w:val="lowerLetter"/>
      <w:lvlText w:val="%2."/>
      <w:lvlJc w:val="left"/>
      <w:pPr>
        <w:tabs>
          <w:tab w:val="num" w:pos="1260"/>
        </w:tabs>
        <w:ind w:left="1260" w:hanging="360"/>
      </w:pPr>
      <w:rPr>
        <w:rFonts w:ascii="Calibri" w:eastAsia="Times New Roman" w:hAnsi="Calibri" w:cs="Times New Roman"/>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4C1F7A6D"/>
    <w:multiLevelType w:val="hybridMultilevel"/>
    <w:tmpl w:val="BC548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CBE50B4"/>
    <w:multiLevelType w:val="hybridMultilevel"/>
    <w:tmpl w:val="A3127926"/>
    <w:lvl w:ilvl="0" w:tplc="0409000F">
      <w:start w:val="1"/>
      <w:numFmt w:val="decimal"/>
      <w:lvlText w:val="%1."/>
      <w:lvlJc w:val="left"/>
      <w:pPr>
        <w:ind w:left="720" w:hanging="360"/>
      </w:pPr>
    </w:lvl>
    <w:lvl w:ilvl="1" w:tplc="0B948FB6">
      <w:start w:val="1"/>
      <w:numFmt w:val="decimal"/>
      <w:lvlText w:val="%2."/>
      <w:lvlJc w:val="left"/>
      <w:pPr>
        <w:ind w:left="1800" w:hanging="72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4" w15:restartNumberingAfterBreak="0">
    <w:nsid w:val="4D8E179D"/>
    <w:multiLevelType w:val="hybridMultilevel"/>
    <w:tmpl w:val="2DFEF6D2"/>
    <w:lvl w:ilvl="0" w:tplc="7612F086">
      <w:start w:val="1"/>
      <w:numFmt w:val="decimal"/>
      <w:lvlText w:val="%1."/>
      <w:lvlJc w:val="left"/>
      <w:pPr>
        <w:tabs>
          <w:tab w:val="num" w:pos="630"/>
        </w:tabs>
        <w:ind w:left="63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E0E386F"/>
    <w:multiLevelType w:val="hybridMultilevel"/>
    <w:tmpl w:val="0B02B484"/>
    <w:lvl w:ilvl="0" w:tplc="04090019">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6" w15:restartNumberingAfterBreak="0">
    <w:nsid w:val="4E4B4838"/>
    <w:multiLevelType w:val="hybridMultilevel"/>
    <w:tmpl w:val="BDDE8FD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7" w15:restartNumberingAfterBreak="0">
    <w:nsid w:val="4FA82387"/>
    <w:multiLevelType w:val="hybridMultilevel"/>
    <w:tmpl w:val="2D907C20"/>
    <w:lvl w:ilvl="0" w:tplc="3F4215C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2107582"/>
    <w:multiLevelType w:val="hybridMultilevel"/>
    <w:tmpl w:val="44D88B98"/>
    <w:lvl w:ilvl="0" w:tplc="F02C632E">
      <w:start w:val="1"/>
      <w:numFmt w:val="upperLetter"/>
      <w:lvlText w:val="%1."/>
      <w:lvlJc w:val="left"/>
      <w:pPr>
        <w:ind w:left="360" w:hanging="360"/>
      </w:pPr>
      <w:rPr>
        <w:rFonts w:asciiTheme="minorHAnsi" w:eastAsiaTheme="minorHAnsi" w:hAnsiTheme="minorHAnsi" w:cstheme="minorBidi"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52374ACB"/>
    <w:multiLevelType w:val="hybridMultilevel"/>
    <w:tmpl w:val="1B70DACC"/>
    <w:lvl w:ilvl="0" w:tplc="0409000F">
      <w:start w:val="1"/>
      <w:numFmt w:val="decimal"/>
      <w:lvlText w:val="%1."/>
      <w:lvlJc w:val="left"/>
      <w:pPr>
        <w:ind w:left="720" w:hanging="360"/>
      </w:pPr>
    </w:lvl>
    <w:lvl w:ilvl="1" w:tplc="4E16FA22">
      <w:start w:val="1"/>
      <w:numFmt w:val="decimal"/>
      <w:lvlText w:val="%2."/>
      <w:lvlJc w:val="left"/>
      <w:pPr>
        <w:ind w:left="72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4AC0A8C"/>
    <w:multiLevelType w:val="multilevel"/>
    <w:tmpl w:val="0B1C90FC"/>
    <w:lvl w:ilvl="0">
      <w:start w:val="1"/>
      <w:numFmt w:val="upperLetter"/>
      <w:lvlText w:val="%1)"/>
      <w:lvlJc w:val="left"/>
      <w:pPr>
        <w:tabs>
          <w:tab w:val="num" w:pos="360"/>
        </w:tabs>
        <w:ind w:left="360" w:hanging="360"/>
      </w:pPr>
      <w:rPr>
        <w:b/>
      </w:r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lowerRoman"/>
      <w:lvlText w:val="%4."/>
      <w:lvlJc w:val="left"/>
      <w:pPr>
        <w:tabs>
          <w:tab w:val="num" w:pos="2160"/>
        </w:tabs>
        <w:ind w:left="180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720"/>
        </w:tabs>
        <w:ind w:left="720" w:hanging="360"/>
      </w:pPr>
    </w:lvl>
    <w:lvl w:ilvl="7">
      <w:start w:val="1"/>
      <w:numFmt w:val="lowerLetter"/>
      <w:lvlText w:val="%8."/>
      <w:lvlJc w:val="left"/>
      <w:pPr>
        <w:tabs>
          <w:tab w:val="num" w:pos="2880"/>
        </w:tabs>
        <w:ind w:left="2880" w:hanging="360"/>
      </w:pPr>
    </w:lvl>
    <w:lvl w:ilvl="8">
      <w:numFmt w:val="lowerRoman"/>
      <w:lvlText w:val="%9."/>
      <w:lvlJc w:val="left"/>
      <w:pPr>
        <w:tabs>
          <w:tab w:val="num" w:pos="3240"/>
        </w:tabs>
        <w:ind w:left="3240" w:hanging="360"/>
      </w:pPr>
    </w:lvl>
  </w:abstractNum>
  <w:abstractNum w:abstractNumId="111" w15:restartNumberingAfterBreak="0">
    <w:nsid w:val="54AE5715"/>
    <w:multiLevelType w:val="hybridMultilevel"/>
    <w:tmpl w:val="171CD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53B094F"/>
    <w:multiLevelType w:val="hybridMultilevel"/>
    <w:tmpl w:val="1DB89B3A"/>
    <w:lvl w:ilvl="0" w:tplc="0409000F">
      <w:start w:val="1"/>
      <w:numFmt w:val="decimal"/>
      <w:lvlText w:val="%1."/>
      <w:lvlJc w:val="left"/>
      <w:pPr>
        <w:ind w:left="720" w:hanging="360"/>
      </w:pPr>
    </w:lvl>
    <w:lvl w:ilvl="1" w:tplc="0409000F">
      <w:start w:val="1"/>
      <w:numFmt w:val="decimal"/>
      <w:lvlText w:val="%2."/>
      <w:lvlJc w:val="left"/>
      <w:pPr>
        <w:ind w:left="12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63E5EB5"/>
    <w:multiLevelType w:val="hybridMultilevel"/>
    <w:tmpl w:val="436CFF2C"/>
    <w:lvl w:ilvl="0" w:tplc="0706EB1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4" w15:restartNumberingAfterBreak="0">
    <w:nsid w:val="56E31DEA"/>
    <w:multiLevelType w:val="hybridMultilevel"/>
    <w:tmpl w:val="CFA0C368"/>
    <w:lvl w:ilvl="0" w:tplc="F212573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5" w15:restartNumberingAfterBreak="0">
    <w:nsid w:val="58767C8E"/>
    <w:multiLevelType w:val="hybridMultilevel"/>
    <w:tmpl w:val="163EC22A"/>
    <w:lvl w:ilvl="0" w:tplc="0409000F">
      <w:start w:val="1"/>
      <w:numFmt w:val="decimal"/>
      <w:lvlText w:val="%1."/>
      <w:lvlJc w:val="left"/>
      <w:pPr>
        <w:ind w:left="1440" w:hanging="360"/>
      </w:pPr>
    </w:lvl>
    <w:lvl w:ilvl="1" w:tplc="0409000F">
      <w:start w:val="1"/>
      <w:numFmt w:val="decimal"/>
      <w:lvlText w:val="%2."/>
      <w:lvlJc w:val="left"/>
      <w:pPr>
        <w:ind w:left="72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6" w15:restartNumberingAfterBreak="0">
    <w:nsid w:val="5948672E"/>
    <w:multiLevelType w:val="hybridMultilevel"/>
    <w:tmpl w:val="58647E9A"/>
    <w:lvl w:ilvl="0" w:tplc="4C26B4CA">
      <w:start w:val="1"/>
      <w:numFmt w:val="upperLetter"/>
      <w:lvlText w:val="%1."/>
      <w:lvlJc w:val="left"/>
      <w:pPr>
        <w:ind w:left="360" w:hanging="360"/>
      </w:pPr>
      <w:rPr>
        <w:rFonts w:hint="default"/>
        <w:b/>
      </w:rPr>
    </w:lvl>
    <w:lvl w:ilvl="1" w:tplc="B3D8DE9C">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9D03EB6"/>
    <w:multiLevelType w:val="hybridMultilevel"/>
    <w:tmpl w:val="CA827980"/>
    <w:lvl w:ilvl="0" w:tplc="C9961878">
      <w:start w:val="1"/>
      <w:numFmt w:val="lowerLetter"/>
      <w:lvlText w:val="%1."/>
      <w:lvlJc w:val="left"/>
      <w:pPr>
        <w:tabs>
          <w:tab w:val="num" w:pos="1332"/>
        </w:tabs>
        <w:ind w:left="1332" w:hanging="432"/>
      </w:pPr>
      <w:rPr>
        <w:rFonts w:ascii="Calibri" w:eastAsia="Times New Roman" w:hAnsi="Calibri" w:cs="Times New Roman"/>
        <w:b w:val="0"/>
      </w:rPr>
    </w:lvl>
    <w:lvl w:ilvl="1" w:tplc="84C4BF02">
      <w:start w:val="1"/>
      <w:numFmt w:val="decimal"/>
      <w:lvlText w:val="%2."/>
      <w:lvlJc w:val="left"/>
      <w:pPr>
        <w:tabs>
          <w:tab w:val="num" w:pos="720"/>
        </w:tabs>
        <w:ind w:left="720" w:hanging="360"/>
      </w:pPr>
      <w:rPr>
        <w:rFonts w:asciiTheme="minorHAnsi" w:hAnsiTheme="minorHAnsi" w:hint="default"/>
        <w:b w:val="0"/>
        <w:sz w:val="22"/>
        <w:szCs w:val="22"/>
      </w:rPr>
    </w:lvl>
    <w:lvl w:ilvl="2" w:tplc="019C2320">
      <w:start w:val="1"/>
      <w:numFmt w:val="bullet"/>
      <w:lvlText w:val=""/>
      <w:lvlJc w:val="left"/>
      <w:pPr>
        <w:tabs>
          <w:tab w:val="num" w:pos="2880"/>
        </w:tabs>
        <w:ind w:left="2880" w:hanging="360"/>
      </w:pPr>
      <w:rPr>
        <w:rFonts w:ascii="Symbol" w:hAnsi="Symbol" w:hint="default"/>
        <w:b/>
        <w:color w:val="auto"/>
        <w:sz w:val="22"/>
        <w:szCs w:val="22"/>
      </w:r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18" w15:restartNumberingAfterBreak="0">
    <w:nsid w:val="5A0B25F4"/>
    <w:multiLevelType w:val="hybridMultilevel"/>
    <w:tmpl w:val="E0801992"/>
    <w:lvl w:ilvl="0" w:tplc="4162D5EC">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9" w15:restartNumberingAfterBreak="0">
    <w:nsid w:val="5BB4454C"/>
    <w:multiLevelType w:val="hybridMultilevel"/>
    <w:tmpl w:val="E6362AE8"/>
    <w:lvl w:ilvl="0" w:tplc="7E306C5E">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15:restartNumberingAfterBreak="0">
    <w:nsid w:val="5D085677"/>
    <w:multiLevelType w:val="hybridMultilevel"/>
    <w:tmpl w:val="DD5A3F9E"/>
    <w:lvl w:ilvl="0" w:tplc="768A0BD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EA52B9A"/>
    <w:multiLevelType w:val="hybridMultilevel"/>
    <w:tmpl w:val="D322432C"/>
    <w:lvl w:ilvl="0" w:tplc="5B9E1748">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5FF3400A"/>
    <w:multiLevelType w:val="hybridMultilevel"/>
    <w:tmpl w:val="F7D89A26"/>
    <w:lvl w:ilvl="0" w:tplc="78165158">
      <w:start w:val="1"/>
      <w:numFmt w:val="bullet"/>
      <w:lvlText w:val=""/>
      <w:lvlJc w:val="left"/>
      <w:pPr>
        <w:tabs>
          <w:tab w:val="num" w:pos="1611"/>
        </w:tabs>
        <w:ind w:left="1611" w:hanging="360"/>
      </w:pPr>
      <w:rPr>
        <w:rFonts w:ascii="Symbol" w:hAnsi="Symbol" w:hint="default"/>
        <w:color w:val="auto"/>
        <w:sz w:val="24"/>
        <w:szCs w:val="24"/>
      </w:rPr>
    </w:lvl>
    <w:lvl w:ilvl="1" w:tplc="04090003" w:tentative="1">
      <w:start w:val="1"/>
      <w:numFmt w:val="bullet"/>
      <w:lvlText w:val="o"/>
      <w:lvlJc w:val="left"/>
      <w:pPr>
        <w:tabs>
          <w:tab w:val="num" w:pos="1491"/>
        </w:tabs>
        <w:ind w:left="1491" w:hanging="360"/>
      </w:pPr>
      <w:rPr>
        <w:rFonts w:ascii="Courier New" w:hAnsi="Courier New" w:cs="Courier New" w:hint="default"/>
      </w:rPr>
    </w:lvl>
    <w:lvl w:ilvl="2" w:tplc="04090005" w:tentative="1">
      <w:start w:val="1"/>
      <w:numFmt w:val="bullet"/>
      <w:lvlText w:val=""/>
      <w:lvlJc w:val="left"/>
      <w:pPr>
        <w:tabs>
          <w:tab w:val="num" w:pos="2211"/>
        </w:tabs>
        <w:ind w:left="2211" w:hanging="360"/>
      </w:pPr>
      <w:rPr>
        <w:rFonts w:ascii="Wingdings" w:hAnsi="Wingdings" w:hint="default"/>
      </w:rPr>
    </w:lvl>
    <w:lvl w:ilvl="3" w:tplc="04090001" w:tentative="1">
      <w:start w:val="1"/>
      <w:numFmt w:val="bullet"/>
      <w:lvlText w:val=""/>
      <w:lvlJc w:val="left"/>
      <w:pPr>
        <w:tabs>
          <w:tab w:val="num" w:pos="2931"/>
        </w:tabs>
        <w:ind w:left="2931" w:hanging="360"/>
      </w:pPr>
      <w:rPr>
        <w:rFonts w:ascii="Symbol" w:hAnsi="Symbol" w:hint="default"/>
      </w:rPr>
    </w:lvl>
    <w:lvl w:ilvl="4" w:tplc="04090003" w:tentative="1">
      <w:start w:val="1"/>
      <w:numFmt w:val="bullet"/>
      <w:lvlText w:val="o"/>
      <w:lvlJc w:val="left"/>
      <w:pPr>
        <w:tabs>
          <w:tab w:val="num" w:pos="3651"/>
        </w:tabs>
        <w:ind w:left="3651" w:hanging="360"/>
      </w:pPr>
      <w:rPr>
        <w:rFonts w:ascii="Courier New" w:hAnsi="Courier New" w:cs="Courier New" w:hint="default"/>
      </w:rPr>
    </w:lvl>
    <w:lvl w:ilvl="5" w:tplc="04090005" w:tentative="1">
      <w:start w:val="1"/>
      <w:numFmt w:val="bullet"/>
      <w:lvlText w:val=""/>
      <w:lvlJc w:val="left"/>
      <w:pPr>
        <w:tabs>
          <w:tab w:val="num" w:pos="4371"/>
        </w:tabs>
        <w:ind w:left="4371" w:hanging="360"/>
      </w:pPr>
      <w:rPr>
        <w:rFonts w:ascii="Wingdings" w:hAnsi="Wingdings" w:hint="default"/>
      </w:rPr>
    </w:lvl>
    <w:lvl w:ilvl="6" w:tplc="04090001" w:tentative="1">
      <w:start w:val="1"/>
      <w:numFmt w:val="bullet"/>
      <w:lvlText w:val=""/>
      <w:lvlJc w:val="left"/>
      <w:pPr>
        <w:tabs>
          <w:tab w:val="num" w:pos="5091"/>
        </w:tabs>
        <w:ind w:left="5091" w:hanging="360"/>
      </w:pPr>
      <w:rPr>
        <w:rFonts w:ascii="Symbol" w:hAnsi="Symbol" w:hint="default"/>
      </w:rPr>
    </w:lvl>
    <w:lvl w:ilvl="7" w:tplc="04090003" w:tentative="1">
      <w:start w:val="1"/>
      <w:numFmt w:val="bullet"/>
      <w:lvlText w:val="o"/>
      <w:lvlJc w:val="left"/>
      <w:pPr>
        <w:tabs>
          <w:tab w:val="num" w:pos="5811"/>
        </w:tabs>
        <w:ind w:left="5811" w:hanging="360"/>
      </w:pPr>
      <w:rPr>
        <w:rFonts w:ascii="Courier New" w:hAnsi="Courier New" w:cs="Courier New" w:hint="default"/>
      </w:rPr>
    </w:lvl>
    <w:lvl w:ilvl="8" w:tplc="04090005" w:tentative="1">
      <w:start w:val="1"/>
      <w:numFmt w:val="bullet"/>
      <w:lvlText w:val=""/>
      <w:lvlJc w:val="left"/>
      <w:pPr>
        <w:tabs>
          <w:tab w:val="num" w:pos="6531"/>
        </w:tabs>
        <w:ind w:left="6531" w:hanging="360"/>
      </w:pPr>
      <w:rPr>
        <w:rFonts w:ascii="Wingdings" w:hAnsi="Wingdings" w:hint="default"/>
      </w:rPr>
    </w:lvl>
  </w:abstractNum>
  <w:abstractNum w:abstractNumId="123" w15:restartNumberingAfterBreak="0">
    <w:nsid w:val="600D2FBC"/>
    <w:multiLevelType w:val="hybridMultilevel"/>
    <w:tmpl w:val="1D5826D4"/>
    <w:styleLink w:val="Bullet"/>
    <w:lvl w:ilvl="0" w:tplc="E7E4DB26">
      <w:start w:val="1"/>
      <w:numFmt w:val="bullet"/>
      <w:lvlText w:val="•"/>
      <w:lvlJc w:val="left"/>
      <w:pPr>
        <w:ind w:left="165" w:hanging="16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29C6570">
      <w:start w:val="1"/>
      <w:numFmt w:val="bullet"/>
      <w:lvlText w:val="•"/>
      <w:lvlJc w:val="left"/>
      <w:pPr>
        <w:ind w:left="36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F480771E">
      <w:start w:val="1"/>
      <w:numFmt w:val="bullet"/>
      <w:lvlText w:val="•"/>
      <w:lvlJc w:val="left"/>
      <w:pPr>
        <w:ind w:left="54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4624558E">
      <w:start w:val="1"/>
      <w:numFmt w:val="bullet"/>
      <w:lvlText w:val="•"/>
      <w:lvlJc w:val="left"/>
      <w:pPr>
        <w:ind w:left="72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9D9E4BC6">
      <w:start w:val="1"/>
      <w:numFmt w:val="bullet"/>
      <w:lvlText w:val="•"/>
      <w:lvlJc w:val="left"/>
      <w:pPr>
        <w:ind w:left="90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73AC2C5E">
      <w:start w:val="1"/>
      <w:numFmt w:val="bullet"/>
      <w:lvlText w:val="•"/>
      <w:lvlJc w:val="left"/>
      <w:pPr>
        <w:ind w:left="108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8F621906">
      <w:start w:val="1"/>
      <w:numFmt w:val="bullet"/>
      <w:lvlText w:val="•"/>
      <w:lvlJc w:val="left"/>
      <w:pPr>
        <w:ind w:left="126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7C58DFC0">
      <w:start w:val="1"/>
      <w:numFmt w:val="bullet"/>
      <w:lvlText w:val="•"/>
      <w:lvlJc w:val="left"/>
      <w:pPr>
        <w:ind w:left="144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746A909A">
      <w:start w:val="1"/>
      <w:numFmt w:val="bullet"/>
      <w:lvlText w:val="•"/>
      <w:lvlJc w:val="left"/>
      <w:pPr>
        <w:ind w:left="162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4" w15:restartNumberingAfterBreak="0">
    <w:nsid w:val="608F2765"/>
    <w:multiLevelType w:val="hybridMultilevel"/>
    <w:tmpl w:val="100AD0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61293C7A"/>
    <w:multiLevelType w:val="hybridMultilevel"/>
    <w:tmpl w:val="B5FC2660"/>
    <w:lvl w:ilvl="0" w:tplc="A1C6A000">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6" w15:restartNumberingAfterBreak="0">
    <w:nsid w:val="612B7905"/>
    <w:multiLevelType w:val="hybridMultilevel"/>
    <w:tmpl w:val="5368164C"/>
    <w:lvl w:ilvl="0" w:tplc="D11A81EA">
      <w:start w:val="1"/>
      <w:numFmt w:val="decimal"/>
      <w:lvlText w:val="%1."/>
      <w:lvlJc w:val="left"/>
      <w:pPr>
        <w:ind w:left="720" w:hanging="360"/>
      </w:pPr>
      <w:rPr>
        <w:rFonts w:eastAsiaTheme="minorHAnsi" w:cs="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619F5AF7"/>
    <w:multiLevelType w:val="hybridMultilevel"/>
    <w:tmpl w:val="DF461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2AF2C4E"/>
    <w:multiLevelType w:val="hybridMultilevel"/>
    <w:tmpl w:val="C13A7826"/>
    <w:lvl w:ilvl="0" w:tplc="325C56FE">
      <w:start w:val="2"/>
      <w:numFmt w:val="upperLetter"/>
      <w:lvlText w:val="%1."/>
      <w:lvlJc w:val="left"/>
      <w:pPr>
        <w:tabs>
          <w:tab w:val="num" w:pos="432"/>
        </w:tabs>
        <w:ind w:left="432" w:hanging="432"/>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63807E30"/>
    <w:multiLevelType w:val="hybridMultilevel"/>
    <w:tmpl w:val="037C2460"/>
    <w:lvl w:ilvl="0" w:tplc="5EF2C22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3FB6045"/>
    <w:multiLevelType w:val="multilevel"/>
    <w:tmpl w:val="7400C5B6"/>
    <w:lvl w:ilvl="0">
      <w:start w:val="1"/>
      <w:numFmt w:val="upperLetter"/>
      <w:lvlText w:val="%1."/>
      <w:lvlJc w:val="left"/>
      <w:pPr>
        <w:tabs>
          <w:tab w:val="num" w:pos="360"/>
        </w:tabs>
        <w:ind w:left="360" w:hanging="360"/>
      </w:pPr>
      <w:rPr>
        <w:b/>
      </w:r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lowerRoman"/>
      <w:lvlText w:val="%4."/>
      <w:lvlJc w:val="left"/>
      <w:pPr>
        <w:tabs>
          <w:tab w:val="num" w:pos="2160"/>
        </w:tabs>
        <w:ind w:left="180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720"/>
        </w:tabs>
        <w:ind w:left="720" w:hanging="360"/>
      </w:pPr>
      <w:rPr>
        <w:b w:val="0"/>
      </w:rPr>
    </w:lvl>
    <w:lvl w:ilvl="7">
      <w:start w:val="1"/>
      <w:numFmt w:val="lowerLetter"/>
      <w:lvlText w:val="%8."/>
      <w:lvlJc w:val="left"/>
      <w:pPr>
        <w:tabs>
          <w:tab w:val="num" w:pos="1170"/>
        </w:tabs>
        <w:ind w:left="1170" w:hanging="360"/>
      </w:pPr>
    </w:lvl>
    <w:lvl w:ilvl="8">
      <w:numFmt w:val="lowerRoman"/>
      <w:lvlText w:val="%9."/>
      <w:lvlJc w:val="left"/>
      <w:pPr>
        <w:tabs>
          <w:tab w:val="num" w:pos="3240"/>
        </w:tabs>
        <w:ind w:left="3240" w:hanging="360"/>
      </w:pPr>
    </w:lvl>
  </w:abstractNum>
  <w:abstractNum w:abstractNumId="131" w15:restartNumberingAfterBreak="0">
    <w:nsid w:val="644E5AF5"/>
    <w:multiLevelType w:val="hybridMultilevel"/>
    <w:tmpl w:val="90CA0AB8"/>
    <w:lvl w:ilvl="0" w:tplc="EBCEBF58">
      <w:start w:val="1"/>
      <w:numFmt w:val="decimal"/>
      <w:lvlText w:val="%1."/>
      <w:lvlJc w:val="left"/>
      <w:pPr>
        <w:ind w:left="720" w:hanging="360"/>
      </w:pPr>
      <w:rPr>
        <w:b w:val="0"/>
      </w:rPr>
    </w:lvl>
    <w:lvl w:ilvl="1" w:tplc="04090019">
      <w:start w:val="1"/>
      <w:numFmt w:val="lowerLetter"/>
      <w:lvlText w:val="%2."/>
      <w:lvlJc w:val="left"/>
      <w:pPr>
        <w:ind w:left="117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85D0947"/>
    <w:multiLevelType w:val="hybridMultilevel"/>
    <w:tmpl w:val="5DBECA68"/>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8AB0EF12">
      <w:start w:val="1"/>
      <w:numFmt w:val="upperLetter"/>
      <w:lvlText w:val="%3."/>
      <w:lvlJc w:val="left"/>
      <w:pPr>
        <w:ind w:left="36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68BF29E9"/>
    <w:multiLevelType w:val="hybridMultilevel"/>
    <w:tmpl w:val="7C0A10DC"/>
    <w:lvl w:ilvl="0" w:tplc="5E9CF99A">
      <w:start w:val="1"/>
      <w:numFmt w:val="decimal"/>
      <w:lvlText w:val="%1."/>
      <w:lvlJc w:val="left"/>
      <w:pPr>
        <w:tabs>
          <w:tab w:val="num" w:pos="720"/>
        </w:tabs>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694F550C"/>
    <w:multiLevelType w:val="hybridMultilevel"/>
    <w:tmpl w:val="E814F206"/>
    <w:lvl w:ilvl="0" w:tplc="F29CCA12">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5" w15:restartNumberingAfterBreak="0">
    <w:nsid w:val="696E7570"/>
    <w:multiLevelType w:val="hybridMultilevel"/>
    <w:tmpl w:val="7D628B76"/>
    <w:lvl w:ilvl="0" w:tplc="0409000F">
      <w:start w:val="1"/>
      <w:numFmt w:val="decimal"/>
      <w:lvlText w:val="%1."/>
      <w:lvlJc w:val="left"/>
      <w:pPr>
        <w:tabs>
          <w:tab w:val="num" w:pos="720"/>
        </w:tabs>
        <w:ind w:left="720" w:hanging="360"/>
      </w:pPr>
      <w:rPr>
        <w:rFonts w:hint="default"/>
        <w:color w:val="auto"/>
        <w:sz w:val="24"/>
        <w:szCs w:val="24"/>
      </w:rPr>
    </w:lvl>
    <w:lvl w:ilvl="1" w:tplc="04090003" w:tentative="1">
      <w:start w:val="1"/>
      <w:numFmt w:val="bullet"/>
      <w:lvlText w:val="o"/>
      <w:lvlJc w:val="left"/>
      <w:pPr>
        <w:tabs>
          <w:tab w:val="num" w:pos="600"/>
        </w:tabs>
        <w:ind w:left="600" w:hanging="360"/>
      </w:pPr>
      <w:rPr>
        <w:rFonts w:ascii="Courier New" w:hAnsi="Courier New" w:cs="Courier New" w:hint="default"/>
      </w:rPr>
    </w:lvl>
    <w:lvl w:ilvl="2" w:tplc="04090005" w:tentative="1">
      <w:start w:val="1"/>
      <w:numFmt w:val="bullet"/>
      <w:lvlText w:val=""/>
      <w:lvlJc w:val="left"/>
      <w:pPr>
        <w:tabs>
          <w:tab w:val="num" w:pos="1320"/>
        </w:tabs>
        <w:ind w:left="1320" w:hanging="360"/>
      </w:pPr>
      <w:rPr>
        <w:rFonts w:ascii="Wingdings" w:hAnsi="Wingdings" w:hint="default"/>
      </w:rPr>
    </w:lvl>
    <w:lvl w:ilvl="3" w:tplc="04090001" w:tentative="1">
      <w:start w:val="1"/>
      <w:numFmt w:val="bullet"/>
      <w:lvlText w:val=""/>
      <w:lvlJc w:val="left"/>
      <w:pPr>
        <w:tabs>
          <w:tab w:val="num" w:pos="2040"/>
        </w:tabs>
        <w:ind w:left="2040" w:hanging="360"/>
      </w:pPr>
      <w:rPr>
        <w:rFonts w:ascii="Symbol" w:hAnsi="Symbol" w:hint="default"/>
      </w:rPr>
    </w:lvl>
    <w:lvl w:ilvl="4" w:tplc="04090003" w:tentative="1">
      <w:start w:val="1"/>
      <w:numFmt w:val="bullet"/>
      <w:lvlText w:val="o"/>
      <w:lvlJc w:val="left"/>
      <w:pPr>
        <w:tabs>
          <w:tab w:val="num" w:pos="2760"/>
        </w:tabs>
        <w:ind w:left="2760" w:hanging="360"/>
      </w:pPr>
      <w:rPr>
        <w:rFonts w:ascii="Courier New" w:hAnsi="Courier New" w:cs="Courier New" w:hint="default"/>
      </w:rPr>
    </w:lvl>
    <w:lvl w:ilvl="5" w:tplc="04090005" w:tentative="1">
      <w:start w:val="1"/>
      <w:numFmt w:val="bullet"/>
      <w:lvlText w:val=""/>
      <w:lvlJc w:val="left"/>
      <w:pPr>
        <w:tabs>
          <w:tab w:val="num" w:pos="3480"/>
        </w:tabs>
        <w:ind w:left="3480" w:hanging="360"/>
      </w:pPr>
      <w:rPr>
        <w:rFonts w:ascii="Wingdings" w:hAnsi="Wingdings" w:hint="default"/>
      </w:rPr>
    </w:lvl>
    <w:lvl w:ilvl="6" w:tplc="04090001" w:tentative="1">
      <w:start w:val="1"/>
      <w:numFmt w:val="bullet"/>
      <w:lvlText w:val=""/>
      <w:lvlJc w:val="left"/>
      <w:pPr>
        <w:tabs>
          <w:tab w:val="num" w:pos="4200"/>
        </w:tabs>
        <w:ind w:left="4200" w:hanging="360"/>
      </w:pPr>
      <w:rPr>
        <w:rFonts w:ascii="Symbol" w:hAnsi="Symbol" w:hint="default"/>
      </w:rPr>
    </w:lvl>
    <w:lvl w:ilvl="7" w:tplc="04090003" w:tentative="1">
      <w:start w:val="1"/>
      <w:numFmt w:val="bullet"/>
      <w:lvlText w:val="o"/>
      <w:lvlJc w:val="left"/>
      <w:pPr>
        <w:tabs>
          <w:tab w:val="num" w:pos="4920"/>
        </w:tabs>
        <w:ind w:left="4920" w:hanging="360"/>
      </w:pPr>
      <w:rPr>
        <w:rFonts w:ascii="Courier New" w:hAnsi="Courier New" w:cs="Courier New" w:hint="default"/>
      </w:rPr>
    </w:lvl>
    <w:lvl w:ilvl="8" w:tplc="04090005" w:tentative="1">
      <w:start w:val="1"/>
      <w:numFmt w:val="bullet"/>
      <w:lvlText w:val=""/>
      <w:lvlJc w:val="left"/>
      <w:pPr>
        <w:tabs>
          <w:tab w:val="num" w:pos="5640"/>
        </w:tabs>
        <w:ind w:left="5640" w:hanging="360"/>
      </w:pPr>
      <w:rPr>
        <w:rFonts w:ascii="Wingdings" w:hAnsi="Wingdings" w:hint="default"/>
      </w:rPr>
    </w:lvl>
  </w:abstractNum>
  <w:abstractNum w:abstractNumId="136" w15:restartNumberingAfterBreak="0">
    <w:nsid w:val="69BC1F9A"/>
    <w:multiLevelType w:val="hybridMultilevel"/>
    <w:tmpl w:val="099045DC"/>
    <w:lvl w:ilvl="0" w:tplc="9202ED5A">
      <w:start w:val="1"/>
      <w:numFmt w:val="upperLetter"/>
      <w:lvlText w:val="%1."/>
      <w:lvlJc w:val="left"/>
      <w:pPr>
        <w:tabs>
          <w:tab w:val="num" w:pos="432"/>
        </w:tabs>
        <w:ind w:left="432" w:hanging="432"/>
      </w:pPr>
      <w:rPr>
        <w:rFonts w:hint="default"/>
        <w:b/>
      </w:rPr>
    </w:lvl>
    <w:lvl w:ilvl="1" w:tplc="4FAE4470">
      <w:start w:val="1"/>
      <w:numFmt w:val="decimal"/>
      <w:lvlText w:val="%2."/>
      <w:lvlJc w:val="left"/>
      <w:pPr>
        <w:tabs>
          <w:tab w:val="num" w:pos="720"/>
        </w:tabs>
        <w:ind w:left="720" w:hanging="360"/>
      </w:pPr>
      <w:rPr>
        <w:rFonts w:hint="default"/>
        <w:b w:val="0"/>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7" w15:restartNumberingAfterBreak="0">
    <w:nsid w:val="69C75814"/>
    <w:multiLevelType w:val="multilevel"/>
    <w:tmpl w:val="1AE4F8C6"/>
    <w:lvl w:ilvl="0">
      <w:start w:val="1"/>
      <w:numFmt w:val="upperLetter"/>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lowerRoman"/>
      <w:lvlText w:val="%4."/>
      <w:lvlJc w:val="left"/>
      <w:pPr>
        <w:tabs>
          <w:tab w:val="num" w:pos="1800"/>
        </w:tabs>
        <w:ind w:left="1224" w:hanging="14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720"/>
        </w:tabs>
        <w:ind w:left="720" w:hanging="360"/>
      </w:pPr>
      <w:rPr>
        <w:b w:val="0"/>
      </w:rPr>
    </w:lvl>
    <w:lvl w:ilvl="7">
      <w:start w:val="1"/>
      <w:numFmt w:val="lowerLetter"/>
      <w:lvlText w:val="%8."/>
      <w:lvlJc w:val="left"/>
      <w:pPr>
        <w:tabs>
          <w:tab w:val="num" w:pos="1260"/>
        </w:tabs>
        <w:ind w:left="1260" w:hanging="360"/>
      </w:pPr>
    </w:lvl>
    <w:lvl w:ilvl="8">
      <w:numFmt w:val="lowerRoman"/>
      <w:lvlText w:val="%9."/>
      <w:lvlJc w:val="left"/>
      <w:pPr>
        <w:tabs>
          <w:tab w:val="num" w:pos="3240"/>
        </w:tabs>
        <w:ind w:left="3240" w:hanging="360"/>
      </w:pPr>
    </w:lvl>
  </w:abstractNum>
  <w:abstractNum w:abstractNumId="138" w15:restartNumberingAfterBreak="0">
    <w:nsid w:val="6AB736D3"/>
    <w:multiLevelType w:val="hybridMultilevel"/>
    <w:tmpl w:val="EE56E80E"/>
    <w:lvl w:ilvl="0" w:tplc="9202ED5A">
      <w:start w:val="1"/>
      <w:numFmt w:val="upperLetter"/>
      <w:lvlText w:val="%1."/>
      <w:lvlJc w:val="left"/>
      <w:pPr>
        <w:tabs>
          <w:tab w:val="num" w:pos="432"/>
        </w:tabs>
        <w:ind w:left="432" w:hanging="432"/>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9" w15:restartNumberingAfterBreak="0">
    <w:nsid w:val="6AD77FA4"/>
    <w:multiLevelType w:val="hybridMultilevel"/>
    <w:tmpl w:val="C76E842C"/>
    <w:lvl w:ilvl="0" w:tplc="10E44BF0">
      <w:start w:val="1"/>
      <w:numFmt w:val="decimal"/>
      <w:lvlText w:val="%1."/>
      <w:lvlJc w:val="left"/>
      <w:pPr>
        <w:tabs>
          <w:tab w:val="num" w:pos="720"/>
        </w:tabs>
        <w:ind w:left="720" w:hanging="360"/>
      </w:pPr>
      <w:rPr>
        <w:rFonts w:asciiTheme="minorHAnsi" w:hAnsiTheme="minorHAnsi" w:hint="default"/>
        <w:sz w:val="22"/>
        <w:szCs w:val="22"/>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40" w15:restartNumberingAfterBreak="0">
    <w:nsid w:val="6B462B86"/>
    <w:multiLevelType w:val="hybridMultilevel"/>
    <w:tmpl w:val="16B46524"/>
    <w:lvl w:ilvl="0" w:tplc="9730886A">
      <w:start w:val="1"/>
      <w:numFmt w:val="decimal"/>
      <w:lvlText w:val="%1."/>
      <w:lvlJc w:val="left"/>
      <w:pPr>
        <w:tabs>
          <w:tab w:val="num" w:pos="720"/>
        </w:tabs>
        <w:ind w:left="720" w:hanging="360"/>
      </w:pPr>
      <w:rPr>
        <w:rFonts w:ascii="Calibri" w:hAnsi="Calibri" w:hint="default"/>
        <w:sz w:val="24"/>
        <w:szCs w:val="24"/>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41" w15:restartNumberingAfterBreak="0">
    <w:nsid w:val="6EA03B6A"/>
    <w:multiLevelType w:val="hybridMultilevel"/>
    <w:tmpl w:val="C36694CE"/>
    <w:lvl w:ilvl="0" w:tplc="32729B42">
      <w:start w:val="4"/>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6EAF04F8"/>
    <w:multiLevelType w:val="hybridMultilevel"/>
    <w:tmpl w:val="D23493B0"/>
    <w:lvl w:ilvl="0" w:tplc="04090019">
      <w:start w:val="1"/>
      <w:numFmt w:val="lowerLetter"/>
      <w:lvlText w:val="%1."/>
      <w:lvlJc w:val="left"/>
      <w:pPr>
        <w:ind w:left="1170" w:hanging="360"/>
      </w:pPr>
      <w:rPr>
        <w:rFont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3" w15:restartNumberingAfterBreak="0">
    <w:nsid w:val="6EB203AC"/>
    <w:multiLevelType w:val="hybridMultilevel"/>
    <w:tmpl w:val="1E2CE232"/>
    <w:lvl w:ilvl="0" w:tplc="509CDEDE">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4" w15:restartNumberingAfterBreak="0">
    <w:nsid w:val="6FC700BF"/>
    <w:multiLevelType w:val="hybridMultilevel"/>
    <w:tmpl w:val="0C324AE8"/>
    <w:lvl w:ilvl="0" w:tplc="71564D7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5" w15:restartNumberingAfterBreak="0">
    <w:nsid w:val="724C1B6C"/>
    <w:multiLevelType w:val="hybridMultilevel"/>
    <w:tmpl w:val="8256C620"/>
    <w:lvl w:ilvl="0" w:tplc="695082B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15:restartNumberingAfterBreak="0">
    <w:nsid w:val="72EF0A88"/>
    <w:multiLevelType w:val="hybridMultilevel"/>
    <w:tmpl w:val="8C50682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7" w15:restartNumberingAfterBreak="0">
    <w:nsid w:val="73461AC3"/>
    <w:multiLevelType w:val="hybridMultilevel"/>
    <w:tmpl w:val="8D5EDB6A"/>
    <w:lvl w:ilvl="0" w:tplc="1C86B866">
      <w:start w:val="1"/>
      <w:numFmt w:val="decimal"/>
      <w:lvlText w:val="%1."/>
      <w:lvlJc w:val="left"/>
      <w:pPr>
        <w:tabs>
          <w:tab w:val="num" w:pos="720"/>
        </w:tabs>
        <w:ind w:left="720" w:hanging="360"/>
      </w:pPr>
      <w:rPr>
        <w:rFonts w:asciiTheme="minorHAnsi" w:hAnsiTheme="minorHAnsi"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8" w15:restartNumberingAfterBreak="0">
    <w:nsid w:val="74B519D4"/>
    <w:multiLevelType w:val="hybridMultilevel"/>
    <w:tmpl w:val="2230CCFC"/>
    <w:lvl w:ilvl="0" w:tplc="80F80F6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15:restartNumberingAfterBreak="0">
    <w:nsid w:val="75B55F87"/>
    <w:multiLevelType w:val="hybridMultilevel"/>
    <w:tmpl w:val="B8B2374C"/>
    <w:lvl w:ilvl="0" w:tplc="B4F0F12A">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5ED5C45"/>
    <w:multiLevelType w:val="hybridMultilevel"/>
    <w:tmpl w:val="E79E3BFC"/>
    <w:lvl w:ilvl="0" w:tplc="7D28C816">
      <w:start w:val="1"/>
      <w:numFmt w:val="decimal"/>
      <w:lvlText w:val="%1."/>
      <w:lvlJc w:val="left"/>
      <w:pPr>
        <w:tabs>
          <w:tab w:val="num" w:pos="720"/>
        </w:tabs>
        <w:ind w:left="720" w:hanging="360"/>
      </w:pPr>
      <w:rPr>
        <w:rFonts w:asciiTheme="minorHAnsi" w:hAnsiTheme="minorHAnsi" w:hint="default"/>
        <w:sz w:val="24"/>
        <w:szCs w:val="24"/>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51" w15:restartNumberingAfterBreak="0">
    <w:nsid w:val="76D2288E"/>
    <w:multiLevelType w:val="hybridMultilevel"/>
    <w:tmpl w:val="1E1EC3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1B">
      <w:start w:val="1"/>
      <w:numFmt w:val="lowerRoman"/>
      <w:lvlText w:val="%3."/>
      <w:lvlJc w:val="righ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7CA62D7"/>
    <w:multiLevelType w:val="multilevel"/>
    <w:tmpl w:val="873A294C"/>
    <w:lvl w:ilvl="0">
      <w:start w:val="1"/>
      <w:numFmt w:val="decimal"/>
      <w:lvlText w:val="%1."/>
      <w:lvlJc w:val="left"/>
      <w:pPr>
        <w:tabs>
          <w:tab w:val="num" w:pos="720"/>
        </w:tabs>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3" w15:restartNumberingAfterBreak="0">
    <w:nsid w:val="78F17CC1"/>
    <w:multiLevelType w:val="hybridMultilevel"/>
    <w:tmpl w:val="D2DA9F98"/>
    <w:lvl w:ilvl="0" w:tplc="04090019">
      <w:start w:val="1"/>
      <w:numFmt w:val="lowerLetter"/>
      <w:lvlText w:val="%1."/>
      <w:lvlJc w:val="left"/>
      <w:pPr>
        <w:ind w:left="1170" w:hanging="360"/>
      </w:pPr>
      <w:rPr>
        <w:rFont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4" w15:restartNumberingAfterBreak="0">
    <w:nsid w:val="79D36896"/>
    <w:multiLevelType w:val="hybridMultilevel"/>
    <w:tmpl w:val="D2DA9F98"/>
    <w:lvl w:ilvl="0" w:tplc="04090019">
      <w:start w:val="1"/>
      <w:numFmt w:val="lowerLetter"/>
      <w:lvlText w:val="%1."/>
      <w:lvlJc w:val="left"/>
      <w:pPr>
        <w:ind w:left="1170" w:hanging="360"/>
      </w:pPr>
      <w:rPr>
        <w:rFont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5" w15:restartNumberingAfterBreak="0">
    <w:nsid w:val="7B99013D"/>
    <w:multiLevelType w:val="hybridMultilevel"/>
    <w:tmpl w:val="64A8D72C"/>
    <w:lvl w:ilvl="0" w:tplc="7E5C106C">
      <w:start w:val="1"/>
      <w:numFmt w:val="upperLetter"/>
      <w:lvlText w:val="%1."/>
      <w:lvlJc w:val="left"/>
      <w:pPr>
        <w:ind w:left="360" w:hanging="360"/>
      </w:pPr>
      <w:rPr>
        <w:rFonts w:hint="default"/>
        <w:b/>
      </w:rPr>
    </w:lvl>
    <w:lvl w:ilvl="1" w:tplc="0409000F">
      <w:start w:val="1"/>
      <w:numFmt w:val="decimal"/>
      <w:lvlText w:val="%2."/>
      <w:lvlJc w:val="left"/>
      <w:pPr>
        <w:ind w:left="63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15:restartNumberingAfterBreak="0">
    <w:nsid w:val="7BA944F1"/>
    <w:multiLevelType w:val="hybridMultilevel"/>
    <w:tmpl w:val="F5F44956"/>
    <w:lvl w:ilvl="0" w:tplc="04090019">
      <w:start w:val="1"/>
      <w:numFmt w:val="lowerLetter"/>
      <w:lvlText w:val="%1."/>
      <w:lvlJc w:val="left"/>
      <w:pPr>
        <w:ind w:left="1170" w:hanging="360"/>
      </w:pPr>
      <w:rPr>
        <w:rFont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7" w15:restartNumberingAfterBreak="0">
    <w:nsid w:val="7EF54666"/>
    <w:multiLevelType w:val="multilevel"/>
    <w:tmpl w:val="0B1C90FC"/>
    <w:lvl w:ilvl="0">
      <w:start w:val="1"/>
      <w:numFmt w:val="upperLetter"/>
      <w:lvlText w:val="%1)"/>
      <w:lvlJc w:val="left"/>
      <w:pPr>
        <w:tabs>
          <w:tab w:val="num" w:pos="360"/>
        </w:tabs>
        <w:ind w:left="360" w:hanging="360"/>
      </w:pPr>
      <w:rPr>
        <w:b/>
      </w:r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lowerRoman"/>
      <w:lvlText w:val="%4."/>
      <w:lvlJc w:val="left"/>
      <w:pPr>
        <w:tabs>
          <w:tab w:val="num" w:pos="2160"/>
        </w:tabs>
        <w:ind w:left="180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720"/>
        </w:tabs>
        <w:ind w:left="720" w:hanging="360"/>
      </w:pPr>
    </w:lvl>
    <w:lvl w:ilvl="7">
      <w:start w:val="1"/>
      <w:numFmt w:val="lowerLetter"/>
      <w:lvlText w:val="%8."/>
      <w:lvlJc w:val="left"/>
      <w:pPr>
        <w:tabs>
          <w:tab w:val="num" w:pos="2880"/>
        </w:tabs>
        <w:ind w:left="2880" w:hanging="360"/>
      </w:pPr>
    </w:lvl>
    <w:lvl w:ilvl="8">
      <w:numFmt w:val="lowerRoman"/>
      <w:lvlText w:val="%9."/>
      <w:lvlJc w:val="left"/>
      <w:pPr>
        <w:tabs>
          <w:tab w:val="num" w:pos="3240"/>
        </w:tabs>
        <w:ind w:left="3240" w:hanging="360"/>
      </w:pPr>
    </w:lvl>
  </w:abstractNum>
  <w:num w:numId="1" w16cid:durableId="1875188419">
    <w:abstractNumId w:val="56"/>
  </w:num>
  <w:num w:numId="2" w16cid:durableId="986206355">
    <w:abstractNumId w:val="41"/>
  </w:num>
  <w:num w:numId="3" w16cid:durableId="827987337">
    <w:abstractNumId w:val="77"/>
  </w:num>
  <w:num w:numId="4" w16cid:durableId="723067429">
    <w:abstractNumId w:val="93"/>
  </w:num>
  <w:num w:numId="5" w16cid:durableId="544947190">
    <w:abstractNumId w:val="64"/>
  </w:num>
  <w:num w:numId="6" w16cid:durableId="1282952634">
    <w:abstractNumId w:val="147"/>
  </w:num>
  <w:num w:numId="7" w16cid:durableId="1392657817">
    <w:abstractNumId w:val="136"/>
  </w:num>
  <w:num w:numId="8" w16cid:durableId="1164471144">
    <w:abstractNumId w:val="97"/>
  </w:num>
  <w:num w:numId="9" w16cid:durableId="1835343061">
    <w:abstractNumId w:val="34"/>
  </w:num>
  <w:num w:numId="10" w16cid:durableId="1293251549">
    <w:abstractNumId w:val="51"/>
  </w:num>
  <w:num w:numId="11" w16cid:durableId="543249946">
    <w:abstractNumId w:val="21"/>
  </w:num>
  <w:num w:numId="12" w16cid:durableId="450173444">
    <w:abstractNumId w:val="14"/>
  </w:num>
  <w:num w:numId="13" w16cid:durableId="602689763">
    <w:abstractNumId w:val="86"/>
  </w:num>
  <w:num w:numId="14" w16cid:durableId="1087580818">
    <w:abstractNumId w:val="72"/>
  </w:num>
  <w:num w:numId="15" w16cid:durableId="1809198613">
    <w:abstractNumId w:val="58"/>
  </w:num>
  <w:num w:numId="16" w16cid:durableId="858474499">
    <w:abstractNumId w:val="23"/>
  </w:num>
  <w:num w:numId="17" w16cid:durableId="697587686">
    <w:abstractNumId w:val="30"/>
  </w:num>
  <w:num w:numId="18" w16cid:durableId="1355381865">
    <w:abstractNumId w:val="85"/>
  </w:num>
  <w:num w:numId="19" w16cid:durableId="1392385715">
    <w:abstractNumId w:val="74"/>
  </w:num>
  <w:num w:numId="20" w16cid:durableId="1042166462">
    <w:abstractNumId w:val="83"/>
  </w:num>
  <w:num w:numId="21" w16cid:durableId="2049791945">
    <w:abstractNumId w:val="68"/>
  </w:num>
  <w:num w:numId="22" w16cid:durableId="149029392">
    <w:abstractNumId w:val="138"/>
  </w:num>
  <w:num w:numId="23" w16cid:durableId="638920370">
    <w:abstractNumId w:val="101"/>
  </w:num>
  <w:num w:numId="24" w16cid:durableId="602961996">
    <w:abstractNumId w:val="59"/>
  </w:num>
  <w:num w:numId="25" w16cid:durableId="184441370">
    <w:abstractNumId w:val="10"/>
    <w:lvlOverride w:ilvl="0">
      <w:startOverride w:val="1"/>
      <w:lvl w:ilvl="0">
        <w:start w:val="1"/>
        <w:numFmt w:val="decimal"/>
        <w:pStyle w:val="p2"/>
        <w:lvlText w:val="%1."/>
        <w:lvlJc w:val="left"/>
      </w:lvl>
    </w:lvlOverride>
  </w:num>
  <w:num w:numId="26" w16cid:durableId="202639378">
    <w:abstractNumId w:val="49"/>
  </w:num>
  <w:num w:numId="27" w16cid:durableId="2067991717">
    <w:abstractNumId w:val="9"/>
  </w:num>
  <w:num w:numId="28" w16cid:durableId="306054506">
    <w:abstractNumId w:val="7"/>
  </w:num>
  <w:num w:numId="29" w16cid:durableId="1116366535">
    <w:abstractNumId w:val="6"/>
  </w:num>
  <w:num w:numId="30" w16cid:durableId="1702168225">
    <w:abstractNumId w:val="5"/>
  </w:num>
  <w:num w:numId="31" w16cid:durableId="576062404">
    <w:abstractNumId w:val="4"/>
  </w:num>
  <w:num w:numId="32" w16cid:durableId="1668705838">
    <w:abstractNumId w:val="8"/>
  </w:num>
  <w:num w:numId="33" w16cid:durableId="2003967083">
    <w:abstractNumId w:val="3"/>
  </w:num>
  <w:num w:numId="34" w16cid:durableId="542982558">
    <w:abstractNumId w:val="2"/>
  </w:num>
  <w:num w:numId="35" w16cid:durableId="1052770416">
    <w:abstractNumId w:val="1"/>
  </w:num>
  <w:num w:numId="36" w16cid:durableId="1889872619">
    <w:abstractNumId w:val="0"/>
  </w:num>
  <w:num w:numId="37" w16cid:durableId="1156260276">
    <w:abstractNumId w:val="155"/>
  </w:num>
  <w:num w:numId="38" w16cid:durableId="1522745468">
    <w:abstractNumId w:val="91"/>
  </w:num>
  <w:num w:numId="39" w16cid:durableId="51196270">
    <w:abstractNumId w:val="114"/>
  </w:num>
  <w:num w:numId="40" w16cid:durableId="190804070">
    <w:abstractNumId w:val="157"/>
  </w:num>
  <w:num w:numId="41" w16cid:durableId="66195730">
    <w:abstractNumId w:val="94"/>
  </w:num>
  <w:num w:numId="42" w16cid:durableId="1092317868">
    <w:abstractNumId w:val="156"/>
  </w:num>
  <w:num w:numId="43" w16cid:durableId="1944611943">
    <w:abstractNumId w:val="110"/>
  </w:num>
  <w:num w:numId="44" w16cid:durableId="1283654166">
    <w:abstractNumId w:val="154"/>
  </w:num>
  <w:num w:numId="45" w16cid:durableId="1295453711">
    <w:abstractNumId w:val="39"/>
  </w:num>
  <w:num w:numId="46" w16cid:durableId="510140953">
    <w:abstractNumId w:val="153"/>
  </w:num>
  <w:num w:numId="47" w16cid:durableId="1006710021">
    <w:abstractNumId w:val="18"/>
  </w:num>
  <w:num w:numId="48" w16cid:durableId="442193413">
    <w:abstractNumId w:val="130"/>
  </w:num>
  <w:num w:numId="49" w16cid:durableId="1179656993">
    <w:abstractNumId w:val="37"/>
  </w:num>
  <w:num w:numId="50" w16cid:durableId="1072656486">
    <w:abstractNumId w:val="29"/>
  </w:num>
  <w:num w:numId="51" w16cid:durableId="1673336810">
    <w:abstractNumId w:val="65"/>
  </w:num>
  <w:num w:numId="52" w16cid:durableId="377358371">
    <w:abstractNumId w:val="142"/>
  </w:num>
  <w:num w:numId="53" w16cid:durableId="1230268987">
    <w:abstractNumId w:val="117"/>
  </w:num>
  <w:num w:numId="54" w16cid:durableId="2043093215">
    <w:abstractNumId w:val="66"/>
  </w:num>
  <w:num w:numId="55" w16cid:durableId="984352574">
    <w:abstractNumId w:val="31"/>
  </w:num>
  <w:num w:numId="56" w16cid:durableId="2037584492">
    <w:abstractNumId w:val="145"/>
  </w:num>
  <w:num w:numId="57" w16cid:durableId="805779793">
    <w:abstractNumId w:val="111"/>
  </w:num>
  <w:num w:numId="58" w16cid:durableId="1396051429">
    <w:abstractNumId w:val="32"/>
  </w:num>
  <w:num w:numId="59" w16cid:durableId="62215483">
    <w:abstractNumId w:val="81"/>
  </w:num>
  <w:num w:numId="60" w16cid:durableId="1142188626">
    <w:abstractNumId w:val="98"/>
  </w:num>
  <w:num w:numId="61" w16cid:durableId="1188757657">
    <w:abstractNumId w:val="61"/>
  </w:num>
  <w:num w:numId="62" w16cid:durableId="478771223">
    <w:abstractNumId w:val="27"/>
  </w:num>
  <w:num w:numId="63" w16cid:durableId="271401640">
    <w:abstractNumId w:val="135"/>
  </w:num>
  <w:num w:numId="64" w16cid:durableId="1561819728">
    <w:abstractNumId w:val="127"/>
  </w:num>
  <w:num w:numId="65" w16cid:durableId="1671366172">
    <w:abstractNumId w:val="47"/>
  </w:num>
  <w:num w:numId="66" w16cid:durableId="125510758">
    <w:abstractNumId w:val="79"/>
  </w:num>
  <w:num w:numId="67" w16cid:durableId="1489207047">
    <w:abstractNumId w:val="131"/>
  </w:num>
  <w:num w:numId="68" w16cid:durableId="1096748037">
    <w:abstractNumId w:val="132"/>
  </w:num>
  <w:num w:numId="69" w16cid:durableId="1257060430">
    <w:abstractNumId w:val="84"/>
  </w:num>
  <w:num w:numId="70" w16cid:durableId="444544250">
    <w:abstractNumId w:val="122"/>
  </w:num>
  <w:num w:numId="71" w16cid:durableId="1402022205">
    <w:abstractNumId w:val="150"/>
  </w:num>
  <w:num w:numId="72" w16cid:durableId="743573903">
    <w:abstractNumId w:val="144"/>
  </w:num>
  <w:num w:numId="73" w16cid:durableId="50616026">
    <w:abstractNumId w:val="16"/>
  </w:num>
  <w:num w:numId="74" w16cid:durableId="800611662">
    <w:abstractNumId w:val="20"/>
  </w:num>
  <w:num w:numId="75" w16cid:durableId="1792746620">
    <w:abstractNumId w:val="26"/>
  </w:num>
  <w:num w:numId="76" w16cid:durableId="2083484945">
    <w:abstractNumId w:val="50"/>
  </w:num>
  <w:num w:numId="77" w16cid:durableId="1394963991">
    <w:abstractNumId w:val="112"/>
  </w:num>
  <w:num w:numId="78" w16cid:durableId="1416973700">
    <w:abstractNumId w:val="119"/>
  </w:num>
  <w:num w:numId="79" w16cid:durableId="1144154002">
    <w:abstractNumId w:val="109"/>
  </w:num>
  <w:num w:numId="80" w16cid:durableId="1460219214">
    <w:abstractNumId w:val="48"/>
  </w:num>
  <w:num w:numId="81" w16cid:durableId="774448724">
    <w:abstractNumId w:val="87"/>
  </w:num>
  <w:num w:numId="82" w16cid:durableId="542060563">
    <w:abstractNumId w:val="121"/>
  </w:num>
  <w:num w:numId="83" w16cid:durableId="1214659018">
    <w:abstractNumId w:val="75"/>
  </w:num>
  <w:num w:numId="84" w16cid:durableId="1218663283">
    <w:abstractNumId w:val="28"/>
  </w:num>
  <w:num w:numId="85" w16cid:durableId="1931311673">
    <w:abstractNumId w:val="36"/>
  </w:num>
  <w:num w:numId="86" w16cid:durableId="1607880011">
    <w:abstractNumId w:val="152"/>
  </w:num>
  <w:num w:numId="87" w16cid:durableId="1143043469">
    <w:abstractNumId w:val="38"/>
  </w:num>
  <w:num w:numId="88" w16cid:durableId="265816288">
    <w:abstractNumId w:val="116"/>
  </w:num>
  <w:num w:numId="89" w16cid:durableId="611859101">
    <w:abstractNumId w:val="43"/>
  </w:num>
  <w:num w:numId="90" w16cid:durableId="156655866">
    <w:abstractNumId w:val="125"/>
  </w:num>
  <w:num w:numId="91" w16cid:durableId="797336441">
    <w:abstractNumId w:val="118"/>
  </w:num>
  <w:num w:numId="92" w16cid:durableId="1764260009">
    <w:abstractNumId w:val="71"/>
  </w:num>
  <w:num w:numId="93" w16cid:durableId="416025604">
    <w:abstractNumId w:val="137"/>
  </w:num>
  <w:num w:numId="94" w16cid:durableId="722094194">
    <w:abstractNumId w:val="105"/>
  </w:num>
  <w:num w:numId="95" w16cid:durableId="1137449706">
    <w:abstractNumId w:val="88"/>
  </w:num>
  <w:num w:numId="96" w16cid:durableId="589700395">
    <w:abstractNumId w:val="89"/>
  </w:num>
  <w:num w:numId="97" w16cid:durableId="2133404157">
    <w:abstractNumId w:val="92"/>
  </w:num>
  <w:num w:numId="98" w16cid:durableId="667320189">
    <w:abstractNumId w:val="148"/>
  </w:num>
  <w:num w:numId="99" w16cid:durableId="1725987744">
    <w:abstractNumId w:val="140"/>
  </w:num>
  <w:num w:numId="100" w16cid:durableId="1808930177">
    <w:abstractNumId w:val="107"/>
  </w:num>
  <w:num w:numId="101" w16cid:durableId="736827709">
    <w:abstractNumId w:val="24"/>
  </w:num>
  <w:num w:numId="102" w16cid:durableId="129523424">
    <w:abstractNumId w:val="149"/>
  </w:num>
  <w:num w:numId="103" w16cid:durableId="1984505829">
    <w:abstractNumId w:val="42"/>
  </w:num>
  <w:num w:numId="104" w16cid:durableId="130056146">
    <w:abstractNumId w:val="78"/>
  </w:num>
  <w:num w:numId="105" w16cid:durableId="1543131987">
    <w:abstractNumId w:val="67"/>
  </w:num>
  <w:num w:numId="106" w16cid:durableId="687484068">
    <w:abstractNumId w:val="106"/>
  </w:num>
  <w:num w:numId="107" w16cid:durableId="1800420119">
    <w:abstractNumId w:val="151"/>
  </w:num>
  <w:num w:numId="108" w16cid:durableId="1887646772">
    <w:abstractNumId w:val="53"/>
  </w:num>
  <w:num w:numId="109" w16cid:durableId="244995615">
    <w:abstractNumId w:val="13"/>
  </w:num>
  <w:num w:numId="110" w16cid:durableId="71015248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54791090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665476128">
    <w:abstractNumId w:val="100"/>
    <w:lvlOverride w:ilvl="0">
      <w:startOverride w:val="1"/>
    </w:lvlOverride>
    <w:lvlOverride w:ilvl="1">
      <w:startOverride w:val="1"/>
    </w:lvlOverride>
    <w:lvlOverride w:ilvl="2"/>
    <w:lvlOverride w:ilvl="3"/>
    <w:lvlOverride w:ilvl="4"/>
    <w:lvlOverride w:ilvl="5"/>
    <w:lvlOverride w:ilvl="6"/>
    <w:lvlOverride w:ilvl="7"/>
    <w:lvlOverride w:ilvl="8"/>
  </w:num>
  <w:num w:numId="113" w16cid:durableId="587420749">
    <w:abstractNumId w:val="124"/>
  </w:num>
  <w:num w:numId="114" w16cid:durableId="1224684401">
    <w:abstractNumId w:val="22"/>
  </w:num>
  <w:num w:numId="115" w16cid:durableId="766923144">
    <w:abstractNumId w:val="54"/>
  </w:num>
  <w:num w:numId="116" w16cid:durableId="1438938580">
    <w:abstractNumId w:val="33"/>
  </w:num>
  <w:num w:numId="117" w16cid:durableId="501774499">
    <w:abstractNumId w:val="35"/>
  </w:num>
  <w:num w:numId="118" w16cid:durableId="200435015">
    <w:abstractNumId w:val="102"/>
  </w:num>
  <w:num w:numId="119" w16cid:durableId="1895699168">
    <w:abstractNumId w:val="104"/>
  </w:num>
  <w:num w:numId="120" w16cid:durableId="225652645">
    <w:abstractNumId w:val="11"/>
  </w:num>
  <w:num w:numId="121" w16cid:durableId="238291532">
    <w:abstractNumId w:val="52"/>
  </w:num>
  <w:num w:numId="122" w16cid:durableId="1985770883">
    <w:abstractNumId w:val="133"/>
  </w:num>
  <w:num w:numId="123" w16cid:durableId="2066290427">
    <w:abstractNumId w:val="96"/>
  </w:num>
  <w:num w:numId="124" w16cid:durableId="1984506271">
    <w:abstractNumId w:val="62"/>
  </w:num>
  <w:num w:numId="125" w16cid:durableId="1988899510">
    <w:abstractNumId w:val="108"/>
  </w:num>
  <w:num w:numId="126" w16cid:durableId="1939480334">
    <w:abstractNumId w:val="63"/>
  </w:num>
  <w:num w:numId="127" w16cid:durableId="1206213142">
    <w:abstractNumId w:val="55"/>
  </w:num>
  <w:num w:numId="128" w16cid:durableId="784809127">
    <w:abstractNumId w:val="25"/>
  </w:num>
  <w:num w:numId="129" w16cid:durableId="1052969179">
    <w:abstractNumId w:val="57"/>
  </w:num>
  <w:num w:numId="130" w16cid:durableId="1207718406">
    <w:abstractNumId w:val="76"/>
  </w:num>
  <w:num w:numId="131" w16cid:durableId="1598781814">
    <w:abstractNumId w:val="45"/>
  </w:num>
  <w:num w:numId="132" w16cid:durableId="1797023694">
    <w:abstractNumId w:val="126"/>
  </w:num>
  <w:num w:numId="133" w16cid:durableId="293559587">
    <w:abstractNumId w:val="44"/>
  </w:num>
  <w:num w:numId="134" w16cid:durableId="1236162701">
    <w:abstractNumId w:val="12"/>
  </w:num>
  <w:num w:numId="135" w16cid:durableId="1172913322">
    <w:abstractNumId w:val="143"/>
  </w:num>
  <w:num w:numId="136" w16cid:durableId="728578224">
    <w:abstractNumId w:val="82"/>
  </w:num>
  <w:num w:numId="137" w16cid:durableId="738359985">
    <w:abstractNumId w:val="128"/>
  </w:num>
  <w:num w:numId="138" w16cid:durableId="1234313116">
    <w:abstractNumId w:val="146"/>
  </w:num>
  <w:num w:numId="139" w16cid:durableId="1394700198">
    <w:abstractNumId w:val="120"/>
  </w:num>
  <w:num w:numId="140" w16cid:durableId="2028604317">
    <w:abstractNumId w:val="70"/>
  </w:num>
  <w:num w:numId="141" w16cid:durableId="1661734966">
    <w:abstractNumId w:val="115"/>
  </w:num>
  <w:num w:numId="142" w16cid:durableId="2088653000">
    <w:abstractNumId w:val="141"/>
  </w:num>
  <w:num w:numId="143" w16cid:durableId="898050175">
    <w:abstractNumId w:val="46"/>
  </w:num>
  <w:num w:numId="144" w16cid:durableId="2002345877">
    <w:abstractNumId w:val="99"/>
  </w:num>
  <w:num w:numId="145" w16cid:durableId="47609610">
    <w:abstractNumId w:val="17"/>
  </w:num>
  <w:num w:numId="146" w16cid:durableId="2045671687">
    <w:abstractNumId w:val="129"/>
  </w:num>
  <w:num w:numId="147" w16cid:durableId="470634967">
    <w:abstractNumId w:val="134"/>
  </w:num>
  <w:num w:numId="148" w16cid:durableId="1130395734">
    <w:abstractNumId w:val="95"/>
  </w:num>
  <w:num w:numId="149" w16cid:durableId="2097440665">
    <w:abstractNumId w:val="15"/>
  </w:num>
  <w:num w:numId="150" w16cid:durableId="2040156730">
    <w:abstractNumId w:val="139"/>
  </w:num>
  <w:num w:numId="151" w16cid:durableId="114371517">
    <w:abstractNumId w:val="90"/>
  </w:num>
  <w:num w:numId="152" w16cid:durableId="153378183">
    <w:abstractNumId w:val="73"/>
  </w:num>
  <w:num w:numId="153" w16cid:durableId="622612764">
    <w:abstractNumId w:val="40"/>
  </w:num>
  <w:num w:numId="154" w16cid:durableId="1567454904">
    <w:abstractNumId w:val="80"/>
  </w:num>
  <w:num w:numId="155" w16cid:durableId="1643731774">
    <w:abstractNumId w:val="73"/>
    <w:lvlOverride w:ilvl="0">
      <w:startOverride w:val="1"/>
    </w:lvlOverride>
  </w:num>
  <w:num w:numId="156" w16cid:durableId="627973274">
    <w:abstractNumId w:val="123"/>
  </w:num>
  <w:num w:numId="157" w16cid:durableId="1289895659">
    <w:abstractNumId w:val="19"/>
  </w:num>
  <w:num w:numId="158" w16cid:durableId="990325459">
    <w:abstractNumId w:val="113"/>
  </w:num>
  <w:num w:numId="159" w16cid:durableId="62921832">
    <w:abstractNumId w:val="60"/>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B0F"/>
    <w:rsid w:val="00005406"/>
    <w:rsid w:val="0006027B"/>
    <w:rsid w:val="000965CD"/>
    <w:rsid w:val="000A2351"/>
    <w:rsid w:val="00107181"/>
    <w:rsid w:val="00124C5A"/>
    <w:rsid w:val="0023449A"/>
    <w:rsid w:val="0039788A"/>
    <w:rsid w:val="003A1EA6"/>
    <w:rsid w:val="003A67DA"/>
    <w:rsid w:val="003C30C7"/>
    <w:rsid w:val="004A7F83"/>
    <w:rsid w:val="004D5B0F"/>
    <w:rsid w:val="0054662F"/>
    <w:rsid w:val="005B7D2E"/>
    <w:rsid w:val="00602668"/>
    <w:rsid w:val="0066395B"/>
    <w:rsid w:val="00676E4E"/>
    <w:rsid w:val="00685435"/>
    <w:rsid w:val="00695C99"/>
    <w:rsid w:val="007A0FE2"/>
    <w:rsid w:val="00871B03"/>
    <w:rsid w:val="008D57A8"/>
    <w:rsid w:val="008E112C"/>
    <w:rsid w:val="009E4BFF"/>
    <w:rsid w:val="00A56FD2"/>
    <w:rsid w:val="00A97E8A"/>
    <w:rsid w:val="00AB0103"/>
    <w:rsid w:val="00B54674"/>
    <w:rsid w:val="00B769A9"/>
    <w:rsid w:val="00B97EEB"/>
    <w:rsid w:val="00BF75FE"/>
    <w:rsid w:val="00D4012E"/>
    <w:rsid w:val="00D416EC"/>
    <w:rsid w:val="00DB60EB"/>
    <w:rsid w:val="00DC245A"/>
    <w:rsid w:val="00E40B34"/>
    <w:rsid w:val="00E44ED9"/>
    <w:rsid w:val="00E4796C"/>
    <w:rsid w:val="00FF2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date"/>
  <w:smartTagType w:namespaceuri="urn:schemas-microsoft-com:office:smarttags" w:name="stockticker"/>
  <w:shapeDefaults>
    <o:shapedefaults v:ext="edit" spidmax="1026"/>
    <o:shapelayout v:ext="edit">
      <o:idmap v:ext="edit" data="1"/>
    </o:shapelayout>
  </w:shapeDefaults>
  <w:decimalSymbol w:val="."/>
  <w:listSeparator w:val=","/>
  <w14:docId w14:val="5FE9E270"/>
  <w15:chartTrackingRefBased/>
  <w15:docId w15:val="{4596A0B4-5B87-415A-AA87-69B949BD9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B0F"/>
    <w:pPr>
      <w:spacing w:after="0" w:line="240" w:lineRule="auto"/>
    </w:pPr>
    <w:rPr>
      <w:rFonts w:ascii="Calibri" w:eastAsia="Times New Roman" w:hAnsi="Calibri" w:cs="Times New Roman"/>
      <w:kern w:val="0"/>
      <w:sz w:val="24"/>
      <w:szCs w:val="20"/>
      <w14:ligatures w14:val="none"/>
    </w:rPr>
  </w:style>
  <w:style w:type="paragraph" w:styleId="Heading1">
    <w:name w:val="heading 1"/>
    <w:basedOn w:val="Normal"/>
    <w:next w:val="Normal"/>
    <w:link w:val="Heading1Char"/>
    <w:qFormat/>
    <w:rsid w:val="004D5B0F"/>
    <w:pPr>
      <w:keepNext/>
      <w:spacing w:before="240" w:after="200"/>
      <w:outlineLvl w:val="0"/>
    </w:pPr>
    <w:rPr>
      <w:rFonts w:ascii="Bookman Old Style" w:hAnsi="Bookman Old Style" w:cs="Arial"/>
      <w:b/>
      <w:bCs/>
      <w:caps/>
      <w:kern w:val="32"/>
      <w:szCs w:val="24"/>
      <w:u w:val="single"/>
    </w:rPr>
  </w:style>
  <w:style w:type="paragraph" w:styleId="Heading2">
    <w:name w:val="heading 2"/>
    <w:basedOn w:val="Normal"/>
    <w:next w:val="Normal"/>
    <w:link w:val="Heading2Char"/>
    <w:qFormat/>
    <w:rsid w:val="004D5B0F"/>
    <w:pPr>
      <w:keepNext/>
      <w:outlineLvl w:val="1"/>
    </w:pPr>
    <w:rPr>
      <w:rFonts w:ascii="Arial" w:hAnsi="Arial" w:cs="Arial"/>
      <w:b/>
      <w:bCs/>
      <w:iCs/>
      <w:caps/>
      <w:sz w:val="22"/>
    </w:rPr>
  </w:style>
  <w:style w:type="paragraph" w:styleId="Heading3">
    <w:name w:val="heading 3"/>
    <w:basedOn w:val="Normal"/>
    <w:next w:val="Normal"/>
    <w:link w:val="Heading3Char"/>
    <w:qFormat/>
    <w:rsid w:val="004D5B0F"/>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unhideWhenUsed/>
    <w:qFormat/>
    <w:rsid w:val="004D5B0F"/>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qFormat/>
    <w:rsid w:val="004D5B0F"/>
    <w:pPr>
      <w:keepNext/>
      <w:widowControl w:val="0"/>
      <w:jc w:val="both"/>
      <w:outlineLvl w:val="4"/>
    </w:pPr>
    <w:rPr>
      <w:rFonts w:ascii="Times New Roman" w:hAnsi="Times New Roman"/>
      <w:smallCaps/>
      <w:sz w:val="22"/>
      <w:u w:val="single"/>
    </w:rPr>
  </w:style>
  <w:style w:type="paragraph" w:styleId="Heading6">
    <w:name w:val="heading 6"/>
    <w:basedOn w:val="Normal"/>
    <w:next w:val="Normal"/>
    <w:link w:val="Heading6Char"/>
    <w:qFormat/>
    <w:rsid w:val="004D5B0F"/>
    <w:pPr>
      <w:keepNext/>
      <w:widowControl w:val="0"/>
      <w:jc w:val="both"/>
      <w:outlineLvl w:val="5"/>
    </w:pPr>
    <w:rPr>
      <w:rFonts w:ascii="Times New Roman" w:hAnsi="Times New Roman"/>
      <w:b/>
      <w:sz w:val="22"/>
    </w:rPr>
  </w:style>
  <w:style w:type="paragraph" w:styleId="Heading7">
    <w:name w:val="heading 7"/>
    <w:basedOn w:val="Normal"/>
    <w:next w:val="Normal"/>
    <w:link w:val="Heading7Char"/>
    <w:uiPriority w:val="9"/>
    <w:semiHidden/>
    <w:unhideWhenUsed/>
    <w:qFormat/>
    <w:rsid w:val="004D5B0F"/>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D5B0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D5B0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5B0F"/>
    <w:rPr>
      <w:rFonts w:ascii="Bookman Old Style" w:eastAsia="Times New Roman" w:hAnsi="Bookman Old Style" w:cs="Arial"/>
      <w:b/>
      <w:bCs/>
      <w:caps/>
      <w:kern w:val="32"/>
      <w:sz w:val="24"/>
      <w:szCs w:val="24"/>
      <w:u w:val="single"/>
      <w14:ligatures w14:val="none"/>
    </w:rPr>
  </w:style>
  <w:style w:type="character" w:customStyle="1" w:styleId="Heading2Char">
    <w:name w:val="Heading 2 Char"/>
    <w:basedOn w:val="DefaultParagraphFont"/>
    <w:link w:val="Heading2"/>
    <w:rsid w:val="004D5B0F"/>
    <w:rPr>
      <w:rFonts w:ascii="Arial" w:eastAsia="Times New Roman" w:hAnsi="Arial" w:cs="Arial"/>
      <w:b/>
      <w:bCs/>
      <w:iCs/>
      <w:caps/>
      <w:kern w:val="0"/>
      <w:szCs w:val="20"/>
      <w14:ligatures w14:val="none"/>
    </w:rPr>
  </w:style>
  <w:style w:type="character" w:customStyle="1" w:styleId="Heading3Char">
    <w:name w:val="Heading 3 Char"/>
    <w:basedOn w:val="DefaultParagraphFont"/>
    <w:link w:val="Heading3"/>
    <w:rsid w:val="004D5B0F"/>
    <w:rPr>
      <w:rFonts w:ascii="Arial" w:eastAsia="Times New Roman" w:hAnsi="Arial" w:cs="Arial"/>
      <w:b/>
      <w:bCs/>
      <w:kern w:val="0"/>
      <w:sz w:val="26"/>
      <w:szCs w:val="26"/>
      <w14:ligatures w14:val="none"/>
    </w:rPr>
  </w:style>
  <w:style w:type="character" w:customStyle="1" w:styleId="Heading4Char">
    <w:name w:val="Heading 4 Char"/>
    <w:basedOn w:val="DefaultParagraphFont"/>
    <w:link w:val="Heading4"/>
    <w:uiPriority w:val="9"/>
    <w:rsid w:val="004D5B0F"/>
    <w:rPr>
      <w:rFonts w:asciiTheme="majorHAnsi" w:eastAsiaTheme="majorEastAsia" w:hAnsiTheme="majorHAnsi" w:cstheme="majorBidi"/>
      <w:i/>
      <w:iCs/>
      <w:color w:val="2F5496" w:themeColor="accent1" w:themeShade="BF"/>
      <w:kern w:val="0"/>
      <w:sz w:val="24"/>
      <w:szCs w:val="20"/>
      <w14:ligatures w14:val="none"/>
    </w:rPr>
  </w:style>
  <w:style w:type="character" w:customStyle="1" w:styleId="Heading5Char">
    <w:name w:val="Heading 5 Char"/>
    <w:basedOn w:val="DefaultParagraphFont"/>
    <w:link w:val="Heading5"/>
    <w:rsid w:val="004D5B0F"/>
    <w:rPr>
      <w:rFonts w:ascii="Times New Roman" w:eastAsia="Times New Roman" w:hAnsi="Times New Roman" w:cs="Times New Roman"/>
      <w:smallCaps/>
      <w:kern w:val="0"/>
      <w:szCs w:val="20"/>
      <w:u w:val="single"/>
      <w14:ligatures w14:val="none"/>
    </w:rPr>
  </w:style>
  <w:style w:type="character" w:customStyle="1" w:styleId="Heading6Char">
    <w:name w:val="Heading 6 Char"/>
    <w:basedOn w:val="DefaultParagraphFont"/>
    <w:link w:val="Heading6"/>
    <w:rsid w:val="004D5B0F"/>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4D5B0F"/>
    <w:rPr>
      <w:rFonts w:asciiTheme="majorHAnsi" w:eastAsiaTheme="majorEastAsia" w:hAnsiTheme="majorHAnsi" w:cstheme="majorBidi"/>
      <w:i/>
      <w:iCs/>
      <w:color w:val="1F3763" w:themeColor="accent1" w:themeShade="7F"/>
      <w:kern w:val="0"/>
      <w:sz w:val="24"/>
      <w:szCs w:val="20"/>
      <w14:ligatures w14:val="none"/>
    </w:rPr>
  </w:style>
  <w:style w:type="character" w:customStyle="1" w:styleId="Heading8Char">
    <w:name w:val="Heading 8 Char"/>
    <w:basedOn w:val="DefaultParagraphFont"/>
    <w:link w:val="Heading8"/>
    <w:uiPriority w:val="9"/>
    <w:semiHidden/>
    <w:rsid w:val="004D5B0F"/>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4D5B0F"/>
    <w:rPr>
      <w:rFonts w:asciiTheme="majorHAnsi" w:eastAsiaTheme="majorEastAsia" w:hAnsiTheme="majorHAnsi" w:cstheme="majorBidi"/>
      <w:i/>
      <w:iCs/>
      <w:color w:val="272727" w:themeColor="text1" w:themeTint="D8"/>
      <w:kern w:val="0"/>
      <w:sz w:val="21"/>
      <w:szCs w:val="21"/>
      <w14:ligatures w14:val="none"/>
    </w:rPr>
  </w:style>
  <w:style w:type="table" w:customStyle="1" w:styleId="ListTable3-Accent51">
    <w:name w:val="List Table 3 - Accent 51"/>
    <w:basedOn w:val="TableNormal"/>
    <w:uiPriority w:val="48"/>
    <w:rsid w:val="004D5B0F"/>
    <w:pPr>
      <w:spacing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styleId="BodyText">
    <w:name w:val="Body Text"/>
    <w:basedOn w:val="Normal"/>
    <w:link w:val="BodyTextChar"/>
    <w:rsid w:val="004D5B0F"/>
    <w:pPr>
      <w:widowControl w:val="0"/>
      <w:jc w:val="both"/>
    </w:pPr>
    <w:rPr>
      <w:rFonts w:ascii="Times New Roman" w:hAnsi="Times New Roman"/>
    </w:rPr>
  </w:style>
  <w:style w:type="character" w:customStyle="1" w:styleId="BodyTextChar">
    <w:name w:val="Body Text Char"/>
    <w:basedOn w:val="DefaultParagraphFont"/>
    <w:link w:val="BodyText"/>
    <w:rsid w:val="004D5B0F"/>
    <w:rPr>
      <w:rFonts w:ascii="Times New Roman" w:eastAsia="Times New Roman" w:hAnsi="Times New Roman" w:cs="Times New Roman"/>
      <w:kern w:val="0"/>
      <w:sz w:val="24"/>
      <w:szCs w:val="20"/>
      <w14:ligatures w14:val="none"/>
    </w:rPr>
  </w:style>
  <w:style w:type="paragraph" w:styleId="BodyTextIndent3">
    <w:name w:val="Body Text Indent 3"/>
    <w:basedOn w:val="Normal"/>
    <w:link w:val="BodyTextIndent3Char"/>
    <w:rsid w:val="004D5B0F"/>
    <w:pPr>
      <w:widowControl w:val="0"/>
      <w:ind w:firstLine="18"/>
    </w:pPr>
    <w:rPr>
      <w:rFonts w:ascii="Times New Roman" w:hAnsi="Times New Roman"/>
    </w:rPr>
  </w:style>
  <w:style w:type="character" w:customStyle="1" w:styleId="BodyTextIndent3Char">
    <w:name w:val="Body Text Indent 3 Char"/>
    <w:basedOn w:val="DefaultParagraphFont"/>
    <w:link w:val="BodyTextIndent3"/>
    <w:rsid w:val="004D5B0F"/>
    <w:rPr>
      <w:rFonts w:ascii="Times New Roman" w:eastAsia="Times New Roman" w:hAnsi="Times New Roman" w:cs="Times New Roman"/>
      <w:kern w:val="0"/>
      <w:sz w:val="24"/>
      <w:szCs w:val="20"/>
      <w14:ligatures w14:val="none"/>
    </w:rPr>
  </w:style>
  <w:style w:type="paragraph" w:styleId="BodyText2">
    <w:name w:val="Body Text 2"/>
    <w:basedOn w:val="Normal"/>
    <w:link w:val="BodyText2Char"/>
    <w:rsid w:val="004D5B0F"/>
    <w:pPr>
      <w:widowControl w:val="0"/>
      <w:jc w:val="both"/>
    </w:pPr>
    <w:rPr>
      <w:rFonts w:ascii="Times New Roman" w:hAnsi="Times New Roman"/>
      <w:sz w:val="22"/>
    </w:rPr>
  </w:style>
  <w:style w:type="character" w:customStyle="1" w:styleId="BodyText2Char">
    <w:name w:val="Body Text 2 Char"/>
    <w:basedOn w:val="DefaultParagraphFont"/>
    <w:link w:val="BodyText2"/>
    <w:rsid w:val="004D5B0F"/>
    <w:rPr>
      <w:rFonts w:ascii="Times New Roman" w:eastAsia="Times New Roman" w:hAnsi="Times New Roman" w:cs="Times New Roman"/>
      <w:kern w:val="0"/>
      <w:szCs w:val="20"/>
      <w14:ligatures w14:val="none"/>
    </w:rPr>
  </w:style>
  <w:style w:type="paragraph" w:styleId="Header">
    <w:name w:val="header"/>
    <w:basedOn w:val="Normal"/>
    <w:link w:val="HeaderChar"/>
    <w:uiPriority w:val="99"/>
    <w:rsid w:val="004D5B0F"/>
    <w:pPr>
      <w:tabs>
        <w:tab w:val="center" w:pos="4320"/>
        <w:tab w:val="right" w:pos="8640"/>
      </w:tabs>
    </w:pPr>
    <w:rPr>
      <w:rFonts w:ascii="Times New Roman" w:hAnsi="Times New Roman"/>
    </w:rPr>
  </w:style>
  <w:style w:type="character" w:customStyle="1" w:styleId="HeaderChar">
    <w:name w:val="Header Char"/>
    <w:basedOn w:val="DefaultParagraphFont"/>
    <w:link w:val="Header"/>
    <w:uiPriority w:val="99"/>
    <w:rsid w:val="004D5B0F"/>
    <w:rPr>
      <w:rFonts w:ascii="Times New Roman" w:eastAsia="Times New Roman" w:hAnsi="Times New Roman" w:cs="Times New Roman"/>
      <w:kern w:val="0"/>
      <w:sz w:val="24"/>
      <w:szCs w:val="20"/>
      <w14:ligatures w14:val="none"/>
    </w:rPr>
  </w:style>
  <w:style w:type="paragraph" w:styleId="Footer">
    <w:name w:val="footer"/>
    <w:basedOn w:val="Normal"/>
    <w:link w:val="FooterChar"/>
    <w:uiPriority w:val="99"/>
    <w:rsid w:val="004D5B0F"/>
    <w:pPr>
      <w:tabs>
        <w:tab w:val="center" w:pos="4320"/>
        <w:tab w:val="right" w:pos="8640"/>
      </w:tabs>
    </w:pPr>
    <w:rPr>
      <w:rFonts w:ascii="Times New Roman" w:hAnsi="Times New Roman"/>
    </w:rPr>
  </w:style>
  <w:style w:type="character" w:customStyle="1" w:styleId="FooterChar">
    <w:name w:val="Footer Char"/>
    <w:basedOn w:val="DefaultParagraphFont"/>
    <w:link w:val="Footer"/>
    <w:uiPriority w:val="99"/>
    <w:rsid w:val="004D5B0F"/>
    <w:rPr>
      <w:rFonts w:ascii="Times New Roman" w:eastAsia="Times New Roman" w:hAnsi="Times New Roman" w:cs="Times New Roman"/>
      <w:kern w:val="0"/>
      <w:sz w:val="24"/>
      <w:szCs w:val="20"/>
      <w14:ligatures w14:val="none"/>
    </w:rPr>
  </w:style>
  <w:style w:type="character" w:styleId="PageNumber">
    <w:name w:val="page number"/>
    <w:basedOn w:val="DefaultParagraphFont"/>
    <w:rsid w:val="004D5B0F"/>
  </w:style>
  <w:style w:type="paragraph" w:styleId="BalloonText">
    <w:name w:val="Balloon Text"/>
    <w:basedOn w:val="Normal"/>
    <w:link w:val="BalloonTextChar"/>
    <w:semiHidden/>
    <w:rsid w:val="004D5B0F"/>
    <w:rPr>
      <w:rFonts w:ascii="Tahoma" w:hAnsi="Tahoma" w:cs="Tahoma"/>
      <w:sz w:val="16"/>
      <w:szCs w:val="16"/>
    </w:rPr>
  </w:style>
  <w:style w:type="character" w:customStyle="1" w:styleId="BalloonTextChar">
    <w:name w:val="Balloon Text Char"/>
    <w:basedOn w:val="DefaultParagraphFont"/>
    <w:link w:val="BalloonText"/>
    <w:semiHidden/>
    <w:rsid w:val="004D5B0F"/>
    <w:rPr>
      <w:rFonts w:ascii="Tahoma" w:eastAsia="Times New Roman" w:hAnsi="Tahoma" w:cs="Tahoma"/>
      <w:kern w:val="0"/>
      <w:sz w:val="16"/>
      <w:szCs w:val="16"/>
      <w14:ligatures w14:val="none"/>
    </w:rPr>
  </w:style>
  <w:style w:type="character" w:styleId="CommentReference">
    <w:name w:val="annotation reference"/>
    <w:semiHidden/>
    <w:rsid w:val="004D5B0F"/>
    <w:rPr>
      <w:sz w:val="16"/>
      <w:szCs w:val="16"/>
    </w:rPr>
  </w:style>
  <w:style w:type="paragraph" w:styleId="CommentText">
    <w:name w:val="annotation text"/>
    <w:basedOn w:val="Normal"/>
    <w:link w:val="CommentTextChar"/>
    <w:semiHidden/>
    <w:rsid w:val="004D5B0F"/>
    <w:rPr>
      <w:rFonts w:ascii="Times New Roman" w:hAnsi="Times New Roman"/>
    </w:rPr>
  </w:style>
  <w:style w:type="character" w:customStyle="1" w:styleId="CommentTextChar">
    <w:name w:val="Comment Text Char"/>
    <w:basedOn w:val="DefaultParagraphFont"/>
    <w:link w:val="CommentText"/>
    <w:semiHidden/>
    <w:rsid w:val="004D5B0F"/>
    <w:rPr>
      <w:rFonts w:ascii="Times New Roman" w:eastAsia="Times New Roman" w:hAnsi="Times New Roman" w:cs="Times New Roman"/>
      <w:kern w:val="0"/>
      <w:sz w:val="24"/>
      <w:szCs w:val="20"/>
      <w14:ligatures w14:val="none"/>
    </w:rPr>
  </w:style>
  <w:style w:type="paragraph" w:styleId="CommentSubject">
    <w:name w:val="annotation subject"/>
    <w:basedOn w:val="CommentText"/>
    <w:next w:val="CommentText"/>
    <w:link w:val="CommentSubjectChar"/>
    <w:semiHidden/>
    <w:rsid w:val="004D5B0F"/>
    <w:rPr>
      <w:b/>
      <w:bCs/>
    </w:rPr>
  </w:style>
  <w:style w:type="character" w:customStyle="1" w:styleId="CommentSubjectChar">
    <w:name w:val="Comment Subject Char"/>
    <w:basedOn w:val="CommentTextChar"/>
    <w:link w:val="CommentSubject"/>
    <w:semiHidden/>
    <w:rsid w:val="004D5B0F"/>
    <w:rPr>
      <w:rFonts w:ascii="Times New Roman" w:eastAsia="Times New Roman" w:hAnsi="Times New Roman" w:cs="Times New Roman"/>
      <w:b/>
      <w:bCs/>
      <w:kern w:val="0"/>
      <w:sz w:val="24"/>
      <w:szCs w:val="20"/>
      <w14:ligatures w14:val="none"/>
    </w:rPr>
  </w:style>
  <w:style w:type="paragraph" w:styleId="PlainText">
    <w:name w:val="Plain Text"/>
    <w:basedOn w:val="Normal"/>
    <w:link w:val="PlainTextChar"/>
    <w:rsid w:val="004D5B0F"/>
    <w:rPr>
      <w:rFonts w:ascii="Courier New" w:hAnsi="Courier New" w:cs="Courier New"/>
    </w:rPr>
  </w:style>
  <w:style w:type="character" w:customStyle="1" w:styleId="PlainTextChar">
    <w:name w:val="Plain Text Char"/>
    <w:basedOn w:val="DefaultParagraphFont"/>
    <w:link w:val="PlainText"/>
    <w:rsid w:val="004D5B0F"/>
    <w:rPr>
      <w:rFonts w:ascii="Courier New" w:eastAsia="Times New Roman" w:hAnsi="Courier New" w:cs="Courier New"/>
      <w:kern w:val="0"/>
      <w:sz w:val="24"/>
      <w:szCs w:val="20"/>
      <w14:ligatures w14:val="none"/>
    </w:rPr>
  </w:style>
  <w:style w:type="character" w:customStyle="1" w:styleId="documentbody1">
    <w:name w:val="documentbody1"/>
    <w:rsid w:val="004D5B0F"/>
    <w:rPr>
      <w:rFonts w:ascii="Verdana" w:hAnsi="Verdana" w:hint="default"/>
      <w:sz w:val="19"/>
      <w:szCs w:val="19"/>
    </w:rPr>
  </w:style>
  <w:style w:type="table" w:styleId="TableGrid">
    <w:name w:val="Table Grid"/>
    <w:aliases w:val="Table Grid1"/>
    <w:basedOn w:val="TableNormal"/>
    <w:rsid w:val="004D5B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4D5B0F"/>
    <w:pPr>
      <w:tabs>
        <w:tab w:val="right" w:leader="dot" w:pos="9350"/>
      </w:tabs>
      <w:spacing w:before="120" w:after="120"/>
    </w:pPr>
    <w:rPr>
      <w:rFonts w:asciiTheme="minorHAnsi" w:hAnsiTheme="minorHAnsi"/>
      <w:b/>
      <w:bCs/>
      <w:caps/>
      <w:sz w:val="20"/>
    </w:rPr>
  </w:style>
  <w:style w:type="paragraph" w:styleId="TOC2">
    <w:name w:val="toc 2"/>
    <w:basedOn w:val="Normal"/>
    <w:next w:val="Normal"/>
    <w:autoRedefine/>
    <w:uiPriority w:val="39"/>
    <w:rsid w:val="004D5B0F"/>
    <w:pPr>
      <w:tabs>
        <w:tab w:val="right" w:leader="dot" w:pos="9350"/>
      </w:tabs>
      <w:ind w:left="240"/>
    </w:pPr>
    <w:rPr>
      <w:rFonts w:asciiTheme="minorHAnsi" w:hAnsiTheme="minorHAnsi"/>
      <w:smallCaps/>
      <w:sz w:val="20"/>
    </w:rPr>
  </w:style>
  <w:style w:type="character" w:styleId="Hyperlink">
    <w:name w:val="Hyperlink"/>
    <w:uiPriority w:val="99"/>
    <w:rsid w:val="004D5B0F"/>
    <w:rPr>
      <w:color w:val="0000FF"/>
      <w:u w:val="single"/>
    </w:rPr>
  </w:style>
  <w:style w:type="paragraph" w:customStyle="1" w:styleId="MainText">
    <w:name w:val="Main Text"/>
    <w:rsid w:val="004D5B0F"/>
    <w:pPr>
      <w:spacing w:after="0" w:line="240" w:lineRule="auto"/>
    </w:pPr>
    <w:rPr>
      <w:rFonts w:ascii="Bookman Old Style" w:eastAsia="Times New Roman" w:hAnsi="Bookman Old Style" w:cs="Times New Roman"/>
      <w:kern w:val="0"/>
      <w:sz w:val="20"/>
      <w:szCs w:val="20"/>
      <w14:ligatures w14:val="none"/>
    </w:rPr>
  </w:style>
  <w:style w:type="paragraph" w:customStyle="1" w:styleId="BodyTextplusBookman">
    <w:name w:val="Body Text plus Bookman"/>
    <w:basedOn w:val="BodyText"/>
    <w:rsid w:val="004D5B0F"/>
    <w:rPr>
      <w:rFonts w:ascii="Bookman Old Style" w:hAnsi="Bookman Old Style"/>
      <w:sz w:val="20"/>
    </w:rPr>
  </w:style>
  <w:style w:type="paragraph" w:styleId="BodyTextIndent">
    <w:name w:val="Body Text Indent"/>
    <w:basedOn w:val="Normal"/>
    <w:link w:val="BodyTextIndentChar"/>
    <w:rsid w:val="004D5B0F"/>
    <w:pPr>
      <w:spacing w:after="120"/>
      <w:ind w:left="360"/>
    </w:pPr>
    <w:rPr>
      <w:rFonts w:ascii="Times New Roman" w:hAnsi="Times New Roman"/>
      <w:szCs w:val="24"/>
    </w:rPr>
  </w:style>
  <w:style w:type="character" w:customStyle="1" w:styleId="BodyTextIndentChar">
    <w:name w:val="Body Text Indent Char"/>
    <w:basedOn w:val="DefaultParagraphFont"/>
    <w:link w:val="BodyTextIndent"/>
    <w:rsid w:val="004D5B0F"/>
    <w:rPr>
      <w:rFonts w:ascii="Times New Roman" w:eastAsia="Times New Roman" w:hAnsi="Times New Roman" w:cs="Times New Roman"/>
      <w:kern w:val="0"/>
      <w:sz w:val="24"/>
      <w:szCs w:val="24"/>
      <w14:ligatures w14:val="none"/>
    </w:rPr>
  </w:style>
  <w:style w:type="paragraph" w:styleId="BodyText3">
    <w:name w:val="Body Text 3"/>
    <w:basedOn w:val="Normal"/>
    <w:link w:val="BodyText3Char"/>
    <w:rsid w:val="004D5B0F"/>
    <w:pPr>
      <w:spacing w:after="120"/>
    </w:pPr>
    <w:rPr>
      <w:rFonts w:ascii="Times New Roman" w:hAnsi="Times New Roman"/>
      <w:sz w:val="16"/>
      <w:szCs w:val="16"/>
    </w:rPr>
  </w:style>
  <w:style w:type="character" w:customStyle="1" w:styleId="BodyText3Char">
    <w:name w:val="Body Text 3 Char"/>
    <w:basedOn w:val="DefaultParagraphFont"/>
    <w:link w:val="BodyText3"/>
    <w:rsid w:val="004D5B0F"/>
    <w:rPr>
      <w:rFonts w:ascii="Times New Roman" w:eastAsia="Times New Roman" w:hAnsi="Times New Roman" w:cs="Times New Roman"/>
      <w:kern w:val="0"/>
      <w:sz w:val="16"/>
      <w:szCs w:val="16"/>
      <w14:ligatures w14:val="none"/>
    </w:rPr>
  </w:style>
  <w:style w:type="paragraph" w:customStyle="1" w:styleId="NormalIndent2">
    <w:name w:val="Normal Indent 2"/>
    <w:basedOn w:val="NormalIndent"/>
    <w:rsid w:val="004D5B0F"/>
    <w:pPr>
      <w:ind w:left="1627" w:hanging="907"/>
      <w:jc w:val="both"/>
    </w:pPr>
    <w:rPr>
      <w:rFonts w:ascii="Garamond" w:hAnsi="Garamond"/>
    </w:rPr>
  </w:style>
  <w:style w:type="paragraph" w:styleId="NormalIndent">
    <w:name w:val="Normal Indent"/>
    <w:basedOn w:val="Normal"/>
    <w:rsid w:val="004D5B0F"/>
    <w:pPr>
      <w:ind w:left="720"/>
    </w:pPr>
    <w:rPr>
      <w:rFonts w:ascii="Times New Roman" w:hAnsi="Times New Roman"/>
    </w:rPr>
  </w:style>
  <w:style w:type="paragraph" w:styleId="BodyTextIndent2">
    <w:name w:val="Body Text Indent 2"/>
    <w:basedOn w:val="Normal"/>
    <w:link w:val="BodyTextIndent2Char"/>
    <w:rsid w:val="004D5B0F"/>
    <w:pPr>
      <w:autoSpaceDE w:val="0"/>
      <w:autoSpaceDN w:val="0"/>
      <w:spacing w:after="120" w:line="480" w:lineRule="auto"/>
      <w:ind w:left="360"/>
    </w:pPr>
    <w:rPr>
      <w:rFonts w:ascii="Times New Roman" w:hAnsi="Times New Roman"/>
      <w:szCs w:val="24"/>
    </w:rPr>
  </w:style>
  <w:style w:type="character" w:customStyle="1" w:styleId="BodyTextIndent2Char">
    <w:name w:val="Body Text Indent 2 Char"/>
    <w:basedOn w:val="DefaultParagraphFont"/>
    <w:link w:val="BodyTextIndent2"/>
    <w:rsid w:val="004D5B0F"/>
    <w:rPr>
      <w:rFonts w:ascii="Times New Roman" w:eastAsia="Times New Roman" w:hAnsi="Times New Roman" w:cs="Times New Roman"/>
      <w:kern w:val="0"/>
      <w:sz w:val="24"/>
      <w:szCs w:val="24"/>
      <w14:ligatures w14:val="none"/>
    </w:rPr>
  </w:style>
  <w:style w:type="paragraph" w:customStyle="1" w:styleId="NormalJustified">
    <w:name w:val="Normal + Justified"/>
    <w:basedOn w:val="BodyTextIndent2"/>
    <w:rsid w:val="004D5B0F"/>
    <w:pPr>
      <w:autoSpaceDE/>
      <w:autoSpaceDN/>
      <w:spacing w:after="0" w:line="240" w:lineRule="auto"/>
      <w:ind w:left="0"/>
      <w:jc w:val="both"/>
    </w:pPr>
  </w:style>
  <w:style w:type="paragraph" w:customStyle="1" w:styleId="Pa1">
    <w:name w:val="Pa1"/>
    <w:basedOn w:val="Normal"/>
    <w:next w:val="Normal"/>
    <w:rsid w:val="004D5B0F"/>
    <w:pPr>
      <w:autoSpaceDE w:val="0"/>
      <w:autoSpaceDN w:val="0"/>
      <w:adjustRightInd w:val="0"/>
      <w:spacing w:line="241" w:lineRule="atLeast"/>
    </w:pPr>
    <w:rPr>
      <w:rFonts w:ascii="Times" w:hAnsi="Times"/>
      <w:szCs w:val="24"/>
    </w:rPr>
  </w:style>
  <w:style w:type="paragraph" w:styleId="NormalWeb">
    <w:name w:val="Normal (Web)"/>
    <w:basedOn w:val="Normal"/>
    <w:uiPriority w:val="99"/>
    <w:rsid w:val="004D5B0F"/>
    <w:pPr>
      <w:spacing w:before="100" w:beforeAutospacing="1" w:after="100" w:afterAutospacing="1"/>
    </w:pPr>
    <w:rPr>
      <w:rFonts w:ascii="Times New Roman" w:hAnsi="Times New Roman"/>
      <w:szCs w:val="24"/>
    </w:rPr>
  </w:style>
  <w:style w:type="paragraph" w:styleId="TOC3">
    <w:name w:val="toc 3"/>
    <w:basedOn w:val="Normal"/>
    <w:next w:val="Normal"/>
    <w:autoRedefine/>
    <w:semiHidden/>
    <w:rsid w:val="004D5B0F"/>
    <w:pPr>
      <w:ind w:left="480"/>
    </w:pPr>
    <w:rPr>
      <w:rFonts w:asciiTheme="minorHAnsi" w:hAnsiTheme="minorHAnsi"/>
      <w:i/>
      <w:iCs/>
      <w:sz w:val="20"/>
    </w:rPr>
  </w:style>
  <w:style w:type="paragraph" w:styleId="TOC4">
    <w:name w:val="toc 4"/>
    <w:basedOn w:val="Normal"/>
    <w:next w:val="Normal"/>
    <w:autoRedefine/>
    <w:semiHidden/>
    <w:rsid w:val="004D5B0F"/>
    <w:pPr>
      <w:ind w:left="720"/>
    </w:pPr>
    <w:rPr>
      <w:rFonts w:asciiTheme="minorHAnsi" w:hAnsiTheme="minorHAnsi"/>
      <w:sz w:val="18"/>
      <w:szCs w:val="18"/>
    </w:rPr>
  </w:style>
  <w:style w:type="paragraph" w:styleId="TOC5">
    <w:name w:val="toc 5"/>
    <w:basedOn w:val="Normal"/>
    <w:next w:val="Normal"/>
    <w:autoRedefine/>
    <w:semiHidden/>
    <w:rsid w:val="004D5B0F"/>
    <w:pPr>
      <w:ind w:left="960"/>
    </w:pPr>
    <w:rPr>
      <w:rFonts w:asciiTheme="minorHAnsi" w:hAnsiTheme="minorHAnsi"/>
      <w:sz w:val="18"/>
      <w:szCs w:val="18"/>
    </w:rPr>
  </w:style>
  <w:style w:type="paragraph" w:styleId="TOC6">
    <w:name w:val="toc 6"/>
    <w:basedOn w:val="Normal"/>
    <w:next w:val="Normal"/>
    <w:autoRedefine/>
    <w:semiHidden/>
    <w:rsid w:val="004D5B0F"/>
    <w:pPr>
      <w:ind w:left="1200"/>
    </w:pPr>
    <w:rPr>
      <w:rFonts w:asciiTheme="minorHAnsi" w:hAnsiTheme="minorHAnsi"/>
      <w:sz w:val="18"/>
      <w:szCs w:val="18"/>
    </w:rPr>
  </w:style>
  <w:style w:type="paragraph" w:styleId="TOC7">
    <w:name w:val="toc 7"/>
    <w:basedOn w:val="Normal"/>
    <w:next w:val="Normal"/>
    <w:autoRedefine/>
    <w:semiHidden/>
    <w:rsid w:val="004D5B0F"/>
    <w:pPr>
      <w:ind w:left="1440"/>
    </w:pPr>
    <w:rPr>
      <w:rFonts w:asciiTheme="minorHAnsi" w:hAnsiTheme="minorHAnsi"/>
      <w:sz w:val="18"/>
      <w:szCs w:val="18"/>
    </w:rPr>
  </w:style>
  <w:style w:type="paragraph" w:styleId="TOC8">
    <w:name w:val="toc 8"/>
    <w:basedOn w:val="Normal"/>
    <w:next w:val="Normal"/>
    <w:autoRedefine/>
    <w:semiHidden/>
    <w:rsid w:val="004D5B0F"/>
    <w:pPr>
      <w:ind w:left="1680"/>
    </w:pPr>
    <w:rPr>
      <w:rFonts w:asciiTheme="minorHAnsi" w:hAnsiTheme="minorHAnsi"/>
      <w:sz w:val="18"/>
      <w:szCs w:val="18"/>
    </w:rPr>
  </w:style>
  <w:style w:type="paragraph" w:styleId="TOC9">
    <w:name w:val="toc 9"/>
    <w:basedOn w:val="Normal"/>
    <w:next w:val="Normal"/>
    <w:autoRedefine/>
    <w:semiHidden/>
    <w:rsid w:val="004D5B0F"/>
    <w:pPr>
      <w:ind w:left="1920"/>
    </w:pPr>
    <w:rPr>
      <w:rFonts w:asciiTheme="minorHAnsi" w:hAnsiTheme="minorHAnsi"/>
      <w:sz w:val="18"/>
      <w:szCs w:val="18"/>
    </w:rPr>
  </w:style>
  <w:style w:type="paragraph" w:customStyle="1" w:styleId="Clear">
    <w:name w:val="Clear"/>
    <w:basedOn w:val="Heading2"/>
    <w:rsid w:val="004D5B0F"/>
    <w:rPr>
      <w:rFonts w:ascii="Times New Roman" w:hAnsi="Times New Roman" w:cs="Times New Roman"/>
    </w:rPr>
  </w:style>
  <w:style w:type="table" w:styleId="TableList4">
    <w:name w:val="Table List 4"/>
    <w:basedOn w:val="TableNormal"/>
    <w:rsid w:val="004D5B0F"/>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character" w:customStyle="1" w:styleId="normal1">
    <w:name w:val="normal1"/>
    <w:rsid w:val="004D5B0F"/>
    <w:rPr>
      <w:rFonts w:ascii="Verdana" w:hAnsi="Verdana" w:hint="default"/>
      <w:color w:val="000000"/>
      <w:sz w:val="16"/>
      <w:szCs w:val="16"/>
    </w:rPr>
  </w:style>
  <w:style w:type="character" w:customStyle="1" w:styleId="boldbodytext1">
    <w:name w:val="bold_body_text1"/>
    <w:rsid w:val="004D5B0F"/>
    <w:rPr>
      <w:rFonts w:ascii="Verdana" w:hAnsi="Verdana" w:hint="default"/>
      <w:b/>
      <w:bCs/>
      <w:color w:val="000000"/>
      <w:sz w:val="16"/>
      <w:szCs w:val="16"/>
    </w:rPr>
  </w:style>
  <w:style w:type="paragraph" w:styleId="Caption">
    <w:name w:val="caption"/>
    <w:basedOn w:val="Normal"/>
    <w:next w:val="Normal"/>
    <w:qFormat/>
    <w:rsid w:val="004D5B0F"/>
    <w:pPr>
      <w:spacing w:before="120" w:after="120"/>
    </w:pPr>
    <w:rPr>
      <w:rFonts w:ascii="Times New Roman" w:hAnsi="Times New Roman"/>
      <w:b/>
      <w:bCs/>
      <w:sz w:val="20"/>
    </w:rPr>
  </w:style>
  <w:style w:type="character" w:styleId="FollowedHyperlink">
    <w:name w:val="FollowedHyperlink"/>
    <w:rsid w:val="004D5B0F"/>
    <w:rPr>
      <w:color w:val="800080"/>
      <w:u w:val="single"/>
    </w:rPr>
  </w:style>
  <w:style w:type="table" w:styleId="TableElegant">
    <w:name w:val="Table Elegant"/>
    <w:basedOn w:val="TableNormal"/>
    <w:rsid w:val="004D5B0F"/>
    <w:pPr>
      <w:spacing w:after="0" w:line="240" w:lineRule="auto"/>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ListTable5Dark-Accent11">
    <w:name w:val="List Table 5 Dark - Accent 11"/>
    <w:basedOn w:val="TableNormal"/>
    <w:uiPriority w:val="50"/>
    <w:rsid w:val="004D5B0F"/>
    <w:pPr>
      <w:spacing w:after="0" w:line="240" w:lineRule="auto"/>
    </w:pPr>
    <w:rPr>
      <w:color w:val="FFFFFF" w:themeColor="background1"/>
      <w:kern w:val="0"/>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3-Accent11">
    <w:name w:val="List Table 3 - Accent 11"/>
    <w:basedOn w:val="TableNormal"/>
    <w:uiPriority w:val="48"/>
    <w:rsid w:val="004D5B0F"/>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TOCHeading">
    <w:name w:val="TOC Heading"/>
    <w:basedOn w:val="Heading1"/>
    <w:next w:val="Normal"/>
    <w:uiPriority w:val="39"/>
    <w:unhideWhenUsed/>
    <w:qFormat/>
    <w:rsid w:val="004D5B0F"/>
    <w:pPr>
      <w:keepLines/>
      <w:spacing w:after="0" w:line="259" w:lineRule="auto"/>
      <w:outlineLvl w:val="9"/>
    </w:pPr>
    <w:rPr>
      <w:rFonts w:asciiTheme="majorHAnsi" w:eastAsiaTheme="majorEastAsia" w:hAnsiTheme="majorHAnsi" w:cstheme="majorBidi"/>
      <w:b w:val="0"/>
      <w:bCs w:val="0"/>
      <w:caps w:val="0"/>
      <w:color w:val="2F5496" w:themeColor="accent1" w:themeShade="BF"/>
      <w:kern w:val="0"/>
      <w:sz w:val="32"/>
      <w:szCs w:val="32"/>
      <w:u w:val="none"/>
    </w:rPr>
  </w:style>
  <w:style w:type="paragraph" w:styleId="ListParagraph">
    <w:name w:val="List Paragraph"/>
    <w:basedOn w:val="Normal"/>
    <w:uiPriority w:val="34"/>
    <w:qFormat/>
    <w:rsid w:val="004D5B0F"/>
    <w:pPr>
      <w:ind w:left="720"/>
      <w:contextualSpacing/>
    </w:pPr>
  </w:style>
  <w:style w:type="paragraph" w:styleId="Revision">
    <w:name w:val="Revision"/>
    <w:hidden/>
    <w:uiPriority w:val="99"/>
    <w:semiHidden/>
    <w:rsid w:val="004D5B0F"/>
    <w:pPr>
      <w:spacing w:after="0" w:line="240" w:lineRule="auto"/>
    </w:pPr>
    <w:rPr>
      <w:rFonts w:ascii="Calibri" w:eastAsia="Times New Roman" w:hAnsi="Calibri" w:cs="Times New Roman"/>
      <w:kern w:val="0"/>
      <w:sz w:val="24"/>
      <w:szCs w:val="20"/>
      <w14:ligatures w14:val="none"/>
    </w:rPr>
  </w:style>
  <w:style w:type="paragraph" w:customStyle="1" w:styleId="p6">
    <w:name w:val="p6"/>
    <w:basedOn w:val="Normal"/>
    <w:rsid w:val="004D5B0F"/>
    <w:pPr>
      <w:widowControl w:val="0"/>
      <w:tabs>
        <w:tab w:val="left" w:pos="720"/>
      </w:tabs>
      <w:spacing w:line="240" w:lineRule="atLeast"/>
    </w:pPr>
    <w:rPr>
      <w:rFonts w:ascii="Times New Roman" w:hAnsi="Times New Roman"/>
      <w:snapToGrid w:val="0"/>
    </w:rPr>
  </w:style>
  <w:style w:type="paragraph" w:customStyle="1" w:styleId="p3">
    <w:name w:val="p3"/>
    <w:basedOn w:val="Normal"/>
    <w:rsid w:val="004D5B0F"/>
    <w:pPr>
      <w:widowControl w:val="0"/>
      <w:tabs>
        <w:tab w:val="left" w:pos="580"/>
      </w:tabs>
      <w:spacing w:line="280" w:lineRule="atLeast"/>
      <w:ind w:left="864" w:hanging="288"/>
    </w:pPr>
    <w:rPr>
      <w:rFonts w:ascii="Times New Roman" w:hAnsi="Times New Roman"/>
      <w:snapToGrid w:val="0"/>
    </w:rPr>
  </w:style>
  <w:style w:type="paragraph" w:customStyle="1" w:styleId="p2">
    <w:name w:val="p2"/>
    <w:basedOn w:val="Normal"/>
    <w:rsid w:val="004D5B0F"/>
    <w:pPr>
      <w:widowControl w:val="0"/>
      <w:numPr>
        <w:numId w:val="25"/>
      </w:numPr>
      <w:tabs>
        <w:tab w:val="left" w:pos="580"/>
      </w:tabs>
      <w:spacing w:line="280" w:lineRule="atLeast"/>
    </w:pPr>
    <w:rPr>
      <w:rFonts w:ascii="Times New Roman" w:hAnsi="Times New Roman"/>
      <w:snapToGrid w:val="0"/>
    </w:rPr>
  </w:style>
  <w:style w:type="paragraph" w:styleId="Bibliography">
    <w:name w:val="Bibliography"/>
    <w:basedOn w:val="Normal"/>
    <w:next w:val="Normal"/>
    <w:uiPriority w:val="37"/>
    <w:semiHidden/>
    <w:unhideWhenUsed/>
    <w:rsid w:val="004D5B0F"/>
  </w:style>
  <w:style w:type="paragraph" w:styleId="BlockText">
    <w:name w:val="Block Text"/>
    <w:basedOn w:val="Normal"/>
    <w:uiPriority w:val="99"/>
    <w:semiHidden/>
    <w:unhideWhenUsed/>
    <w:rsid w:val="004D5B0F"/>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FirstIndent">
    <w:name w:val="Body Text First Indent"/>
    <w:basedOn w:val="BodyText"/>
    <w:link w:val="BodyTextFirstIndentChar"/>
    <w:uiPriority w:val="99"/>
    <w:semiHidden/>
    <w:unhideWhenUsed/>
    <w:rsid w:val="004D5B0F"/>
    <w:pPr>
      <w:widowControl/>
      <w:ind w:firstLine="360"/>
      <w:jc w:val="left"/>
    </w:pPr>
    <w:rPr>
      <w:rFonts w:ascii="Calibri" w:hAnsi="Calibri"/>
    </w:rPr>
  </w:style>
  <w:style w:type="character" w:customStyle="1" w:styleId="BodyTextFirstIndentChar">
    <w:name w:val="Body Text First Indent Char"/>
    <w:basedOn w:val="BodyTextChar"/>
    <w:link w:val="BodyTextFirstIndent"/>
    <w:uiPriority w:val="99"/>
    <w:semiHidden/>
    <w:rsid w:val="004D5B0F"/>
    <w:rPr>
      <w:rFonts w:ascii="Calibri" w:eastAsia="Times New Roman" w:hAnsi="Calibri" w:cs="Times New Roman"/>
      <w:kern w:val="0"/>
      <w:sz w:val="24"/>
      <w:szCs w:val="20"/>
      <w14:ligatures w14:val="none"/>
    </w:rPr>
  </w:style>
  <w:style w:type="paragraph" w:styleId="BodyTextFirstIndent2">
    <w:name w:val="Body Text First Indent 2"/>
    <w:basedOn w:val="BodyTextIndent"/>
    <w:link w:val="BodyTextFirstIndent2Char"/>
    <w:uiPriority w:val="99"/>
    <w:semiHidden/>
    <w:unhideWhenUsed/>
    <w:rsid w:val="004D5B0F"/>
    <w:pPr>
      <w:spacing w:after="0"/>
      <w:ind w:firstLine="360"/>
    </w:pPr>
    <w:rPr>
      <w:rFonts w:ascii="Calibri" w:hAnsi="Calibri"/>
      <w:szCs w:val="20"/>
    </w:rPr>
  </w:style>
  <w:style w:type="character" w:customStyle="1" w:styleId="BodyTextFirstIndent2Char">
    <w:name w:val="Body Text First Indent 2 Char"/>
    <w:basedOn w:val="BodyTextIndentChar"/>
    <w:link w:val="BodyTextFirstIndent2"/>
    <w:uiPriority w:val="99"/>
    <w:semiHidden/>
    <w:rsid w:val="004D5B0F"/>
    <w:rPr>
      <w:rFonts w:ascii="Calibri" w:eastAsia="Times New Roman" w:hAnsi="Calibri" w:cs="Times New Roman"/>
      <w:kern w:val="0"/>
      <w:sz w:val="24"/>
      <w:szCs w:val="20"/>
      <w14:ligatures w14:val="none"/>
    </w:rPr>
  </w:style>
  <w:style w:type="paragraph" w:styleId="Closing">
    <w:name w:val="Closing"/>
    <w:basedOn w:val="Normal"/>
    <w:link w:val="ClosingChar"/>
    <w:uiPriority w:val="99"/>
    <w:semiHidden/>
    <w:unhideWhenUsed/>
    <w:rsid w:val="004D5B0F"/>
    <w:pPr>
      <w:ind w:left="4320"/>
    </w:pPr>
  </w:style>
  <w:style w:type="character" w:customStyle="1" w:styleId="ClosingChar">
    <w:name w:val="Closing Char"/>
    <w:basedOn w:val="DefaultParagraphFont"/>
    <w:link w:val="Closing"/>
    <w:uiPriority w:val="99"/>
    <w:semiHidden/>
    <w:rsid w:val="004D5B0F"/>
    <w:rPr>
      <w:rFonts w:ascii="Calibri" w:eastAsia="Times New Roman" w:hAnsi="Calibri" w:cs="Times New Roman"/>
      <w:kern w:val="0"/>
      <w:sz w:val="24"/>
      <w:szCs w:val="20"/>
      <w14:ligatures w14:val="none"/>
    </w:rPr>
  </w:style>
  <w:style w:type="paragraph" w:styleId="Date">
    <w:name w:val="Date"/>
    <w:basedOn w:val="Normal"/>
    <w:next w:val="Normal"/>
    <w:link w:val="DateChar"/>
    <w:uiPriority w:val="99"/>
    <w:semiHidden/>
    <w:unhideWhenUsed/>
    <w:rsid w:val="004D5B0F"/>
  </w:style>
  <w:style w:type="character" w:customStyle="1" w:styleId="DateChar">
    <w:name w:val="Date Char"/>
    <w:basedOn w:val="DefaultParagraphFont"/>
    <w:link w:val="Date"/>
    <w:uiPriority w:val="99"/>
    <w:semiHidden/>
    <w:rsid w:val="004D5B0F"/>
    <w:rPr>
      <w:rFonts w:ascii="Calibri" w:eastAsia="Times New Roman" w:hAnsi="Calibri" w:cs="Times New Roman"/>
      <w:kern w:val="0"/>
      <w:sz w:val="24"/>
      <w:szCs w:val="20"/>
      <w14:ligatures w14:val="none"/>
    </w:rPr>
  </w:style>
  <w:style w:type="paragraph" w:styleId="DocumentMap">
    <w:name w:val="Document Map"/>
    <w:basedOn w:val="Normal"/>
    <w:link w:val="DocumentMapChar"/>
    <w:uiPriority w:val="99"/>
    <w:semiHidden/>
    <w:unhideWhenUsed/>
    <w:rsid w:val="004D5B0F"/>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D5B0F"/>
    <w:rPr>
      <w:rFonts w:ascii="Segoe UI" w:eastAsia="Times New Roman" w:hAnsi="Segoe UI" w:cs="Segoe UI"/>
      <w:kern w:val="0"/>
      <w:sz w:val="16"/>
      <w:szCs w:val="16"/>
      <w14:ligatures w14:val="none"/>
    </w:rPr>
  </w:style>
  <w:style w:type="paragraph" w:styleId="E-mailSignature">
    <w:name w:val="E-mail Signature"/>
    <w:basedOn w:val="Normal"/>
    <w:link w:val="E-mailSignatureChar"/>
    <w:uiPriority w:val="99"/>
    <w:semiHidden/>
    <w:unhideWhenUsed/>
    <w:rsid w:val="004D5B0F"/>
  </w:style>
  <w:style w:type="character" w:customStyle="1" w:styleId="E-mailSignatureChar">
    <w:name w:val="E-mail Signature Char"/>
    <w:basedOn w:val="DefaultParagraphFont"/>
    <w:link w:val="E-mailSignature"/>
    <w:uiPriority w:val="99"/>
    <w:semiHidden/>
    <w:rsid w:val="004D5B0F"/>
    <w:rPr>
      <w:rFonts w:ascii="Calibri" w:eastAsia="Times New Roman" w:hAnsi="Calibri" w:cs="Times New Roman"/>
      <w:kern w:val="0"/>
      <w:sz w:val="24"/>
      <w:szCs w:val="20"/>
      <w14:ligatures w14:val="none"/>
    </w:rPr>
  </w:style>
  <w:style w:type="paragraph" w:styleId="EndnoteText">
    <w:name w:val="endnote text"/>
    <w:basedOn w:val="Normal"/>
    <w:link w:val="EndnoteTextChar"/>
    <w:uiPriority w:val="99"/>
    <w:semiHidden/>
    <w:unhideWhenUsed/>
    <w:rsid w:val="004D5B0F"/>
    <w:rPr>
      <w:sz w:val="20"/>
    </w:rPr>
  </w:style>
  <w:style w:type="character" w:customStyle="1" w:styleId="EndnoteTextChar">
    <w:name w:val="Endnote Text Char"/>
    <w:basedOn w:val="DefaultParagraphFont"/>
    <w:link w:val="EndnoteText"/>
    <w:uiPriority w:val="99"/>
    <w:semiHidden/>
    <w:rsid w:val="004D5B0F"/>
    <w:rPr>
      <w:rFonts w:ascii="Calibri" w:eastAsia="Times New Roman" w:hAnsi="Calibri" w:cs="Times New Roman"/>
      <w:kern w:val="0"/>
      <w:sz w:val="20"/>
      <w:szCs w:val="20"/>
      <w14:ligatures w14:val="none"/>
    </w:rPr>
  </w:style>
  <w:style w:type="paragraph" w:styleId="EnvelopeAddress">
    <w:name w:val="envelope address"/>
    <w:basedOn w:val="Normal"/>
    <w:uiPriority w:val="99"/>
    <w:semiHidden/>
    <w:unhideWhenUsed/>
    <w:rsid w:val="004D5B0F"/>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D5B0F"/>
    <w:rPr>
      <w:rFonts w:asciiTheme="majorHAnsi" w:eastAsiaTheme="majorEastAsia" w:hAnsiTheme="majorHAnsi" w:cstheme="majorBidi"/>
      <w:sz w:val="20"/>
    </w:rPr>
  </w:style>
  <w:style w:type="paragraph" w:styleId="FootnoteText">
    <w:name w:val="footnote text"/>
    <w:basedOn w:val="Normal"/>
    <w:link w:val="FootnoteTextChar"/>
    <w:uiPriority w:val="99"/>
    <w:semiHidden/>
    <w:unhideWhenUsed/>
    <w:rsid w:val="004D5B0F"/>
    <w:rPr>
      <w:sz w:val="20"/>
    </w:rPr>
  </w:style>
  <w:style w:type="character" w:customStyle="1" w:styleId="FootnoteTextChar">
    <w:name w:val="Footnote Text Char"/>
    <w:basedOn w:val="DefaultParagraphFont"/>
    <w:link w:val="FootnoteText"/>
    <w:uiPriority w:val="99"/>
    <w:semiHidden/>
    <w:rsid w:val="004D5B0F"/>
    <w:rPr>
      <w:rFonts w:ascii="Calibri" w:eastAsia="Times New Roman" w:hAnsi="Calibri" w:cs="Times New Roman"/>
      <w:kern w:val="0"/>
      <w:sz w:val="20"/>
      <w:szCs w:val="20"/>
      <w14:ligatures w14:val="none"/>
    </w:rPr>
  </w:style>
  <w:style w:type="paragraph" w:styleId="HTMLAddress">
    <w:name w:val="HTML Address"/>
    <w:basedOn w:val="Normal"/>
    <w:link w:val="HTMLAddressChar"/>
    <w:uiPriority w:val="99"/>
    <w:semiHidden/>
    <w:unhideWhenUsed/>
    <w:rsid w:val="004D5B0F"/>
    <w:rPr>
      <w:i/>
      <w:iCs/>
    </w:rPr>
  </w:style>
  <w:style w:type="character" w:customStyle="1" w:styleId="HTMLAddressChar">
    <w:name w:val="HTML Address Char"/>
    <w:basedOn w:val="DefaultParagraphFont"/>
    <w:link w:val="HTMLAddress"/>
    <w:uiPriority w:val="99"/>
    <w:semiHidden/>
    <w:rsid w:val="004D5B0F"/>
    <w:rPr>
      <w:rFonts w:ascii="Calibri" w:eastAsia="Times New Roman" w:hAnsi="Calibri" w:cs="Times New Roman"/>
      <w:i/>
      <w:iCs/>
      <w:kern w:val="0"/>
      <w:sz w:val="24"/>
      <w:szCs w:val="20"/>
      <w14:ligatures w14:val="none"/>
    </w:rPr>
  </w:style>
  <w:style w:type="paragraph" w:styleId="HTMLPreformatted">
    <w:name w:val="HTML Preformatted"/>
    <w:basedOn w:val="Normal"/>
    <w:link w:val="HTMLPreformattedChar"/>
    <w:uiPriority w:val="99"/>
    <w:semiHidden/>
    <w:unhideWhenUsed/>
    <w:rsid w:val="004D5B0F"/>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4D5B0F"/>
    <w:rPr>
      <w:rFonts w:ascii="Consolas" w:eastAsia="Times New Roman" w:hAnsi="Consolas" w:cs="Consolas"/>
      <w:kern w:val="0"/>
      <w:sz w:val="20"/>
      <w:szCs w:val="20"/>
      <w14:ligatures w14:val="none"/>
    </w:rPr>
  </w:style>
  <w:style w:type="paragraph" w:styleId="Index1">
    <w:name w:val="index 1"/>
    <w:basedOn w:val="Normal"/>
    <w:next w:val="Normal"/>
    <w:autoRedefine/>
    <w:uiPriority w:val="99"/>
    <w:semiHidden/>
    <w:unhideWhenUsed/>
    <w:rsid w:val="004D5B0F"/>
    <w:pPr>
      <w:ind w:left="240" w:hanging="240"/>
    </w:pPr>
  </w:style>
  <w:style w:type="paragraph" w:styleId="Index2">
    <w:name w:val="index 2"/>
    <w:basedOn w:val="Normal"/>
    <w:next w:val="Normal"/>
    <w:autoRedefine/>
    <w:uiPriority w:val="99"/>
    <w:semiHidden/>
    <w:unhideWhenUsed/>
    <w:rsid w:val="004D5B0F"/>
    <w:pPr>
      <w:ind w:left="480" w:hanging="240"/>
    </w:pPr>
  </w:style>
  <w:style w:type="paragraph" w:styleId="Index3">
    <w:name w:val="index 3"/>
    <w:basedOn w:val="Normal"/>
    <w:next w:val="Normal"/>
    <w:autoRedefine/>
    <w:uiPriority w:val="99"/>
    <w:semiHidden/>
    <w:unhideWhenUsed/>
    <w:rsid w:val="004D5B0F"/>
    <w:pPr>
      <w:ind w:left="720" w:hanging="240"/>
    </w:pPr>
  </w:style>
  <w:style w:type="paragraph" w:styleId="Index4">
    <w:name w:val="index 4"/>
    <w:basedOn w:val="Normal"/>
    <w:next w:val="Normal"/>
    <w:autoRedefine/>
    <w:uiPriority w:val="99"/>
    <w:semiHidden/>
    <w:unhideWhenUsed/>
    <w:rsid w:val="004D5B0F"/>
    <w:pPr>
      <w:ind w:left="960" w:hanging="240"/>
    </w:pPr>
  </w:style>
  <w:style w:type="paragraph" w:styleId="Index5">
    <w:name w:val="index 5"/>
    <w:basedOn w:val="Normal"/>
    <w:next w:val="Normal"/>
    <w:autoRedefine/>
    <w:uiPriority w:val="99"/>
    <w:semiHidden/>
    <w:unhideWhenUsed/>
    <w:rsid w:val="004D5B0F"/>
    <w:pPr>
      <w:ind w:left="1200" w:hanging="240"/>
    </w:pPr>
  </w:style>
  <w:style w:type="paragraph" w:styleId="Index6">
    <w:name w:val="index 6"/>
    <w:basedOn w:val="Normal"/>
    <w:next w:val="Normal"/>
    <w:autoRedefine/>
    <w:uiPriority w:val="99"/>
    <w:semiHidden/>
    <w:unhideWhenUsed/>
    <w:rsid w:val="004D5B0F"/>
    <w:pPr>
      <w:ind w:left="1440" w:hanging="240"/>
    </w:pPr>
  </w:style>
  <w:style w:type="paragraph" w:styleId="Index7">
    <w:name w:val="index 7"/>
    <w:basedOn w:val="Normal"/>
    <w:next w:val="Normal"/>
    <w:autoRedefine/>
    <w:uiPriority w:val="99"/>
    <w:semiHidden/>
    <w:unhideWhenUsed/>
    <w:rsid w:val="004D5B0F"/>
    <w:pPr>
      <w:ind w:left="1680" w:hanging="240"/>
    </w:pPr>
  </w:style>
  <w:style w:type="paragraph" w:styleId="Index8">
    <w:name w:val="index 8"/>
    <w:basedOn w:val="Normal"/>
    <w:next w:val="Normal"/>
    <w:autoRedefine/>
    <w:uiPriority w:val="99"/>
    <w:semiHidden/>
    <w:unhideWhenUsed/>
    <w:rsid w:val="004D5B0F"/>
    <w:pPr>
      <w:ind w:left="1920" w:hanging="240"/>
    </w:pPr>
  </w:style>
  <w:style w:type="paragraph" w:styleId="Index9">
    <w:name w:val="index 9"/>
    <w:basedOn w:val="Normal"/>
    <w:next w:val="Normal"/>
    <w:autoRedefine/>
    <w:uiPriority w:val="99"/>
    <w:semiHidden/>
    <w:unhideWhenUsed/>
    <w:rsid w:val="004D5B0F"/>
    <w:pPr>
      <w:ind w:left="2160" w:hanging="240"/>
    </w:pPr>
  </w:style>
  <w:style w:type="paragraph" w:styleId="IndexHeading">
    <w:name w:val="index heading"/>
    <w:basedOn w:val="Normal"/>
    <w:next w:val="Index1"/>
    <w:uiPriority w:val="99"/>
    <w:semiHidden/>
    <w:unhideWhenUsed/>
    <w:rsid w:val="004D5B0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4D5B0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D5B0F"/>
    <w:rPr>
      <w:rFonts w:ascii="Calibri" w:eastAsia="Times New Roman" w:hAnsi="Calibri" w:cs="Times New Roman"/>
      <w:i/>
      <w:iCs/>
      <w:color w:val="4472C4" w:themeColor="accent1"/>
      <w:kern w:val="0"/>
      <w:sz w:val="24"/>
      <w:szCs w:val="20"/>
      <w14:ligatures w14:val="none"/>
    </w:rPr>
  </w:style>
  <w:style w:type="paragraph" w:styleId="List">
    <w:name w:val="List"/>
    <w:basedOn w:val="Normal"/>
    <w:uiPriority w:val="99"/>
    <w:semiHidden/>
    <w:unhideWhenUsed/>
    <w:rsid w:val="004D5B0F"/>
    <w:pPr>
      <w:ind w:left="360" w:hanging="360"/>
      <w:contextualSpacing/>
    </w:pPr>
  </w:style>
  <w:style w:type="paragraph" w:styleId="List2">
    <w:name w:val="List 2"/>
    <w:basedOn w:val="Normal"/>
    <w:uiPriority w:val="99"/>
    <w:semiHidden/>
    <w:unhideWhenUsed/>
    <w:rsid w:val="004D5B0F"/>
    <w:pPr>
      <w:ind w:left="720" w:hanging="360"/>
      <w:contextualSpacing/>
    </w:pPr>
  </w:style>
  <w:style w:type="paragraph" w:styleId="List3">
    <w:name w:val="List 3"/>
    <w:basedOn w:val="Normal"/>
    <w:uiPriority w:val="99"/>
    <w:semiHidden/>
    <w:unhideWhenUsed/>
    <w:rsid w:val="004D5B0F"/>
    <w:pPr>
      <w:ind w:left="1080" w:hanging="360"/>
      <w:contextualSpacing/>
    </w:pPr>
  </w:style>
  <w:style w:type="paragraph" w:styleId="List4">
    <w:name w:val="List 4"/>
    <w:basedOn w:val="Normal"/>
    <w:uiPriority w:val="99"/>
    <w:semiHidden/>
    <w:unhideWhenUsed/>
    <w:rsid w:val="004D5B0F"/>
    <w:pPr>
      <w:ind w:left="1440" w:hanging="360"/>
      <w:contextualSpacing/>
    </w:pPr>
  </w:style>
  <w:style w:type="paragraph" w:styleId="List5">
    <w:name w:val="List 5"/>
    <w:basedOn w:val="Normal"/>
    <w:uiPriority w:val="99"/>
    <w:semiHidden/>
    <w:unhideWhenUsed/>
    <w:rsid w:val="004D5B0F"/>
    <w:pPr>
      <w:ind w:left="1800" w:hanging="360"/>
      <w:contextualSpacing/>
    </w:pPr>
  </w:style>
  <w:style w:type="paragraph" w:styleId="ListBullet">
    <w:name w:val="List Bullet"/>
    <w:basedOn w:val="Normal"/>
    <w:uiPriority w:val="99"/>
    <w:semiHidden/>
    <w:unhideWhenUsed/>
    <w:rsid w:val="004D5B0F"/>
    <w:pPr>
      <w:numPr>
        <w:numId w:val="27"/>
      </w:numPr>
      <w:contextualSpacing/>
    </w:pPr>
  </w:style>
  <w:style w:type="paragraph" w:styleId="ListBullet2">
    <w:name w:val="List Bullet 2"/>
    <w:basedOn w:val="Normal"/>
    <w:uiPriority w:val="99"/>
    <w:semiHidden/>
    <w:unhideWhenUsed/>
    <w:rsid w:val="004D5B0F"/>
    <w:pPr>
      <w:numPr>
        <w:numId w:val="28"/>
      </w:numPr>
      <w:contextualSpacing/>
    </w:pPr>
  </w:style>
  <w:style w:type="paragraph" w:styleId="ListBullet3">
    <w:name w:val="List Bullet 3"/>
    <w:basedOn w:val="Normal"/>
    <w:uiPriority w:val="99"/>
    <w:semiHidden/>
    <w:unhideWhenUsed/>
    <w:rsid w:val="004D5B0F"/>
    <w:pPr>
      <w:numPr>
        <w:numId w:val="29"/>
      </w:numPr>
      <w:contextualSpacing/>
    </w:pPr>
  </w:style>
  <w:style w:type="paragraph" w:styleId="ListBullet4">
    <w:name w:val="List Bullet 4"/>
    <w:basedOn w:val="Normal"/>
    <w:uiPriority w:val="99"/>
    <w:semiHidden/>
    <w:unhideWhenUsed/>
    <w:rsid w:val="004D5B0F"/>
    <w:pPr>
      <w:numPr>
        <w:numId w:val="30"/>
      </w:numPr>
      <w:contextualSpacing/>
    </w:pPr>
  </w:style>
  <w:style w:type="paragraph" w:styleId="ListBullet5">
    <w:name w:val="List Bullet 5"/>
    <w:basedOn w:val="Normal"/>
    <w:uiPriority w:val="99"/>
    <w:semiHidden/>
    <w:unhideWhenUsed/>
    <w:rsid w:val="004D5B0F"/>
    <w:pPr>
      <w:numPr>
        <w:numId w:val="31"/>
      </w:numPr>
      <w:contextualSpacing/>
    </w:pPr>
  </w:style>
  <w:style w:type="paragraph" w:styleId="ListContinue">
    <w:name w:val="List Continue"/>
    <w:basedOn w:val="Normal"/>
    <w:uiPriority w:val="99"/>
    <w:semiHidden/>
    <w:unhideWhenUsed/>
    <w:rsid w:val="004D5B0F"/>
    <w:pPr>
      <w:spacing w:after="120"/>
      <w:ind w:left="360"/>
      <w:contextualSpacing/>
    </w:pPr>
  </w:style>
  <w:style w:type="paragraph" w:styleId="ListContinue2">
    <w:name w:val="List Continue 2"/>
    <w:basedOn w:val="Normal"/>
    <w:uiPriority w:val="99"/>
    <w:semiHidden/>
    <w:unhideWhenUsed/>
    <w:rsid w:val="004D5B0F"/>
    <w:pPr>
      <w:spacing w:after="120"/>
      <w:ind w:left="720"/>
      <w:contextualSpacing/>
    </w:pPr>
  </w:style>
  <w:style w:type="paragraph" w:styleId="ListContinue3">
    <w:name w:val="List Continue 3"/>
    <w:basedOn w:val="Normal"/>
    <w:uiPriority w:val="99"/>
    <w:semiHidden/>
    <w:unhideWhenUsed/>
    <w:rsid w:val="004D5B0F"/>
    <w:pPr>
      <w:spacing w:after="120"/>
      <w:ind w:left="1080"/>
      <w:contextualSpacing/>
    </w:pPr>
  </w:style>
  <w:style w:type="paragraph" w:styleId="ListContinue4">
    <w:name w:val="List Continue 4"/>
    <w:basedOn w:val="Normal"/>
    <w:uiPriority w:val="99"/>
    <w:semiHidden/>
    <w:unhideWhenUsed/>
    <w:rsid w:val="004D5B0F"/>
    <w:pPr>
      <w:spacing w:after="120"/>
      <w:ind w:left="1440"/>
      <w:contextualSpacing/>
    </w:pPr>
  </w:style>
  <w:style w:type="paragraph" w:styleId="ListContinue5">
    <w:name w:val="List Continue 5"/>
    <w:basedOn w:val="Normal"/>
    <w:uiPriority w:val="99"/>
    <w:semiHidden/>
    <w:unhideWhenUsed/>
    <w:rsid w:val="004D5B0F"/>
    <w:pPr>
      <w:spacing w:after="120"/>
      <w:ind w:left="1800"/>
      <w:contextualSpacing/>
    </w:pPr>
  </w:style>
  <w:style w:type="paragraph" w:styleId="ListNumber">
    <w:name w:val="List Number"/>
    <w:basedOn w:val="Normal"/>
    <w:uiPriority w:val="99"/>
    <w:semiHidden/>
    <w:unhideWhenUsed/>
    <w:rsid w:val="004D5B0F"/>
    <w:pPr>
      <w:numPr>
        <w:numId w:val="32"/>
      </w:numPr>
      <w:contextualSpacing/>
    </w:pPr>
  </w:style>
  <w:style w:type="paragraph" w:styleId="ListNumber2">
    <w:name w:val="List Number 2"/>
    <w:basedOn w:val="Normal"/>
    <w:uiPriority w:val="99"/>
    <w:semiHidden/>
    <w:unhideWhenUsed/>
    <w:rsid w:val="004D5B0F"/>
    <w:pPr>
      <w:numPr>
        <w:numId w:val="33"/>
      </w:numPr>
      <w:contextualSpacing/>
    </w:pPr>
  </w:style>
  <w:style w:type="paragraph" w:styleId="ListNumber3">
    <w:name w:val="List Number 3"/>
    <w:basedOn w:val="Normal"/>
    <w:uiPriority w:val="99"/>
    <w:semiHidden/>
    <w:unhideWhenUsed/>
    <w:rsid w:val="004D5B0F"/>
    <w:pPr>
      <w:numPr>
        <w:numId w:val="34"/>
      </w:numPr>
      <w:contextualSpacing/>
    </w:pPr>
  </w:style>
  <w:style w:type="paragraph" w:styleId="ListNumber4">
    <w:name w:val="List Number 4"/>
    <w:basedOn w:val="Normal"/>
    <w:uiPriority w:val="99"/>
    <w:semiHidden/>
    <w:unhideWhenUsed/>
    <w:rsid w:val="004D5B0F"/>
    <w:pPr>
      <w:numPr>
        <w:numId w:val="35"/>
      </w:numPr>
      <w:contextualSpacing/>
    </w:pPr>
  </w:style>
  <w:style w:type="paragraph" w:styleId="ListNumber5">
    <w:name w:val="List Number 5"/>
    <w:basedOn w:val="Normal"/>
    <w:uiPriority w:val="99"/>
    <w:semiHidden/>
    <w:unhideWhenUsed/>
    <w:rsid w:val="004D5B0F"/>
    <w:pPr>
      <w:numPr>
        <w:numId w:val="36"/>
      </w:numPr>
      <w:contextualSpacing/>
    </w:pPr>
  </w:style>
  <w:style w:type="paragraph" w:styleId="MacroText">
    <w:name w:val="macro"/>
    <w:link w:val="MacroTextChar"/>
    <w:uiPriority w:val="99"/>
    <w:semiHidden/>
    <w:unhideWhenUsed/>
    <w:rsid w:val="004D5B0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4D5B0F"/>
    <w:rPr>
      <w:rFonts w:ascii="Consolas" w:eastAsia="Times New Roman" w:hAnsi="Consolas" w:cs="Consolas"/>
      <w:kern w:val="0"/>
      <w:sz w:val="20"/>
      <w:szCs w:val="20"/>
      <w14:ligatures w14:val="none"/>
    </w:rPr>
  </w:style>
  <w:style w:type="paragraph" w:styleId="MessageHeader">
    <w:name w:val="Message Header"/>
    <w:basedOn w:val="Normal"/>
    <w:link w:val="MessageHeaderChar"/>
    <w:uiPriority w:val="99"/>
    <w:semiHidden/>
    <w:unhideWhenUsed/>
    <w:rsid w:val="004D5B0F"/>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4D5B0F"/>
    <w:rPr>
      <w:rFonts w:asciiTheme="majorHAnsi" w:eastAsiaTheme="majorEastAsia" w:hAnsiTheme="majorHAnsi" w:cstheme="majorBidi"/>
      <w:kern w:val="0"/>
      <w:sz w:val="24"/>
      <w:szCs w:val="24"/>
      <w:shd w:val="pct20" w:color="auto" w:fill="auto"/>
      <w14:ligatures w14:val="none"/>
    </w:rPr>
  </w:style>
  <w:style w:type="paragraph" w:styleId="NoSpacing">
    <w:name w:val="No Spacing"/>
    <w:uiPriority w:val="1"/>
    <w:qFormat/>
    <w:rsid w:val="004D5B0F"/>
    <w:pPr>
      <w:spacing w:after="0" w:line="240" w:lineRule="auto"/>
    </w:pPr>
    <w:rPr>
      <w:rFonts w:ascii="Calibri" w:eastAsia="Times New Roman" w:hAnsi="Calibri" w:cs="Times New Roman"/>
      <w:kern w:val="0"/>
      <w:sz w:val="24"/>
      <w:szCs w:val="20"/>
      <w14:ligatures w14:val="none"/>
    </w:rPr>
  </w:style>
  <w:style w:type="paragraph" w:styleId="NoteHeading">
    <w:name w:val="Note Heading"/>
    <w:basedOn w:val="Normal"/>
    <w:next w:val="Normal"/>
    <w:link w:val="NoteHeadingChar"/>
    <w:uiPriority w:val="99"/>
    <w:semiHidden/>
    <w:unhideWhenUsed/>
    <w:rsid w:val="004D5B0F"/>
  </w:style>
  <w:style w:type="character" w:customStyle="1" w:styleId="NoteHeadingChar">
    <w:name w:val="Note Heading Char"/>
    <w:basedOn w:val="DefaultParagraphFont"/>
    <w:link w:val="NoteHeading"/>
    <w:uiPriority w:val="99"/>
    <w:semiHidden/>
    <w:rsid w:val="004D5B0F"/>
    <w:rPr>
      <w:rFonts w:ascii="Calibri" w:eastAsia="Times New Roman" w:hAnsi="Calibri" w:cs="Times New Roman"/>
      <w:kern w:val="0"/>
      <w:sz w:val="24"/>
      <w:szCs w:val="20"/>
      <w14:ligatures w14:val="none"/>
    </w:rPr>
  </w:style>
  <w:style w:type="paragraph" w:styleId="Quote">
    <w:name w:val="Quote"/>
    <w:basedOn w:val="Normal"/>
    <w:next w:val="Normal"/>
    <w:link w:val="QuoteChar"/>
    <w:uiPriority w:val="29"/>
    <w:qFormat/>
    <w:rsid w:val="004D5B0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D5B0F"/>
    <w:rPr>
      <w:rFonts w:ascii="Calibri" w:eastAsia="Times New Roman" w:hAnsi="Calibri" w:cs="Times New Roman"/>
      <w:i/>
      <w:iCs/>
      <w:color w:val="404040" w:themeColor="text1" w:themeTint="BF"/>
      <w:kern w:val="0"/>
      <w:sz w:val="24"/>
      <w:szCs w:val="20"/>
      <w14:ligatures w14:val="none"/>
    </w:rPr>
  </w:style>
  <w:style w:type="paragraph" w:styleId="Salutation">
    <w:name w:val="Salutation"/>
    <w:basedOn w:val="Normal"/>
    <w:next w:val="Normal"/>
    <w:link w:val="SalutationChar"/>
    <w:uiPriority w:val="99"/>
    <w:semiHidden/>
    <w:unhideWhenUsed/>
    <w:rsid w:val="004D5B0F"/>
  </w:style>
  <w:style w:type="character" w:customStyle="1" w:styleId="SalutationChar">
    <w:name w:val="Salutation Char"/>
    <w:basedOn w:val="DefaultParagraphFont"/>
    <w:link w:val="Salutation"/>
    <w:uiPriority w:val="99"/>
    <w:semiHidden/>
    <w:rsid w:val="004D5B0F"/>
    <w:rPr>
      <w:rFonts w:ascii="Calibri" w:eastAsia="Times New Roman" w:hAnsi="Calibri" w:cs="Times New Roman"/>
      <w:kern w:val="0"/>
      <w:sz w:val="24"/>
      <w:szCs w:val="20"/>
      <w14:ligatures w14:val="none"/>
    </w:rPr>
  </w:style>
  <w:style w:type="paragraph" w:styleId="Signature">
    <w:name w:val="Signature"/>
    <w:basedOn w:val="Normal"/>
    <w:link w:val="SignatureChar"/>
    <w:uiPriority w:val="99"/>
    <w:semiHidden/>
    <w:unhideWhenUsed/>
    <w:rsid w:val="004D5B0F"/>
    <w:pPr>
      <w:ind w:left="4320"/>
    </w:pPr>
  </w:style>
  <w:style w:type="character" w:customStyle="1" w:styleId="SignatureChar">
    <w:name w:val="Signature Char"/>
    <w:basedOn w:val="DefaultParagraphFont"/>
    <w:link w:val="Signature"/>
    <w:uiPriority w:val="99"/>
    <w:semiHidden/>
    <w:rsid w:val="004D5B0F"/>
    <w:rPr>
      <w:rFonts w:ascii="Calibri" w:eastAsia="Times New Roman" w:hAnsi="Calibri" w:cs="Times New Roman"/>
      <w:kern w:val="0"/>
      <w:sz w:val="24"/>
      <w:szCs w:val="20"/>
      <w14:ligatures w14:val="none"/>
    </w:rPr>
  </w:style>
  <w:style w:type="paragraph" w:styleId="Subtitle">
    <w:name w:val="Subtitle"/>
    <w:basedOn w:val="Normal"/>
    <w:next w:val="Normal"/>
    <w:link w:val="SubtitleChar"/>
    <w:uiPriority w:val="11"/>
    <w:qFormat/>
    <w:rsid w:val="004D5B0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D5B0F"/>
    <w:rPr>
      <w:rFonts w:eastAsiaTheme="minorEastAsia"/>
      <w:color w:val="5A5A5A" w:themeColor="text1" w:themeTint="A5"/>
      <w:spacing w:val="15"/>
      <w:kern w:val="0"/>
      <w14:ligatures w14:val="none"/>
    </w:rPr>
  </w:style>
  <w:style w:type="paragraph" w:styleId="TableofAuthorities">
    <w:name w:val="table of authorities"/>
    <w:basedOn w:val="Normal"/>
    <w:next w:val="Normal"/>
    <w:uiPriority w:val="99"/>
    <w:semiHidden/>
    <w:unhideWhenUsed/>
    <w:rsid w:val="004D5B0F"/>
    <w:pPr>
      <w:ind w:left="240" w:hanging="240"/>
    </w:pPr>
  </w:style>
  <w:style w:type="paragraph" w:styleId="TableofFigures">
    <w:name w:val="table of figures"/>
    <w:basedOn w:val="Normal"/>
    <w:next w:val="Normal"/>
    <w:uiPriority w:val="99"/>
    <w:semiHidden/>
    <w:unhideWhenUsed/>
    <w:rsid w:val="004D5B0F"/>
  </w:style>
  <w:style w:type="paragraph" w:styleId="Title">
    <w:name w:val="Title"/>
    <w:basedOn w:val="Normal"/>
    <w:next w:val="Normal"/>
    <w:link w:val="TitleChar"/>
    <w:uiPriority w:val="10"/>
    <w:qFormat/>
    <w:rsid w:val="004D5B0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B0F"/>
    <w:rPr>
      <w:rFonts w:asciiTheme="majorHAnsi" w:eastAsiaTheme="majorEastAsia" w:hAnsiTheme="majorHAnsi" w:cstheme="majorBidi"/>
      <w:spacing w:val="-10"/>
      <w:kern w:val="28"/>
      <w:sz w:val="56"/>
      <w:szCs w:val="56"/>
      <w14:ligatures w14:val="none"/>
    </w:rPr>
  </w:style>
  <w:style w:type="paragraph" w:styleId="TOAHeading">
    <w:name w:val="toa heading"/>
    <w:basedOn w:val="Normal"/>
    <w:next w:val="Normal"/>
    <w:uiPriority w:val="99"/>
    <w:semiHidden/>
    <w:unhideWhenUsed/>
    <w:rsid w:val="004D5B0F"/>
    <w:pPr>
      <w:spacing w:before="120"/>
    </w:pPr>
    <w:rPr>
      <w:rFonts w:asciiTheme="majorHAnsi" w:eastAsiaTheme="majorEastAsia" w:hAnsiTheme="majorHAnsi" w:cstheme="majorBidi"/>
      <w:b/>
      <w:bCs/>
      <w:szCs w:val="24"/>
    </w:rPr>
  </w:style>
  <w:style w:type="paragraph" w:customStyle="1" w:styleId="BodyText21">
    <w:name w:val="Body Text 21"/>
    <w:basedOn w:val="Normal"/>
    <w:uiPriority w:val="99"/>
    <w:rsid w:val="004D5B0F"/>
    <w:pPr>
      <w:widowControl w:val="0"/>
      <w:autoSpaceDE w:val="0"/>
      <w:autoSpaceDN w:val="0"/>
    </w:pPr>
    <w:rPr>
      <w:rFonts w:ascii="Times New Roman" w:hAnsi="Times New Roman"/>
      <w:b/>
      <w:bCs/>
      <w:sz w:val="36"/>
      <w:szCs w:val="36"/>
    </w:rPr>
  </w:style>
  <w:style w:type="character" w:customStyle="1" w:styleId="Emphasis1">
    <w:name w:val="Emphasis1"/>
    <w:basedOn w:val="DefaultParagraphFont"/>
    <w:rsid w:val="004D5B0F"/>
  </w:style>
  <w:style w:type="paragraph" w:customStyle="1" w:styleId="1">
    <w:name w:val="1"/>
    <w:aliases w:val="2,3"/>
    <w:basedOn w:val="Normal"/>
    <w:rsid w:val="004D5B0F"/>
    <w:pPr>
      <w:widowControl w:val="0"/>
      <w:tabs>
        <w:tab w:val="num" w:pos="720"/>
      </w:tabs>
      <w:ind w:left="720" w:hanging="720"/>
    </w:pPr>
    <w:rPr>
      <w:rFonts w:ascii="Times New Roman" w:hAnsi="Times New Roman"/>
      <w:snapToGrid w:val="0"/>
    </w:rPr>
  </w:style>
  <w:style w:type="paragraph" w:customStyle="1" w:styleId="Default">
    <w:name w:val="Default"/>
    <w:rsid w:val="004D5B0F"/>
    <w:pPr>
      <w:autoSpaceDE w:val="0"/>
      <w:autoSpaceDN w:val="0"/>
      <w:adjustRightInd w:val="0"/>
      <w:spacing w:after="0" w:line="240" w:lineRule="auto"/>
    </w:pPr>
    <w:rPr>
      <w:rFonts w:ascii="Calibri" w:hAnsi="Calibri" w:cs="Calibri"/>
      <w:color w:val="000000"/>
      <w:kern w:val="0"/>
      <w:sz w:val="24"/>
      <w:szCs w:val="24"/>
      <w14:ligatures w14:val="none"/>
    </w:rPr>
  </w:style>
  <w:style w:type="numbering" w:customStyle="1" w:styleId="NoList1">
    <w:name w:val="No List1"/>
    <w:next w:val="NoList"/>
    <w:uiPriority w:val="99"/>
    <w:semiHidden/>
    <w:unhideWhenUsed/>
    <w:rsid w:val="004D5B0F"/>
  </w:style>
  <w:style w:type="table" w:customStyle="1" w:styleId="ListTable3-Accent511">
    <w:name w:val="List Table 3 - Accent 511"/>
    <w:basedOn w:val="TableNormal"/>
    <w:uiPriority w:val="48"/>
    <w:rsid w:val="004D5B0F"/>
    <w:pPr>
      <w:spacing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eGrid11">
    <w:name w:val="Table Grid11"/>
    <w:basedOn w:val="TableNormal"/>
    <w:next w:val="TableGrid"/>
    <w:rsid w:val="004D5B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41">
    <w:name w:val="Table List 41"/>
    <w:basedOn w:val="TableNormal"/>
    <w:next w:val="TableList4"/>
    <w:rsid w:val="004D5B0F"/>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Elegant1">
    <w:name w:val="Table Elegant1"/>
    <w:basedOn w:val="TableNormal"/>
    <w:next w:val="TableElegant"/>
    <w:rsid w:val="004D5B0F"/>
    <w:pPr>
      <w:spacing w:after="0" w:line="240" w:lineRule="auto"/>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ListTable5Dark-Accent111">
    <w:name w:val="List Table 5 Dark - Accent 111"/>
    <w:basedOn w:val="TableNormal"/>
    <w:uiPriority w:val="50"/>
    <w:rsid w:val="004D5B0F"/>
    <w:pPr>
      <w:spacing w:after="0" w:line="240" w:lineRule="auto"/>
    </w:pPr>
    <w:rPr>
      <w:color w:val="FFFFFF" w:themeColor="background1"/>
      <w:kern w:val="0"/>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3-Accent111">
    <w:name w:val="List Table 3 - Accent 111"/>
    <w:basedOn w:val="TableNormal"/>
    <w:uiPriority w:val="48"/>
    <w:rsid w:val="004D5B0F"/>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customStyle="1" w:styleId="incr3">
    <w:name w:val="incr3"/>
    <w:basedOn w:val="Normal"/>
    <w:rsid w:val="004D5B0F"/>
    <w:pPr>
      <w:spacing w:before="100" w:beforeAutospacing="1" w:after="100" w:afterAutospacing="1"/>
    </w:pPr>
    <w:rPr>
      <w:rFonts w:ascii="Times New Roman" w:hAnsi="Times New Roman"/>
      <w:szCs w:val="24"/>
    </w:rPr>
  </w:style>
  <w:style w:type="paragraph" w:customStyle="1" w:styleId="content4">
    <w:name w:val="content4"/>
    <w:basedOn w:val="Normal"/>
    <w:rsid w:val="004D5B0F"/>
    <w:pPr>
      <w:spacing w:before="100" w:beforeAutospacing="1" w:after="100" w:afterAutospacing="1"/>
    </w:pPr>
    <w:rPr>
      <w:rFonts w:ascii="Times New Roman" w:hAnsi="Times New Roman"/>
      <w:szCs w:val="24"/>
    </w:rPr>
  </w:style>
  <w:style w:type="paragraph" w:customStyle="1" w:styleId="incr4">
    <w:name w:val="incr4"/>
    <w:basedOn w:val="Normal"/>
    <w:rsid w:val="004D5B0F"/>
    <w:pPr>
      <w:spacing w:before="100" w:beforeAutospacing="1" w:after="100" w:afterAutospacing="1"/>
    </w:pPr>
    <w:rPr>
      <w:rFonts w:ascii="Times New Roman" w:hAnsi="Times New Roman"/>
      <w:szCs w:val="24"/>
    </w:rPr>
  </w:style>
  <w:style w:type="paragraph" w:customStyle="1" w:styleId="content5">
    <w:name w:val="content5"/>
    <w:basedOn w:val="Normal"/>
    <w:rsid w:val="004D5B0F"/>
    <w:pPr>
      <w:spacing w:before="100" w:beforeAutospacing="1" w:after="100" w:afterAutospacing="1"/>
    </w:pPr>
    <w:rPr>
      <w:rFonts w:ascii="Times New Roman" w:hAnsi="Times New Roman"/>
      <w:szCs w:val="24"/>
    </w:rPr>
  </w:style>
  <w:style w:type="character" w:customStyle="1" w:styleId="font251">
    <w:name w:val="font251"/>
    <w:basedOn w:val="DefaultParagraphFont"/>
    <w:rsid w:val="004D5B0F"/>
    <w:rPr>
      <w:rFonts w:ascii="Calibri" w:hAnsi="Calibri" w:hint="default"/>
      <w:b w:val="0"/>
      <w:bCs w:val="0"/>
      <w:i w:val="0"/>
      <w:iCs w:val="0"/>
      <w:strike w:val="0"/>
      <w:dstrike w:val="0"/>
      <w:color w:val="000000"/>
      <w:sz w:val="22"/>
      <w:szCs w:val="22"/>
      <w:u w:val="none"/>
      <w:effect w:val="none"/>
    </w:rPr>
  </w:style>
  <w:style w:type="character" w:customStyle="1" w:styleId="font271">
    <w:name w:val="font271"/>
    <w:basedOn w:val="DefaultParagraphFont"/>
    <w:rsid w:val="004D5B0F"/>
    <w:rPr>
      <w:rFonts w:ascii="Times New Roman" w:hAnsi="Times New Roman" w:cs="Times New Roman" w:hint="default"/>
      <w:b w:val="0"/>
      <w:bCs w:val="0"/>
      <w:i w:val="0"/>
      <w:iCs w:val="0"/>
      <w:strike w:val="0"/>
      <w:dstrike w:val="0"/>
      <w:color w:val="000000"/>
      <w:sz w:val="14"/>
      <w:szCs w:val="14"/>
      <w:u w:val="none"/>
      <w:effect w:val="none"/>
    </w:rPr>
  </w:style>
  <w:style w:type="table" w:customStyle="1" w:styleId="TableGrid2">
    <w:name w:val="Table Grid2"/>
    <w:basedOn w:val="TableNormal"/>
    <w:next w:val="TableGrid"/>
    <w:rsid w:val="004D5B0F"/>
    <w:pPr>
      <w:spacing w:before="200" w:after="200" w:line="276" w:lineRule="auto"/>
    </w:pPr>
    <w:rPr>
      <w:rFonts w:eastAsia="Times New Roman" w:cs="Tw Cen MT"/>
      <w:kern w:val="0"/>
      <w:sz w:val="24"/>
      <w:szCs w:val="24"/>
      <w:lang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4D5B0F"/>
    <w:pPr>
      <w:pBdr>
        <w:top w:val="nil"/>
        <w:left w:val="nil"/>
        <w:bottom w:val="nil"/>
        <w:right w:val="nil"/>
        <w:between w:val="nil"/>
        <w:bar w:val="nil"/>
      </w:pBdr>
      <w:spacing w:after="0" w:line="240" w:lineRule="auto"/>
    </w:pPr>
    <w:rPr>
      <w:rFonts w:ascii="Helvetica" w:eastAsia="Arial Unicode MS" w:hAnsi="Helvetica" w:cs="Arial Unicode MS"/>
      <w:color w:val="000000"/>
      <w:kern w:val="0"/>
      <w:u w:color="000000"/>
      <w:bdr w:val="nil"/>
      <w14:ligatures w14:val="none"/>
    </w:rPr>
  </w:style>
  <w:style w:type="numbering" w:customStyle="1" w:styleId="Numbered">
    <w:name w:val="Numbered"/>
    <w:rsid w:val="004D5B0F"/>
    <w:pPr>
      <w:numPr>
        <w:numId w:val="151"/>
      </w:numPr>
    </w:pPr>
  </w:style>
  <w:style w:type="numbering" w:customStyle="1" w:styleId="Lettered">
    <w:name w:val="Lettered"/>
    <w:rsid w:val="004D5B0F"/>
    <w:pPr>
      <w:numPr>
        <w:numId w:val="153"/>
      </w:numPr>
    </w:pPr>
  </w:style>
  <w:style w:type="numbering" w:customStyle="1" w:styleId="Bullet">
    <w:name w:val="Bullet"/>
    <w:rsid w:val="004D5B0F"/>
    <w:pPr>
      <w:numPr>
        <w:numId w:val="15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image" Target="media/image1.png"/><Relationship Id="rId26" Type="http://schemas.openxmlformats.org/officeDocument/2006/relationships/image" Target="media/image8.emf"/><Relationship Id="rId21" Type="http://schemas.openxmlformats.org/officeDocument/2006/relationships/image" Target="media/image4.jpg"/><Relationship Id="rId34" Type="http://schemas.openxmlformats.org/officeDocument/2006/relationships/image" Target="media/image14.emf"/><Relationship Id="rId42" Type="http://schemas.openxmlformats.org/officeDocument/2006/relationships/header" Target="header6.xml"/><Relationship Id="rId47" Type="http://schemas.openxmlformats.org/officeDocument/2006/relationships/header" Target="header8.xml"/><Relationship Id="rId50" Type="http://schemas.openxmlformats.org/officeDocument/2006/relationships/image" Target="media/image21.emf"/><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11.png"/><Relationship Id="rId11" Type="http://schemas.openxmlformats.org/officeDocument/2006/relationships/diagramLayout" Target="diagrams/layout1.xml"/><Relationship Id="rId24" Type="http://schemas.openxmlformats.org/officeDocument/2006/relationships/image" Target="media/image7.jpeg"/><Relationship Id="rId32" Type="http://schemas.openxmlformats.org/officeDocument/2006/relationships/image" Target="media/image12.png"/><Relationship Id="rId40" Type="http://schemas.openxmlformats.org/officeDocument/2006/relationships/image" Target="media/image16.emf"/><Relationship Id="rId45" Type="http://schemas.openxmlformats.org/officeDocument/2006/relationships/image" Target="media/image19.png"/><Relationship Id="rId53"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6.jpg"/><Relationship Id="rId28" Type="http://schemas.openxmlformats.org/officeDocument/2006/relationships/image" Target="media/image10.png"/><Relationship Id="rId49" Type="http://schemas.openxmlformats.org/officeDocument/2006/relationships/image" Target="media/image20.jpeg"/><Relationship Id="rId10" Type="http://schemas.openxmlformats.org/officeDocument/2006/relationships/diagramData" Target="diagrams/data1.xml"/><Relationship Id="rId19" Type="http://schemas.openxmlformats.org/officeDocument/2006/relationships/image" Target="media/image2.jpeg"/><Relationship Id="rId31" Type="http://schemas.openxmlformats.org/officeDocument/2006/relationships/header" Target="header5.xml"/><Relationship Id="rId44" Type="http://schemas.openxmlformats.org/officeDocument/2006/relationships/image" Target="media/image18.png"/><Relationship Id="rId52"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diagramDrawing" Target="diagrams/drawing1.xml"/><Relationship Id="rId22" Type="http://schemas.openxmlformats.org/officeDocument/2006/relationships/image" Target="media/image5.jpeg"/><Relationship Id="rId27" Type="http://schemas.openxmlformats.org/officeDocument/2006/relationships/image" Target="media/image9.emf"/><Relationship Id="rId30" Type="http://schemas.openxmlformats.org/officeDocument/2006/relationships/header" Target="header4.xml"/><Relationship Id="rId35" Type="http://schemas.openxmlformats.org/officeDocument/2006/relationships/image" Target="media/image15.png"/><Relationship Id="rId43" Type="http://schemas.openxmlformats.org/officeDocument/2006/relationships/image" Target="media/image16.png"/><Relationship Id="rId48" Type="http://schemas.openxmlformats.org/officeDocument/2006/relationships/header" Target="header9.xml"/><Relationship Id="rId8" Type="http://schemas.openxmlformats.org/officeDocument/2006/relationships/header" Target="header1.xml"/><Relationship Id="rId51" Type="http://schemas.openxmlformats.org/officeDocument/2006/relationships/image" Target="media/image22.emf"/><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footer" Target="footer3.xml"/><Relationship Id="rId25" Type="http://schemas.openxmlformats.org/officeDocument/2006/relationships/header" Target="header3.xml"/><Relationship Id="rId33" Type="http://schemas.openxmlformats.org/officeDocument/2006/relationships/image" Target="media/image13.png"/><Relationship Id="rId46" Type="http://schemas.openxmlformats.org/officeDocument/2006/relationships/header" Target="header7.xml"/><Relationship Id="rId20" Type="http://schemas.openxmlformats.org/officeDocument/2006/relationships/image" Target="media/image3.jpeg"/><Relationship Id="rId41" Type="http://schemas.openxmlformats.org/officeDocument/2006/relationships/image" Target="media/image17.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1366A15-F0F6-4682-907B-69A5D7F86633}" type="doc">
      <dgm:prSet loTypeId="urn:microsoft.com/office/officeart/2005/8/layout/lProcess3" loCatId="process" qsTypeId="urn:microsoft.com/office/officeart/2005/8/quickstyle/simple1" qsCatId="simple" csTypeId="urn:microsoft.com/office/officeart/2005/8/colors/accent1_2" csCatId="accent1" phldr="1"/>
      <dgm:spPr/>
      <dgm:t>
        <a:bodyPr/>
        <a:lstStyle/>
        <a:p>
          <a:endParaRPr lang="en-US"/>
        </a:p>
      </dgm:t>
    </dgm:pt>
    <dgm:pt modelId="{9494CAED-B441-456D-AF1C-31F0CF3D8AE4}">
      <dgm:prSet phldrT="[Text]"/>
      <dgm:spPr>
        <a:xfrm>
          <a:off x="124909" y="433265"/>
          <a:ext cx="677206" cy="270882"/>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1</a:t>
          </a:r>
        </a:p>
      </dgm:t>
    </dgm:pt>
    <dgm:pt modelId="{EDAACED6-CBCE-4B2C-8235-024C98C0E993}" type="parTrans" cxnId="{D0964C65-4C4B-4A29-924E-4E43DDE415B2}">
      <dgm:prSet/>
      <dgm:spPr/>
      <dgm:t>
        <a:bodyPr/>
        <a:lstStyle/>
        <a:p>
          <a:endParaRPr lang="en-US"/>
        </a:p>
      </dgm:t>
    </dgm:pt>
    <dgm:pt modelId="{C7FF115A-B75C-4896-8E96-CE8A0058ABD1}" type="sibTrans" cxnId="{D0964C65-4C4B-4A29-924E-4E43DDE415B2}">
      <dgm:prSet/>
      <dgm:spPr/>
      <dgm:t>
        <a:bodyPr/>
        <a:lstStyle/>
        <a:p>
          <a:endParaRPr lang="en-US"/>
        </a:p>
      </dgm:t>
    </dgm:pt>
    <dgm:pt modelId="{AA1AFA71-D959-48A1-9866-7338B8641648}">
      <dgm:prSet phldrT="[Text]" custT="1"/>
      <dgm:spPr>
        <a:xfrm>
          <a:off x="548630" y="277157"/>
          <a:ext cx="1878683"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Find the zoning district for your parcel.</a:t>
          </a:r>
        </a:p>
      </dgm:t>
    </dgm:pt>
    <dgm:pt modelId="{EA161095-5FA7-4CCA-9B3F-B8692A532E89}" type="parTrans" cxnId="{BDD75713-3238-4C31-B7E6-9046C7783DB4}">
      <dgm:prSet/>
      <dgm:spPr/>
      <dgm:t>
        <a:bodyPr/>
        <a:lstStyle/>
        <a:p>
          <a:endParaRPr lang="en-US"/>
        </a:p>
      </dgm:t>
    </dgm:pt>
    <dgm:pt modelId="{A1788998-0A0A-4E92-AB32-22210D501875}" type="sibTrans" cxnId="{BDD75713-3238-4C31-B7E6-9046C7783DB4}">
      <dgm:prSet/>
      <dgm:spPr/>
      <dgm:t>
        <a:bodyPr/>
        <a:lstStyle/>
        <a:p>
          <a:endParaRPr lang="en-US"/>
        </a:p>
      </dgm:t>
    </dgm:pt>
    <dgm:pt modelId="{5E5D9343-4034-47AB-8A93-18AE6B9A24EB}">
      <dgm:prSet phldrT="[Text]" custT="1"/>
      <dgm:spPr>
        <a:xfrm>
          <a:off x="2223212" y="277157"/>
          <a:ext cx="1629125"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Article II</a:t>
          </a:r>
        </a:p>
      </dgm:t>
    </dgm:pt>
    <dgm:pt modelId="{1AD16487-F41B-4836-BBC5-258B427C7F1B}" type="parTrans" cxnId="{D7E5DA9C-0862-4E18-8C55-C089D07B4D61}">
      <dgm:prSet/>
      <dgm:spPr/>
      <dgm:t>
        <a:bodyPr/>
        <a:lstStyle/>
        <a:p>
          <a:endParaRPr lang="en-US"/>
        </a:p>
      </dgm:t>
    </dgm:pt>
    <dgm:pt modelId="{FE4E1D6A-ECD3-4357-8621-377DED473785}" type="sibTrans" cxnId="{D7E5DA9C-0862-4E18-8C55-C089D07B4D61}">
      <dgm:prSet/>
      <dgm:spPr/>
      <dgm:t>
        <a:bodyPr/>
        <a:lstStyle/>
        <a:p>
          <a:endParaRPr lang="en-US"/>
        </a:p>
      </dgm:t>
    </dgm:pt>
    <dgm:pt modelId="{E4C36E78-E825-4D62-A125-CAC65B1BB88D}">
      <dgm:prSet phldrT="[Text]"/>
      <dgm:spPr>
        <a:xfrm>
          <a:off x="124909" y="2477795"/>
          <a:ext cx="677206" cy="270882"/>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4</a:t>
          </a:r>
        </a:p>
      </dgm:t>
    </dgm:pt>
    <dgm:pt modelId="{16BBC3C3-6D30-45E5-90D6-C7D22388A65C}" type="parTrans" cxnId="{B57DFBBF-9E24-4964-9AF7-220A2FC52828}">
      <dgm:prSet/>
      <dgm:spPr/>
      <dgm:t>
        <a:bodyPr/>
        <a:lstStyle/>
        <a:p>
          <a:endParaRPr lang="en-US"/>
        </a:p>
      </dgm:t>
    </dgm:pt>
    <dgm:pt modelId="{5C8C8DBB-A2F9-42A4-81CD-9729F2E5FC29}" type="sibTrans" cxnId="{B57DFBBF-9E24-4964-9AF7-220A2FC52828}">
      <dgm:prSet/>
      <dgm:spPr/>
      <dgm:t>
        <a:bodyPr/>
        <a:lstStyle/>
        <a:p>
          <a:endParaRPr lang="en-US"/>
        </a:p>
      </dgm:t>
    </dgm:pt>
    <dgm:pt modelId="{68083405-EF7F-46DA-8464-5FB0D921CD95}">
      <dgm:prSet phldrT="[Text]" custT="1"/>
      <dgm:spPr>
        <a:xfrm>
          <a:off x="548630" y="2321688"/>
          <a:ext cx="1878683"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Assure your use is allowed and complies with general standards for uses.</a:t>
          </a:r>
        </a:p>
      </dgm:t>
    </dgm:pt>
    <dgm:pt modelId="{C04079EC-D55B-44A6-916C-34018ECB2ABA}" type="parTrans" cxnId="{D7DB2D87-687C-4317-BF30-874E5102BF2B}">
      <dgm:prSet/>
      <dgm:spPr/>
      <dgm:t>
        <a:bodyPr/>
        <a:lstStyle/>
        <a:p>
          <a:endParaRPr lang="en-US"/>
        </a:p>
      </dgm:t>
    </dgm:pt>
    <dgm:pt modelId="{18BA823E-7C9F-462C-80CA-B81F9841449E}" type="sibTrans" cxnId="{D7DB2D87-687C-4317-BF30-874E5102BF2B}">
      <dgm:prSet/>
      <dgm:spPr/>
      <dgm:t>
        <a:bodyPr/>
        <a:lstStyle/>
        <a:p>
          <a:endParaRPr lang="en-US"/>
        </a:p>
      </dgm:t>
    </dgm:pt>
    <dgm:pt modelId="{DD740733-4D8C-4BAF-819C-E17528C9886D}">
      <dgm:prSet phldrT="[Text]" custT="1"/>
      <dgm:spPr>
        <a:xfrm>
          <a:off x="2223212" y="2321688"/>
          <a:ext cx="1629125"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Article II</a:t>
          </a:r>
        </a:p>
      </dgm:t>
    </dgm:pt>
    <dgm:pt modelId="{C22E1EC6-1848-4698-BACB-B2287B52BD5D}" type="parTrans" cxnId="{48AF8C65-F497-4BC9-A7C1-49490EC9A488}">
      <dgm:prSet/>
      <dgm:spPr/>
      <dgm:t>
        <a:bodyPr/>
        <a:lstStyle/>
        <a:p>
          <a:endParaRPr lang="en-US"/>
        </a:p>
      </dgm:t>
    </dgm:pt>
    <dgm:pt modelId="{4AF12F6B-9A38-49FB-B916-7F841808E259}" type="sibTrans" cxnId="{48AF8C65-F497-4BC9-A7C1-49490EC9A488}">
      <dgm:prSet/>
      <dgm:spPr/>
      <dgm:t>
        <a:bodyPr/>
        <a:lstStyle/>
        <a:p>
          <a:endParaRPr lang="en-US"/>
        </a:p>
      </dgm:t>
    </dgm:pt>
    <dgm:pt modelId="{AB32E3EF-6D4F-42E5-95F8-07ED45789FC3}">
      <dgm:prSet phldrT="[Text]"/>
      <dgm:spPr>
        <a:xfrm>
          <a:off x="124909" y="3840816"/>
          <a:ext cx="677206" cy="270882"/>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6</a:t>
          </a:r>
        </a:p>
      </dgm:t>
    </dgm:pt>
    <dgm:pt modelId="{A006F135-6AB7-4E7C-9C1F-89B6E722489B}" type="parTrans" cxnId="{F2AA8EA4-B016-47BB-9A32-F58FC152AE41}">
      <dgm:prSet/>
      <dgm:spPr/>
      <dgm:t>
        <a:bodyPr/>
        <a:lstStyle/>
        <a:p>
          <a:endParaRPr lang="en-US"/>
        </a:p>
      </dgm:t>
    </dgm:pt>
    <dgm:pt modelId="{BBF1F5B4-FDD8-48CF-A9EB-D4E9A00DF4AE}" type="sibTrans" cxnId="{F2AA8EA4-B016-47BB-9A32-F58FC152AE41}">
      <dgm:prSet/>
      <dgm:spPr/>
      <dgm:t>
        <a:bodyPr/>
        <a:lstStyle/>
        <a:p>
          <a:endParaRPr lang="en-US"/>
        </a:p>
      </dgm:t>
    </dgm:pt>
    <dgm:pt modelId="{252B6804-4FDA-426F-BEB2-88AE3261E33C}">
      <dgm:prSet phldrT="[Text]" custT="1"/>
      <dgm:spPr>
        <a:xfrm>
          <a:off x="548630" y="3684708"/>
          <a:ext cx="1878683"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Check to see if there are any existing nonconformities on your lot, and if so, that you comply with the applicable standards.</a:t>
          </a:r>
        </a:p>
      </dgm:t>
    </dgm:pt>
    <dgm:pt modelId="{FAB90996-7E5C-4BC5-B79E-0D52D5059408}" type="parTrans" cxnId="{5D73FA13-A37F-40B9-AAEB-D2AC774FCD48}">
      <dgm:prSet/>
      <dgm:spPr/>
      <dgm:t>
        <a:bodyPr/>
        <a:lstStyle/>
        <a:p>
          <a:endParaRPr lang="en-US"/>
        </a:p>
      </dgm:t>
    </dgm:pt>
    <dgm:pt modelId="{F7032170-9A9D-4EC4-8A6E-A7FC1AC99FFA}" type="sibTrans" cxnId="{5D73FA13-A37F-40B9-AAEB-D2AC774FCD48}">
      <dgm:prSet/>
      <dgm:spPr/>
      <dgm:t>
        <a:bodyPr/>
        <a:lstStyle/>
        <a:p>
          <a:endParaRPr lang="en-US"/>
        </a:p>
      </dgm:t>
    </dgm:pt>
    <dgm:pt modelId="{83906A49-0A2C-494F-ABDA-521855CD09F3}">
      <dgm:prSet phldrT="[Text]" custT="1"/>
      <dgm:spPr>
        <a:xfrm>
          <a:off x="2223212" y="3684708"/>
          <a:ext cx="1629125"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Section 505</a:t>
          </a:r>
        </a:p>
      </dgm:t>
    </dgm:pt>
    <dgm:pt modelId="{AF4950A0-71E8-49B3-8948-32F42DF6CEE7}" type="parTrans" cxnId="{85EA3C4A-F576-4B4A-82E0-438776554160}">
      <dgm:prSet/>
      <dgm:spPr/>
      <dgm:t>
        <a:bodyPr/>
        <a:lstStyle/>
        <a:p>
          <a:endParaRPr lang="en-US"/>
        </a:p>
      </dgm:t>
    </dgm:pt>
    <dgm:pt modelId="{0B3D5E52-FFF2-47FE-8700-D97E9CD0DA98}" type="sibTrans" cxnId="{85EA3C4A-F576-4B4A-82E0-438776554160}">
      <dgm:prSet/>
      <dgm:spPr/>
      <dgm:t>
        <a:bodyPr/>
        <a:lstStyle/>
        <a:p>
          <a:endParaRPr lang="en-US"/>
        </a:p>
      </dgm:t>
    </dgm:pt>
    <dgm:pt modelId="{14F675EF-6163-44C1-85E1-9F8E3214290B}">
      <dgm:prSet phldrT="[Text]" custT="1"/>
      <dgm:spPr>
        <a:xfrm>
          <a:off x="548630" y="4366218"/>
          <a:ext cx="1878683"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Check to see if your use has any specific standards that apply.</a:t>
          </a:r>
        </a:p>
      </dgm:t>
    </dgm:pt>
    <dgm:pt modelId="{7EC9C2DA-ED2F-4CE9-8F9D-776DCB935145}" type="parTrans" cxnId="{8A92E999-A2C3-4042-AD74-0BCFA564389E}">
      <dgm:prSet/>
      <dgm:spPr/>
      <dgm:t>
        <a:bodyPr/>
        <a:lstStyle/>
        <a:p>
          <a:endParaRPr lang="en-US"/>
        </a:p>
      </dgm:t>
    </dgm:pt>
    <dgm:pt modelId="{B7DD7BA1-B076-4527-A50F-56B4D367C438}" type="sibTrans" cxnId="{8A92E999-A2C3-4042-AD74-0BCFA564389E}">
      <dgm:prSet/>
      <dgm:spPr/>
      <dgm:t>
        <a:bodyPr/>
        <a:lstStyle/>
        <a:p>
          <a:endParaRPr lang="en-US"/>
        </a:p>
      </dgm:t>
    </dgm:pt>
    <dgm:pt modelId="{F64FF269-2DE1-483A-9D4D-D4193502912D}">
      <dgm:prSet custT="1"/>
      <dgm:spPr>
        <a:xfrm>
          <a:off x="3648236" y="277157"/>
          <a:ext cx="2228820"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Zoning Districts</a:t>
          </a:r>
        </a:p>
      </dgm:t>
    </dgm:pt>
    <dgm:pt modelId="{709B208F-E962-427C-9B42-D2A3B7855295}" type="parTrans" cxnId="{590C25F2-2D51-4142-9C04-7B779F6BF924}">
      <dgm:prSet/>
      <dgm:spPr/>
      <dgm:t>
        <a:bodyPr/>
        <a:lstStyle/>
        <a:p>
          <a:endParaRPr lang="en-US"/>
        </a:p>
      </dgm:t>
    </dgm:pt>
    <dgm:pt modelId="{213B4C2D-D09B-457F-8B98-654C2A61EC91}" type="sibTrans" cxnId="{590C25F2-2D51-4142-9C04-7B779F6BF924}">
      <dgm:prSet/>
      <dgm:spPr/>
      <dgm:t>
        <a:bodyPr/>
        <a:lstStyle/>
        <a:p>
          <a:endParaRPr lang="en-US"/>
        </a:p>
      </dgm:t>
    </dgm:pt>
    <dgm:pt modelId="{A916C6D5-0034-4810-8409-4840595BD0F4}">
      <dgm:prSet custT="1"/>
      <dgm:spPr>
        <a:xfrm>
          <a:off x="3648236" y="2321688"/>
          <a:ext cx="2228820"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Uses</a:t>
          </a:r>
        </a:p>
        <a:p>
          <a:r>
            <a:rPr lang="en-US" sz="1000">
              <a:solidFill>
                <a:sysClr val="windowText" lastClr="000000">
                  <a:hueOff val="0"/>
                  <a:satOff val="0"/>
                  <a:lumOff val="0"/>
                  <a:alphaOff val="0"/>
                </a:sysClr>
              </a:solidFill>
              <a:latin typeface="Calibri"/>
              <a:ea typeface="+mn-ea"/>
              <a:cs typeface="+mn-cs"/>
            </a:rPr>
            <a:t>- Table 2.1 Allowable Uses by Zoning District</a:t>
          </a:r>
        </a:p>
      </dgm:t>
    </dgm:pt>
    <dgm:pt modelId="{28C5A272-7E2C-401C-9DC1-11AEEE1C4F1A}" type="parTrans" cxnId="{99876938-4372-49E6-A5A5-2672F56FEBEC}">
      <dgm:prSet/>
      <dgm:spPr/>
      <dgm:t>
        <a:bodyPr/>
        <a:lstStyle/>
        <a:p>
          <a:endParaRPr lang="en-US"/>
        </a:p>
      </dgm:t>
    </dgm:pt>
    <dgm:pt modelId="{B2351E77-2E27-4CBB-B80F-8B83E4626BD9}" type="sibTrans" cxnId="{99876938-4372-49E6-A5A5-2672F56FEBEC}">
      <dgm:prSet/>
      <dgm:spPr/>
      <dgm:t>
        <a:bodyPr/>
        <a:lstStyle/>
        <a:p>
          <a:endParaRPr lang="en-US"/>
        </a:p>
      </dgm:t>
    </dgm:pt>
    <dgm:pt modelId="{56F07AA4-D513-45E5-A2D3-CB30C899C2F1}">
      <dgm:prSet custT="1"/>
      <dgm:spPr>
        <a:xfrm>
          <a:off x="3648236" y="3684708"/>
          <a:ext cx="2228820"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Nonconformities</a:t>
          </a:r>
        </a:p>
      </dgm:t>
    </dgm:pt>
    <dgm:pt modelId="{F5DC22A9-F58C-4352-BA59-7E389156F772}" type="parTrans" cxnId="{807F1301-7A6D-468A-A055-18B02FC10E5C}">
      <dgm:prSet/>
      <dgm:spPr/>
      <dgm:t>
        <a:bodyPr/>
        <a:lstStyle/>
        <a:p>
          <a:endParaRPr lang="en-US"/>
        </a:p>
      </dgm:t>
    </dgm:pt>
    <dgm:pt modelId="{74D301EC-8011-405A-82E8-BA5F237F8F23}" type="sibTrans" cxnId="{807F1301-7A6D-468A-A055-18B02FC10E5C}">
      <dgm:prSet/>
      <dgm:spPr/>
      <dgm:t>
        <a:bodyPr/>
        <a:lstStyle/>
        <a:p>
          <a:endParaRPr lang="en-US"/>
        </a:p>
      </dgm:t>
    </dgm:pt>
    <dgm:pt modelId="{3B6D174A-E37D-4038-90D6-D856D8682FFB}">
      <dgm:prSet/>
      <dgm:spPr>
        <a:xfrm>
          <a:off x="124909" y="4522326"/>
          <a:ext cx="677206" cy="270882"/>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7</a:t>
          </a:r>
        </a:p>
      </dgm:t>
    </dgm:pt>
    <dgm:pt modelId="{D8743979-C663-4E58-94B2-17C84D1574BB}" type="parTrans" cxnId="{1BDA8989-73B3-4DBF-A1FC-A8C2BF519A5E}">
      <dgm:prSet/>
      <dgm:spPr/>
      <dgm:t>
        <a:bodyPr/>
        <a:lstStyle/>
        <a:p>
          <a:endParaRPr lang="en-US"/>
        </a:p>
      </dgm:t>
    </dgm:pt>
    <dgm:pt modelId="{E32497D7-3B91-47B0-88E8-D776E0BF9683}" type="sibTrans" cxnId="{1BDA8989-73B3-4DBF-A1FC-A8C2BF519A5E}">
      <dgm:prSet/>
      <dgm:spPr/>
      <dgm:t>
        <a:bodyPr/>
        <a:lstStyle/>
        <a:p>
          <a:endParaRPr lang="en-US"/>
        </a:p>
      </dgm:t>
    </dgm:pt>
    <dgm:pt modelId="{19675758-6AA1-40FE-94DD-FD57C77C6E44}">
      <dgm:prSet custT="1"/>
      <dgm:spPr>
        <a:xfrm>
          <a:off x="2223212" y="4366218"/>
          <a:ext cx="1629125"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Article VII</a:t>
          </a:r>
        </a:p>
      </dgm:t>
    </dgm:pt>
    <dgm:pt modelId="{9E062069-65FC-4512-A5FD-103DF39E182B}" type="parTrans" cxnId="{C63413C5-354C-49D0-946B-02BBA45B8B9A}">
      <dgm:prSet/>
      <dgm:spPr/>
      <dgm:t>
        <a:bodyPr/>
        <a:lstStyle/>
        <a:p>
          <a:endParaRPr lang="en-US"/>
        </a:p>
      </dgm:t>
    </dgm:pt>
    <dgm:pt modelId="{B17B2417-8953-44A6-8241-1BA543780BC0}" type="sibTrans" cxnId="{C63413C5-354C-49D0-946B-02BBA45B8B9A}">
      <dgm:prSet/>
      <dgm:spPr/>
      <dgm:t>
        <a:bodyPr/>
        <a:lstStyle/>
        <a:p>
          <a:endParaRPr lang="en-US"/>
        </a:p>
      </dgm:t>
    </dgm:pt>
    <dgm:pt modelId="{CCB406E9-C547-4C96-98CC-AFCA66825C68}">
      <dgm:prSet custT="1"/>
      <dgm:spPr>
        <a:xfrm>
          <a:off x="3648236" y="4366218"/>
          <a:ext cx="2228820"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Specific Use Standards</a:t>
          </a:r>
        </a:p>
      </dgm:t>
    </dgm:pt>
    <dgm:pt modelId="{CB925707-E9AF-4DA4-B4ED-5170E7EB8233}" type="parTrans" cxnId="{11F54CF1-2617-42EE-8578-8C23141E7A52}">
      <dgm:prSet/>
      <dgm:spPr/>
      <dgm:t>
        <a:bodyPr/>
        <a:lstStyle/>
        <a:p>
          <a:endParaRPr lang="en-US"/>
        </a:p>
      </dgm:t>
    </dgm:pt>
    <dgm:pt modelId="{E3D9A475-93E6-4B5E-8339-1CECFBD99E89}" type="sibTrans" cxnId="{11F54CF1-2617-42EE-8578-8C23141E7A52}">
      <dgm:prSet/>
      <dgm:spPr/>
      <dgm:t>
        <a:bodyPr/>
        <a:lstStyle/>
        <a:p>
          <a:endParaRPr lang="en-US"/>
        </a:p>
      </dgm:t>
    </dgm:pt>
    <dgm:pt modelId="{D78250B9-4360-4D8E-98B8-C2AC8555958B}">
      <dgm:prSet/>
      <dgm:spPr>
        <a:xfrm>
          <a:off x="124909" y="6566856"/>
          <a:ext cx="677206" cy="270882"/>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9</a:t>
          </a:r>
        </a:p>
      </dgm:t>
    </dgm:pt>
    <dgm:pt modelId="{D7B45E4E-C0B6-4B32-9746-C7937BF1A050}" type="parTrans" cxnId="{BBD8D2AA-DE8A-42B0-815D-9AE77F293CCC}">
      <dgm:prSet/>
      <dgm:spPr/>
      <dgm:t>
        <a:bodyPr/>
        <a:lstStyle/>
        <a:p>
          <a:endParaRPr lang="en-US"/>
        </a:p>
      </dgm:t>
    </dgm:pt>
    <dgm:pt modelId="{8E0E0BE8-2182-4E64-A8BB-39F3F6C29084}" type="sibTrans" cxnId="{BBD8D2AA-DE8A-42B0-815D-9AE77F293CCC}">
      <dgm:prSet/>
      <dgm:spPr/>
      <dgm:t>
        <a:bodyPr/>
        <a:lstStyle/>
        <a:p>
          <a:endParaRPr lang="en-US"/>
        </a:p>
      </dgm:t>
    </dgm:pt>
    <dgm:pt modelId="{95FD0864-8EE5-4470-B56F-9CB91FE427D8}">
      <dgm:prSet/>
      <dgm:spPr>
        <a:xfrm>
          <a:off x="124909" y="5885346"/>
          <a:ext cx="677206" cy="270882"/>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8</a:t>
          </a:r>
        </a:p>
      </dgm:t>
    </dgm:pt>
    <dgm:pt modelId="{87B1C7C8-22D1-409E-BD2C-E78EFB5A002B}" type="parTrans" cxnId="{F1C5B3BC-E9A1-4FB8-A4CF-66DF34F00A04}">
      <dgm:prSet/>
      <dgm:spPr/>
      <dgm:t>
        <a:bodyPr/>
        <a:lstStyle/>
        <a:p>
          <a:endParaRPr lang="en-US"/>
        </a:p>
      </dgm:t>
    </dgm:pt>
    <dgm:pt modelId="{8AB326EB-A863-4731-82CE-8DD88C8CBAFD}" type="sibTrans" cxnId="{F1C5B3BC-E9A1-4FB8-A4CF-66DF34F00A04}">
      <dgm:prSet/>
      <dgm:spPr/>
      <dgm:t>
        <a:bodyPr/>
        <a:lstStyle/>
        <a:p>
          <a:endParaRPr lang="en-US"/>
        </a:p>
      </dgm:t>
    </dgm:pt>
    <dgm:pt modelId="{43E78226-3BF9-4F8D-B95A-9DBCE36254DC}">
      <dgm:prSet custT="1"/>
      <dgm:spPr>
        <a:xfrm>
          <a:off x="2223212" y="5729239"/>
          <a:ext cx="1629125"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Article VI</a:t>
          </a:r>
        </a:p>
      </dgm:t>
    </dgm:pt>
    <dgm:pt modelId="{E312684A-8E53-4882-ACD2-A021846FAC2B}" type="parTrans" cxnId="{484435CA-7D32-4F1F-8B9D-5633D48BAC67}">
      <dgm:prSet/>
      <dgm:spPr/>
      <dgm:t>
        <a:bodyPr/>
        <a:lstStyle/>
        <a:p>
          <a:endParaRPr lang="en-US"/>
        </a:p>
      </dgm:t>
    </dgm:pt>
    <dgm:pt modelId="{83C3B17A-14C9-4DFB-B9A1-C1BE8982FBF4}" type="sibTrans" cxnId="{484435CA-7D32-4F1F-8B9D-5633D48BAC67}">
      <dgm:prSet/>
      <dgm:spPr/>
      <dgm:t>
        <a:bodyPr/>
        <a:lstStyle/>
        <a:p>
          <a:endParaRPr lang="en-US"/>
        </a:p>
      </dgm:t>
    </dgm:pt>
    <dgm:pt modelId="{82D9A333-5C61-4405-8D3C-F2AF2BA08173}">
      <dgm:prSet custT="1"/>
      <dgm:spPr>
        <a:xfrm>
          <a:off x="548630" y="6410749"/>
          <a:ext cx="1878683"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Follow the procedures and comply with the requirements for a Development Permit application</a:t>
          </a:r>
        </a:p>
      </dgm:t>
    </dgm:pt>
    <dgm:pt modelId="{C6CF7646-F012-4F61-A70C-56B3B6AFAB20}" type="parTrans" cxnId="{78F93E8E-2C50-4C57-B78A-CD4DC2DCE084}">
      <dgm:prSet/>
      <dgm:spPr/>
      <dgm:t>
        <a:bodyPr/>
        <a:lstStyle/>
        <a:p>
          <a:endParaRPr lang="en-US"/>
        </a:p>
      </dgm:t>
    </dgm:pt>
    <dgm:pt modelId="{8EE3A508-9319-4BBD-A665-6BFCDD339F69}" type="sibTrans" cxnId="{78F93E8E-2C50-4C57-B78A-CD4DC2DCE084}">
      <dgm:prSet/>
      <dgm:spPr/>
      <dgm:t>
        <a:bodyPr/>
        <a:lstStyle/>
        <a:p>
          <a:endParaRPr lang="en-US"/>
        </a:p>
      </dgm:t>
    </dgm:pt>
    <dgm:pt modelId="{936B7064-C3E4-4ACC-9A39-51AF99C58448}">
      <dgm:prSet custT="1"/>
      <dgm:spPr>
        <a:xfrm>
          <a:off x="2223212" y="6410749"/>
          <a:ext cx="1629125"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Section 301 and Article VIII</a:t>
          </a:r>
        </a:p>
      </dgm:t>
    </dgm:pt>
    <dgm:pt modelId="{5629C136-072A-4243-9CD8-AB55AAED913D}" type="parTrans" cxnId="{743BF4C4-C80A-403E-ABB0-25AEA0F17388}">
      <dgm:prSet/>
      <dgm:spPr/>
      <dgm:t>
        <a:bodyPr/>
        <a:lstStyle/>
        <a:p>
          <a:endParaRPr lang="en-US"/>
        </a:p>
      </dgm:t>
    </dgm:pt>
    <dgm:pt modelId="{F5281AE2-8F35-4E54-BFD4-E172835E7CA4}" type="sibTrans" cxnId="{743BF4C4-C80A-403E-ABB0-25AEA0F17388}">
      <dgm:prSet/>
      <dgm:spPr/>
      <dgm:t>
        <a:bodyPr/>
        <a:lstStyle/>
        <a:p>
          <a:endParaRPr lang="en-US"/>
        </a:p>
      </dgm:t>
    </dgm:pt>
    <dgm:pt modelId="{C48DF21E-9F8E-4515-8BBC-3ADD79C08211}">
      <dgm:prSet custT="1"/>
      <dgm:spPr>
        <a:xfrm>
          <a:off x="3648236" y="5729239"/>
          <a:ext cx="2228820"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Development Standards</a:t>
          </a:r>
        </a:p>
      </dgm:t>
    </dgm:pt>
    <dgm:pt modelId="{18F45665-6386-49A3-B8F5-FBB7099EF771}" type="parTrans" cxnId="{FC6B12A4-8945-49E2-ADE9-AD7A67C4480E}">
      <dgm:prSet/>
      <dgm:spPr/>
      <dgm:t>
        <a:bodyPr/>
        <a:lstStyle/>
        <a:p>
          <a:endParaRPr lang="en-US"/>
        </a:p>
      </dgm:t>
    </dgm:pt>
    <dgm:pt modelId="{B1241AB5-BCDA-4F10-958A-09AEACEE04BD}" type="sibTrans" cxnId="{FC6B12A4-8945-49E2-ADE9-AD7A67C4480E}">
      <dgm:prSet/>
      <dgm:spPr/>
      <dgm:t>
        <a:bodyPr/>
        <a:lstStyle/>
        <a:p>
          <a:endParaRPr lang="en-US"/>
        </a:p>
      </dgm:t>
    </dgm:pt>
    <dgm:pt modelId="{8707F420-E75B-4C1E-B421-4190BADD59CA}">
      <dgm:prSet custT="1"/>
      <dgm:spPr>
        <a:xfrm>
          <a:off x="3648236" y="6410749"/>
          <a:ext cx="2228820"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 Zoning Permit Procedure</a:t>
          </a:r>
        </a:p>
        <a:p>
          <a:r>
            <a:rPr lang="en-US" sz="1000">
              <a:solidFill>
                <a:sysClr val="windowText" lastClr="000000">
                  <a:hueOff val="0"/>
                  <a:satOff val="0"/>
                  <a:lumOff val="0"/>
                  <a:alphaOff val="0"/>
                </a:sysClr>
              </a:solidFill>
              <a:latin typeface="Calibri"/>
              <a:ea typeface="+mn-ea"/>
              <a:cs typeface="+mn-cs"/>
            </a:rPr>
            <a:t>- Administration and Enforcement</a:t>
          </a:r>
        </a:p>
      </dgm:t>
    </dgm:pt>
    <dgm:pt modelId="{B2319F6A-1F95-4105-B180-25130A2501A9}" type="parTrans" cxnId="{B670ACE9-844F-49A6-A139-14C2C37D17E0}">
      <dgm:prSet/>
      <dgm:spPr/>
      <dgm:t>
        <a:bodyPr/>
        <a:lstStyle/>
        <a:p>
          <a:endParaRPr lang="en-US"/>
        </a:p>
      </dgm:t>
    </dgm:pt>
    <dgm:pt modelId="{D6950DF4-DE41-491D-ABE7-D05E067516BB}" type="sibTrans" cxnId="{B670ACE9-844F-49A6-A139-14C2C37D17E0}">
      <dgm:prSet/>
      <dgm:spPr/>
      <dgm:t>
        <a:bodyPr/>
        <a:lstStyle/>
        <a:p>
          <a:endParaRPr lang="en-US"/>
        </a:p>
      </dgm:t>
    </dgm:pt>
    <dgm:pt modelId="{A57F405A-711A-4909-AA61-D5E16369293E}">
      <dgm:prSet/>
      <dgm:spPr>
        <a:xfrm>
          <a:off x="124909" y="3159305"/>
          <a:ext cx="677206" cy="270882"/>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5</a:t>
          </a:r>
        </a:p>
      </dgm:t>
    </dgm:pt>
    <dgm:pt modelId="{3FA4E039-F4E1-4622-99E1-E3DAC8D0E399}" type="parTrans" cxnId="{C8C8C067-1E49-48FB-B7E0-88A9718364D0}">
      <dgm:prSet/>
      <dgm:spPr/>
      <dgm:t>
        <a:bodyPr/>
        <a:lstStyle/>
        <a:p>
          <a:endParaRPr lang="en-US"/>
        </a:p>
      </dgm:t>
    </dgm:pt>
    <dgm:pt modelId="{88A0555D-A2F5-4BFE-B564-673DFFAD9095}" type="sibTrans" cxnId="{C8C8C067-1E49-48FB-B7E0-88A9718364D0}">
      <dgm:prSet/>
      <dgm:spPr/>
      <dgm:t>
        <a:bodyPr/>
        <a:lstStyle/>
        <a:p>
          <a:endParaRPr lang="en-US"/>
        </a:p>
      </dgm:t>
    </dgm:pt>
    <dgm:pt modelId="{B99FC245-A1DF-4AA4-A588-7E0E4A268BE8}">
      <dgm:prSet custT="1"/>
      <dgm:spPr>
        <a:xfrm>
          <a:off x="548630" y="3003198"/>
          <a:ext cx="1878683"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Assure any structures are located and designed in compliance with the applicable general standards. </a:t>
          </a:r>
        </a:p>
      </dgm:t>
    </dgm:pt>
    <dgm:pt modelId="{CE5DA31C-8F1C-442D-9509-F2A2FE07ECBB}" type="parTrans" cxnId="{D643B0C4-6B49-470E-87CC-38AF49BA7DF1}">
      <dgm:prSet/>
      <dgm:spPr/>
      <dgm:t>
        <a:bodyPr/>
        <a:lstStyle/>
        <a:p>
          <a:endParaRPr lang="en-US"/>
        </a:p>
      </dgm:t>
    </dgm:pt>
    <dgm:pt modelId="{5CB151CE-EEA0-4931-934D-A3010D0012DD}" type="sibTrans" cxnId="{D643B0C4-6B49-470E-87CC-38AF49BA7DF1}">
      <dgm:prSet/>
      <dgm:spPr/>
      <dgm:t>
        <a:bodyPr/>
        <a:lstStyle/>
        <a:p>
          <a:endParaRPr lang="en-US"/>
        </a:p>
      </dgm:t>
    </dgm:pt>
    <dgm:pt modelId="{8879CE51-134D-45A8-8B15-55DD628D72C9}">
      <dgm:prSet custT="1"/>
      <dgm:spPr>
        <a:xfrm>
          <a:off x="2223212" y="3003198"/>
          <a:ext cx="1629125"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Article II</a:t>
          </a:r>
        </a:p>
      </dgm:t>
    </dgm:pt>
    <dgm:pt modelId="{9870434B-DE3C-4E0A-AA31-E0C0762715FB}" type="parTrans" cxnId="{85EB3EC7-4C4C-4668-9BA4-1B1082C8A9C2}">
      <dgm:prSet/>
      <dgm:spPr/>
      <dgm:t>
        <a:bodyPr/>
        <a:lstStyle/>
        <a:p>
          <a:endParaRPr lang="en-US"/>
        </a:p>
      </dgm:t>
    </dgm:pt>
    <dgm:pt modelId="{1C3FD97C-1356-4AB1-9632-1B6E41D87355}" type="sibTrans" cxnId="{85EB3EC7-4C4C-4668-9BA4-1B1082C8A9C2}">
      <dgm:prSet/>
      <dgm:spPr/>
      <dgm:t>
        <a:bodyPr/>
        <a:lstStyle/>
        <a:p>
          <a:endParaRPr lang="en-US"/>
        </a:p>
      </dgm:t>
    </dgm:pt>
    <dgm:pt modelId="{4F40DD32-0A43-4B89-ADC2-CE71E129DFD1}">
      <dgm:prSet custT="1"/>
      <dgm:spPr>
        <a:xfrm>
          <a:off x="3648236" y="3003198"/>
          <a:ext cx="2228820"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 Structures</a:t>
          </a:r>
        </a:p>
        <a:p>
          <a:r>
            <a:rPr lang="en-US" sz="1000">
              <a:solidFill>
                <a:sysClr val="windowText" lastClr="000000">
                  <a:hueOff val="0"/>
                  <a:satOff val="0"/>
                  <a:lumOff val="0"/>
                  <a:alphaOff val="0"/>
                </a:sysClr>
              </a:solidFill>
              <a:latin typeface="Calibri"/>
              <a:ea typeface="+mn-ea"/>
              <a:cs typeface="+mn-cs"/>
            </a:rPr>
            <a:t>- Table 2.2 or Table 2.3 Dimensional Standards by Zoning District</a:t>
          </a:r>
        </a:p>
      </dgm:t>
    </dgm:pt>
    <dgm:pt modelId="{EAD5C016-028F-45D8-B010-AC4565B33EDF}" type="parTrans" cxnId="{3902D0D4-9AC5-432C-9EE7-FCC66C35F833}">
      <dgm:prSet/>
      <dgm:spPr/>
      <dgm:t>
        <a:bodyPr/>
        <a:lstStyle/>
        <a:p>
          <a:endParaRPr lang="en-US"/>
        </a:p>
      </dgm:t>
    </dgm:pt>
    <dgm:pt modelId="{A2FEDAF2-EC56-4B6E-A014-352E23B9918B}" type="sibTrans" cxnId="{3902D0D4-9AC5-432C-9EE7-FCC66C35F833}">
      <dgm:prSet/>
      <dgm:spPr/>
      <dgm:t>
        <a:bodyPr/>
        <a:lstStyle/>
        <a:p>
          <a:endParaRPr lang="en-US"/>
        </a:p>
      </dgm:t>
    </dgm:pt>
    <dgm:pt modelId="{F69EDCB2-B042-443D-A473-1D3163D5E909}">
      <dgm:prSet custT="1"/>
      <dgm:spPr>
        <a:xfrm>
          <a:off x="548630" y="5729239"/>
          <a:ext cx="1878683"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Check to see which Development Standards apply.  Make sure your project complies with any that do.</a:t>
          </a:r>
        </a:p>
      </dgm:t>
    </dgm:pt>
    <dgm:pt modelId="{42B71404-7A70-4953-9E01-D66002F16B32}" type="parTrans" cxnId="{2A39DFED-FD1B-4BAE-9CB4-28C5A61BB0DB}">
      <dgm:prSet/>
      <dgm:spPr/>
      <dgm:t>
        <a:bodyPr/>
        <a:lstStyle/>
        <a:p>
          <a:endParaRPr lang="en-US"/>
        </a:p>
      </dgm:t>
    </dgm:pt>
    <dgm:pt modelId="{0A285575-3869-40D9-9FE7-84DD2A0DAE5E}" type="sibTrans" cxnId="{2A39DFED-FD1B-4BAE-9CB4-28C5A61BB0DB}">
      <dgm:prSet/>
      <dgm:spPr/>
      <dgm:t>
        <a:bodyPr/>
        <a:lstStyle/>
        <a:p>
          <a:endParaRPr lang="en-US"/>
        </a:p>
      </dgm:t>
    </dgm:pt>
    <dgm:pt modelId="{894D5204-57D9-4A94-BB3F-B8013052E650}">
      <dgm:prSet custT="1"/>
      <dgm:spPr>
        <a:xfrm>
          <a:off x="548630" y="958668"/>
          <a:ext cx="1878683"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If you want to subdivide your property, follow the procedures and comply with the requirements for subdivision review.</a:t>
          </a:r>
        </a:p>
      </dgm:t>
    </dgm:pt>
    <dgm:pt modelId="{D750285C-3CCD-447E-BD6A-1388C8E8FE0D}" type="parTrans" cxnId="{AF4FDE56-4AF4-4839-B330-93C3084DC59E}">
      <dgm:prSet/>
      <dgm:spPr/>
      <dgm:t>
        <a:bodyPr/>
        <a:lstStyle/>
        <a:p>
          <a:endParaRPr lang="en-US"/>
        </a:p>
      </dgm:t>
    </dgm:pt>
    <dgm:pt modelId="{C989C78B-8797-4AA7-B7DD-812AD623646A}" type="sibTrans" cxnId="{AF4FDE56-4AF4-4839-B330-93C3084DC59E}">
      <dgm:prSet/>
      <dgm:spPr/>
      <dgm:t>
        <a:bodyPr/>
        <a:lstStyle/>
        <a:p>
          <a:endParaRPr lang="en-US"/>
        </a:p>
      </dgm:t>
    </dgm:pt>
    <dgm:pt modelId="{37D526B4-E980-4FA7-BFA6-A2845EC100B6}">
      <dgm:prSet/>
      <dgm:spPr>
        <a:xfrm>
          <a:off x="124909" y="1114775"/>
          <a:ext cx="677206" cy="270882"/>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2</a:t>
          </a:r>
        </a:p>
      </dgm:t>
    </dgm:pt>
    <dgm:pt modelId="{419EC9B0-1443-4C6D-AE7A-C80A75BA0B3C}" type="parTrans" cxnId="{EE479A53-010C-43EE-87D5-B4D7433C1B4F}">
      <dgm:prSet/>
      <dgm:spPr/>
      <dgm:t>
        <a:bodyPr/>
        <a:lstStyle/>
        <a:p>
          <a:endParaRPr lang="en-US"/>
        </a:p>
      </dgm:t>
    </dgm:pt>
    <dgm:pt modelId="{9FD515FB-D67A-4980-81D7-7684AEE6C6F6}" type="sibTrans" cxnId="{EE479A53-010C-43EE-87D5-B4D7433C1B4F}">
      <dgm:prSet/>
      <dgm:spPr/>
      <dgm:t>
        <a:bodyPr/>
        <a:lstStyle/>
        <a:p>
          <a:endParaRPr lang="en-US"/>
        </a:p>
      </dgm:t>
    </dgm:pt>
    <dgm:pt modelId="{193D482B-DF97-4BB9-985E-BD649DB9CAFE}">
      <dgm:prSet custT="1"/>
      <dgm:spPr>
        <a:xfrm>
          <a:off x="2223212" y="958668"/>
          <a:ext cx="1629125"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Article IV</a:t>
          </a:r>
        </a:p>
      </dgm:t>
    </dgm:pt>
    <dgm:pt modelId="{2D3BE26F-01C0-4D16-8193-314759ADE49E}" type="parTrans" cxnId="{5AADC291-4F6C-4106-8F76-1FA8D10AB1C2}">
      <dgm:prSet/>
      <dgm:spPr/>
      <dgm:t>
        <a:bodyPr/>
        <a:lstStyle/>
        <a:p>
          <a:endParaRPr lang="en-US"/>
        </a:p>
      </dgm:t>
    </dgm:pt>
    <dgm:pt modelId="{564234E6-AC77-40F2-A4A4-CC0D4CBE34EA}" type="sibTrans" cxnId="{5AADC291-4F6C-4106-8F76-1FA8D10AB1C2}">
      <dgm:prSet/>
      <dgm:spPr/>
      <dgm:t>
        <a:bodyPr/>
        <a:lstStyle/>
        <a:p>
          <a:endParaRPr lang="en-US"/>
        </a:p>
      </dgm:t>
    </dgm:pt>
    <dgm:pt modelId="{631FA0FE-0461-4A9D-984B-1713165C6985}">
      <dgm:prSet custT="1"/>
      <dgm:spPr>
        <a:xfrm>
          <a:off x="3648236" y="958668"/>
          <a:ext cx="2228820"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Subdivision Review</a:t>
          </a:r>
        </a:p>
      </dgm:t>
    </dgm:pt>
    <dgm:pt modelId="{567873F5-98F3-4EA4-A821-08DB27666E01}" type="parTrans" cxnId="{36133073-C119-4A89-8279-F2A09D22D31D}">
      <dgm:prSet/>
      <dgm:spPr/>
      <dgm:t>
        <a:bodyPr/>
        <a:lstStyle/>
        <a:p>
          <a:endParaRPr lang="en-US"/>
        </a:p>
      </dgm:t>
    </dgm:pt>
    <dgm:pt modelId="{90469B0F-5FBC-400A-8E88-8CFABCD456B6}" type="sibTrans" cxnId="{36133073-C119-4A89-8279-F2A09D22D31D}">
      <dgm:prSet/>
      <dgm:spPr/>
      <dgm:t>
        <a:bodyPr/>
        <a:lstStyle/>
        <a:p>
          <a:endParaRPr lang="en-US"/>
        </a:p>
      </dgm:t>
    </dgm:pt>
    <dgm:pt modelId="{F5B8801A-376A-4371-90C1-0F88FFC04C42}">
      <dgm:prSet/>
      <dgm:spPr>
        <a:xfrm>
          <a:off x="124909" y="1796285"/>
          <a:ext cx="677206" cy="270882"/>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3</a:t>
          </a:r>
        </a:p>
      </dgm:t>
    </dgm:pt>
    <dgm:pt modelId="{C9770251-DF0D-45C7-82B3-A9FACEC6B7AC}" type="parTrans" cxnId="{A8F4FC0A-3365-4B4E-A56F-92E5D64DE193}">
      <dgm:prSet/>
      <dgm:spPr/>
      <dgm:t>
        <a:bodyPr/>
        <a:lstStyle/>
        <a:p>
          <a:endParaRPr lang="en-US"/>
        </a:p>
      </dgm:t>
    </dgm:pt>
    <dgm:pt modelId="{493B0F5D-5914-48BB-9481-5102819DA554}" type="sibTrans" cxnId="{A8F4FC0A-3365-4B4E-A56F-92E5D64DE193}">
      <dgm:prSet/>
      <dgm:spPr/>
      <dgm:t>
        <a:bodyPr/>
        <a:lstStyle/>
        <a:p>
          <a:endParaRPr lang="en-US"/>
        </a:p>
      </dgm:t>
    </dgm:pt>
    <dgm:pt modelId="{A9F427AF-B579-4F71-8FE7-F9A706674B82}">
      <dgm:prSet custT="1"/>
      <dgm:spPr>
        <a:xfrm>
          <a:off x="548630" y="1640178"/>
          <a:ext cx="1878683"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Find out if your property is located in the Flood Hazard or River Corridor Overlay District and if so, comply w/ the procedures and standards for review.</a:t>
          </a:r>
        </a:p>
      </dgm:t>
    </dgm:pt>
    <dgm:pt modelId="{5D7F955D-C0A3-42E2-AE5E-9003C8B673FD}" type="parTrans" cxnId="{9EE7301B-FA36-4F50-AF76-0B172992EE53}">
      <dgm:prSet/>
      <dgm:spPr/>
      <dgm:t>
        <a:bodyPr/>
        <a:lstStyle/>
        <a:p>
          <a:endParaRPr lang="en-US"/>
        </a:p>
      </dgm:t>
    </dgm:pt>
    <dgm:pt modelId="{585B8F5D-447B-4992-B7BC-8FC0D67C0D96}" type="sibTrans" cxnId="{9EE7301B-FA36-4F50-AF76-0B172992EE53}">
      <dgm:prSet/>
      <dgm:spPr/>
      <dgm:t>
        <a:bodyPr/>
        <a:lstStyle/>
        <a:p>
          <a:endParaRPr lang="en-US"/>
        </a:p>
      </dgm:t>
    </dgm:pt>
    <dgm:pt modelId="{41EC384E-4A68-4AB4-9AB4-2183906914AB}">
      <dgm:prSet custT="1"/>
      <dgm:spPr>
        <a:xfrm>
          <a:off x="2223212" y="1640178"/>
          <a:ext cx="1629125"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Article IX</a:t>
          </a:r>
        </a:p>
      </dgm:t>
    </dgm:pt>
    <dgm:pt modelId="{61564D65-0151-4EFF-B520-7DBFFBB3158E}" type="parTrans" cxnId="{FF0ACB0C-489E-426B-BD95-23A9E65CCF24}">
      <dgm:prSet/>
      <dgm:spPr/>
      <dgm:t>
        <a:bodyPr/>
        <a:lstStyle/>
        <a:p>
          <a:endParaRPr lang="en-US"/>
        </a:p>
      </dgm:t>
    </dgm:pt>
    <dgm:pt modelId="{E9CC2A2F-8AB2-42C9-A193-912B9316864D}" type="sibTrans" cxnId="{FF0ACB0C-489E-426B-BD95-23A9E65CCF24}">
      <dgm:prSet/>
      <dgm:spPr/>
      <dgm:t>
        <a:bodyPr/>
        <a:lstStyle/>
        <a:p>
          <a:endParaRPr lang="en-US"/>
        </a:p>
      </dgm:t>
    </dgm:pt>
    <dgm:pt modelId="{B0CE9199-4ABC-4EE3-8E8D-33BA3251CDAC}">
      <dgm:prSet custT="1"/>
      <dgm:spPr>
        <a:xfrm>
          <a:off x="3648236" y="1640178"/>
          <a:ext cx="2228820" cy="583147"/>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en-US" sz="1000">
              <a:solidFill>
                <a:sysClr val="windowText" lastClr="000000">
                  <a:hueOff val="0"/>
                  <a:satOff val="0"/>
                  <a:lumOff val="0"/>
                  <a:alphaOff val="0"/>
                </a:sysClr>
              </a:solidFill>
              <a:latin typeface="Calibri"/>
              <a:ea typeface="+mn-ea"/>
              <a:cs typeface="+mn-cs"/>
            </a:rPr>
            <a:t>Flood Hazard and River Corridor Regulations</a:t>
          </a:r>
        </a:p>
      </dgm:t>
    </dgm:pt>
    <dgm:pt modelId="{2657745C-6935-47C2-94B7-65BAAB019D6F}" type="parTrans" cxnId="{3FC19D8A-89DE-45D9-A233-65E15A9E2E6E}">
      <dgm:prSet/>
      <dgm:spPr/>
      <dgm:t>
        <a:bodyPr/>
        <a:lstStyle/>
        <a:p>
          <a:endParaRPr lang="en-US"/>
        </a:p>
      </dgm:t>
    </dgm:pt>
    <dgm:pt modelId="{3E0D019E-6845-4BF6-91D3-399D1BFB6855}" type="sibTrans" cxnId="{3FC19D8A-89DE-45D9-A233-65E15A9E2E6E}">
      <dgm:prSet/>
      <dgm:spPr/>
      <dgm:t>
        <a:bodyPr/>
        <a:lstStyle/>
        <a:p>
          <a:endParaRPr lang="en-US"/>
        </a:p>
      </dgm:t>
    </dgm:pt>
    <dgm:pt modelId="{F97DF2E1-79EB-442E-920D-B85B6BA98168}">
      <dgm:prSet custT="1"/>
      <dgm:spPr>
        <a:xfrm>
          <a:off x="532454" y="45896"/>
          <a:ext cx="993424" cy="185019"/>
        </a:xfrm>
        <a:noFill/>
        <a:ln w="25400" cap="flat" cmpd="sng" algn="ctr">
          <a:solidFill>
            <a:sysClr val="window" lastClr="FFFFFF">
              <a:hueOff val="0"/>
              <a:satOff val="0"/>
              <a:lumOff val="0"/>
              <a:alphaOff val="0"/>
            </a:sysClr>
          </a:solidFill>
          <a:prstDash val="solid"/>
        </a:ln>
        <a:effectLst/>
      </dgm:spPr>
      <dgm:t>
        <a:bodyPr/>
        <a:lstStyle/>
        <a:p>
          <a:pPr algn="l"/>
          <a:r>
            <a:rPr lang="en-US" sz="1050" b="1">
              <a:solidFill>
                <a:sysClr val="windowText" lastClr="000000"/>
              </a:solidFill>
              <a:latin typeface="Calibri"/>
              <a:ea typeface="+mn-ea"/>
              <a:cs typeface="+mn-cs"/>
            </a:rPr>
            <a:t>Instructions</a:t>
          </a:r>
        </a:p>
      </dgm:t>
    </dgm:pt>
    <dgm:pt modelId="{048C344F-CD89-4663-A0F8-3B56E4FFC6F7}" type="parTrans" cxnId="{FF71C4B1-0B91-4E32-A4F6-CD1D765FBE22}">
      <dgm:prSet/>
      <dgm:spPr/>
      <dgm:t>
        <a:bodyPr/>
        <a:lstStyle/>
        <a:p>
          <a:endParaRPr lang="en-US"/>
        </a:p>
      </dgm:t>
    </dgm:pt>
    <dgm:pt modelId="{04B5DDC4-06ED-4AA8-90F1-A6263513DD3E}" type="sibTrans" cxnId="{FF71C4B1-0B91-4E32-A4F6-CD1D765FBE22}">
      <dgm:prSet/>
      <dgm:spPr/>
      <dgm:t>
        <a:bodyPr/>
        <a:lstStyle/>
        <a:p>
          <a:endParaRPr lang="en-US"/>
        </a:p>
      </dgm:t>
    </dgm:pt>
    <dgm:pt modelId="{5BAC217C-BD0B-4AFB-9BAA-93936CB4E504}">
      <dgm:prSet custT="1"/>
      <dgm:spPr>
        <a:xfrm>
          <a:off x="124900" y="258204"/>
          <a:ext cx="462548" cy="185019"/>
        </a:xfrm>
        <a:noFill/>
        <a:ln w="25400" cap="flat" cmpd="sng" algn="ctr">
          <a:solidFill>
            <a:sysClr val="window" lastClr="FFFFFF">
              <a:hueOff val="0"/>
              <a:satOff val="0"/>
              <a:lumOff val="0"/>
              <a:alphaOff val="0"/>
            </a:sysClr>
          </a:solidFill>
          <a:prstDash val="solid"/>
        </a:ln>
        <a:effectLst/>
      </dgm:spPr>
      <dgm:t>
        <a:bodyPr/>
        <a:lstStyle/>
        <a:p>
          <a:r>
            <a:rPr lang="en-US" sz="1050" b="1">
              <a:solidFill>
                <a:sysClr val="windowText" lastClr="000000"/>
              </a:solidFill>
              <a:latin typeface="Calibri"/>
              <a:ea typeface="+mn-ea"/>
              <a:cs typeface="+mn-cs"/>
            </a:rPr>
            <a:t>Step</a:t>
          </a:r>
        </a:p>
      </dgm:t>
    </dgm:pt>
    <dgm:pt modelId="{0A149976-F96A-49F8-ACC7-D8E37044DAD9}" type="parTrans" cxnId="{062A46C7-2AD7-468F-A4A8-9E40A4D14A1E}">
      <dgm:prSet/>
      <dgm:spPr/>
      <dgm:t>
        <a:bodyPr/>
        <a:lstStyle/>
        <a:p>
          <a:endParaRPr lang="en-US"/>
        </a:p>
      </dgm:t>
    </dgm:pt>
    <dgm:pt modelId="{552BF65D-5BED-4E75-9B38-2C4F2AE9BF8B}" type="sibTrans" cxnId="{062A46C7-2AD7-468F-A4A8-9E40A4D14A1E}">
      <dgm:prSet/>
      <dgm:spPr/>
      <dgm:t>
        <a:bodyPr/>
        <a:lstStyle/>
        <a:p>
          <a:endParaRPr lang="en-US"/>
        </a:p>
      </dgm:t>
    </dgm:pt>
    <dgm:pt modelId="{0CDF6F79-ECB7-43E1-AAFF-1A1786AA45AF}">
      <dgm:prSet custT="1"/>
      <dgm:spPr>
        <a:xfrm>
          <a:off x="3624508" y="46487"/>
          <a:ext cx="1118835" cy="185019"/>
        </a:xfrm>
        <a:noFill/>
        <a:ln w="25400" cap="flat" cmpd="sng" algn="ctr">
          <a:solidFill>
            <a:sysClr val="window" lastClr="FFFFFF">
              <a:hueOff val="0"/>
              <a:satOff val="0"/>
              <a:lumOff val="0"/>
              <a:alphaOff val="0"/>
            </a:sysClr>
          </a:solidFill>
          <a:prstDash val="solid"/>
        </a:ln>
        <a:effectLst/>
      </dgm:spPr>
      <dgm:t>
        <a:bodyPr/>
        <a:lstStyle/>
        <a:p>
          <a:pPr algn="l"/>
          <a:r>
            <a:rPr lang="en-US" sz="1050" b="1">
              <a:solidFill>
                <a:sysClr val="windowText" lastClr="000000"/>
              </a:solidFill>
              <a:latin typeface="Calibri"/>
              <a:ea typeface="+mn-ea"/>
              <a:cs typeface="+mn-cs"/>
            </a:rPr>
            <a:t>Title</a:t>
          </a:r>
        </a:p>
      </dgm:t>
    </dgm:pt>
    <dgm:pt modelId="{BE591050-5685-4244-BDD7-EA3065207C4A}" type="parTrans" cxnId="{DDD8D091-971D-4A45-AF3E-4FF067D47E6D}">
      <dgm:prSet/>
      <dgm:spPr/>
      <dgm:t>
        <a:bodyPr/>
        <a:lstStyle/>
        <a:p>
          <a:endParaRPr lang="en-US"/>
        </a:p>
      </dgm:t>
    </dgm:pt>
    <dgm:pt modelId="{73114BFE-6219-4A7A-BC7A-16645655543F}" type="sibTrans" cxnId="{DDD8D091-971D-4A45-AF3E-4FF067D47E6D}">
      <dgm:prSet/>
      <dgm:spPr/>
      <dgm:t>
        <a:bodyPr/>
        <a:lstStyle/>
        <a:p>
          <a:endParaRPr lang="en-US"/>
        </a:p>
      </dgm:t>
    </dgm:pt>
    <dgm:pt modelId="{2DD58841-72E1-4440-8941-F1277CFFDACD}">
      <dgm:prSet custT="1"/>
      <dgm:spPr>
        <a:xfrm>
          <a:off x="2204455" y="75658"/>
          <a:ext cx="942152" cy="148210"/>
        </a:xfrm>
        <a:noFill/>
        <a:ln w="25400" cap="flat" cmpd="sng" algn="ctr">
          <a:solidFill>
            <a:sysClr val="window" lastClr="FFFFFF">
              <a:hueOff val="0"/>
              <a:satOff val="0"/>
              <a:lumOff val="0"/>
              <a:alphaOff val="0"/>
            </a:sysClr>
          </a:solidFill>
          <a:prstDash val="solid"/>
        </a:ln>
        <a:effectLst/>
      </dgm:spPr>
      <dgm:t>
        <a:bodyPr/>
        <a:lstStyle/>
        <a:p>
          <a:pPr algn="l"/>
          <a:r>
            <a:rPr lang="en-US" sz="1050" b="1">
              <a:solidFill>
                <a:sysClr val="windowText" lastClr="000000"/>
              </a:solidFill>
              <a:latin typeface="Calibri"/>
              <a:ea typeface="+mn-ea"/>
              <a:cs typeface="+mn-cs"/>
            </a:rPr>
            <a:t>Reference</a:t>
          </a:r>
        </a:p>
      </dgm:t>
    </dgm:pt>
    <dgm:pt modelId="{B8647241-28FB-4FB2-BDE0-9F68C25CDAE1}" type="parTrans" cxnId="{6E6D2F55-1500-43B4-8653-5C2DF87D657E}">
      <dgm:prSet/>
      <dgm:spPr/>
      <dgm:t>
        <a:bodyPr/>
        <a:lstStyle/>
        <a:p>
          <a:endParaRPr lang="en-US"/>
        </a:p>
      </dgm:t>
    </dgm:pt>
    <dgm:pt modelId="{6C53A32F-FFBC-43BE-B879-3A5E8EAA887C}" type="sibTrans" cxnId="{6E6D2F55-1500-43B4-8653-5C2DF87D657E}">
      <dgm:prSet/>
      <dgm:spPr/>
      <dgm:t>
        <a:bodyPr/>
        <a:lstStyle/>
        <a:p>
          <a:endParaRPr lang="en-US"/>
        </a:p>
      </dgm:t>
    </dgm:pt>
    <dgm:pt modelId="{5055AC65-0AE5-4FC8-8F68-BCB864DB421F}" type="pres">
      <dgm:prSet presAssocID="{B1366A15-F0F6-4682-907B-69A5D7F86633}" presName="Name0" presStyleCnt="0">
        <dgm:presLayoutVars>
          <dgm:chPref val="3"/>
          <dgm:dir/>
          <dgm:animLvl val="lvl"/>
          <dgm:resizeHandles/>
        </dgm:presLayoutVars>
      </dgm:prSet>
      <dgm:spPr/>
    </dgm:pt>
    <dgm:pt modelId="{D32CCDE7-E2E8-4827-A9FC-796641CDC595}" type="pres">
      <dgm:prSet presAssocID="{F97DF2E1-79EB-442E-920D-B85B6BA98168}" presName="horFlow" presStyleCnt="0"/>
      <dgm:spPr/>
    </dgm:pt>
    <dgm:pt modelId="{64CA437C-12BD-4172-BDA4-82259FEC933C}" type="pres">
      <dgm:prSet presAssocID="{F97DF2E1-79EB-442E-920D-B85B6BA98168}" presName="bigChev" presStyleLbl="node1" presStyleIdx="0" presStyleCnt="13" custScaleX="56558" custScaleY="26334" custLinFactNeighborX="46257" custLinFactNeighborY="7223"/>
      <dgm:spPr>
        <a:prstGeom prst="rect">
          <a:avLst/>
        </a:prstGeom>
      </dgm:spPr>
    </dgm:pt>
    <dgm:pt modelId="{A317ADD6-7033-494C-B681-E8B585100CBC}" type="pres">
      <dgm:prSet presAssocID="{F97DF2E1-79EB-442E-920D-B85B6BA98168}" presName="vSp" presStyleCnt="0"/>
      <dgm:spPr/>
    </dgm:pt>
    <dgm:pt modelId="{EA9B536B-5D7A-4CB5-9763-1C6EB1447436}" type="pres">
      <dgm:prSet presAssocID="{5BAC217C-BD0B-4AFB-9BAA-93936CB4E504}" presName="horFlow" presStyleCnt="0"/>
      <dgm:spPr/>
    </dgm:pt>
    <dgm:pt modelId="{24AC8A7C-19D3-40D2-BADC-95DB5365413C}" type="pres">
      <dgm:prSet presAssocID="{5BAC217C-BD0B-4AFB-9BAA-93936CB4E504}" presName="bigChev" presStyleLbl="node1" presStyleIdx="1" presStyleCnt="13" custScaleX="26334" custScaleY="26334" custLinFactNeighborX="-226" custLinFactNeighborY="-34842"/>
      <dgm:spPr>
        <a:prstGeom prst="rect">
          <a:avLst/>
        </a:prstGeom>
      </dgm:spPr>
    </dgm:pt>
    <dgm:pt modelId="{41965B60-96D2-4339-AB91-E761F83F6356}" type="pres">
      <dgm:prSet presAssocID="{5BAC217C-BD0B-4AFB-9BAA-93936CB4E504}" presName="vSp" presStyleCnt="0"/>
      <dgm:spPr/>
    </dgm:pt>
    <dgm:pt modelId="{F21C94F1-FB72-4234-A219-A2C7C63B1936}" type="pres">
      <dgm:prSet presAssocID="{9494CAED-B441-456D-AF1C-31F0CF3D8AE4}" presName="horFlow" presStyleCnt="0"/>
      <dgm:spPr/>
    </dgm:pt>
    <dgm:pt modelId="{33F622CA-BE94-4F3D-8EC8-E2DD9105FC29}" type="pres">
      <dgm:prSet presAssocID="{9494CAED-B441-456D-AF1C-31F0CF3D8AE4}" presName="bigChev" presStyleLbl="node1" presStyleIdx="2" presStyleCnt="13" custScaleX="42051" custScaleY="38555" custLinFactNeighborX="-81827" custLinFactNeighborY="-41985"/>
      <dgm:spPr>
        <a:prstGeom prst="chevron">
          <a:avLst/>
        </a:prstGeom>
      </dgm:spPr>
    </dgm:pt>
    <dgm:pt modelId="{FE176F06-E570-4D38-AAA3-0642EA3BE9E3}" type="pres">
      <dgm:prSet presAssocID="{EA161095-5FA7-4CCA-9B3F-B8692A532E89}" presName="parTrans" presStyleCnt="0"/>
      <dgm:spPr/>
    </dgm:pt>
    <dgm:pt modelId="{A5CC81A0-4599-4ECD-B8B6-33EF8D1D2299}" type="pres">
      <dgm:prSet presAssocID="{AA1AFA71-D959-48A1-9866-7338B8641648}" presName="node" presStyleLbl="alignAccFollowNode1" presStyleIdx="0" presStyleCnt="27" custScaleX="174469" custLinFactX="-541" custLinFactNeighborX="-100000" custLinFactNeighborY="-50580">
        <dgm:presLayoutVars>
          <dgm:bulletEnabled val="1"/>
        </dgm:presLayoutVars>
      </dgm:prSet>
      <dgm:spPr>
        <a:prstGeom prst="chevron">
          <a:avLst/>
        </a:prstGeom>
      </dgm:spPr>
    </dgm:pt>
    <dgm:pt modelId="{B270F168-04A4-48D7-905B-D7A9C9EBEE04}" type="pres">
      <dgm:prSet presAssocID="{A1788998-0A0A-4E92-AB32-22210D501875}" presName="sibTrans" presStyleCnt="0"/>
      <dgm:spPr/>
    </dgm:pt>
    <dgm:pt modelId="{4C24A512-371A-4A19-B852-BBDA64812507}" type="pres">
      <dgm:prSet presAssocID="{5E5D9343-4034-47AB-8A93-18AE6B9A24EB}" presName="node" presStyleLbl="alignAccFollowNode1" presStyleIdx="1" presStyleCnt="27" custScaleX="77511" custLinFactX="-541" custLinFactNeighborX="-100000" custLinFactNeighborY="-50580">
        <dgm:presLayoutVars>
          <dgm:bulletEnabled val="1"/>
        </dgm:presLayoutVars>
      </dgm:prSet>
      <dgm:spPr>
        <a:prstGeom prst="chevron">
          <a:avLst/>
        </a:prstGeom>
      </dgm:spPr>
    </dgm:pt>
    <dgm:pt modelId="{5CB1F65E-F22A-4318-AA0D-A9610EF9EC71}" type="pres">
      <dgm:prSet presAssocID="{FE4E1D6A-ECD3-4357-8621-377DED473785}" presName="sibTrans" presStyleCnt="0"/>
      <dgm:spPr/>
    </dgm:pt>
    <dgm:pt modelId="{DEDF6604-B8B6-4671-A677-180A13462CCB}" type="pres">
      <dgm:prSet presAssocID="{F64FF269-2DE1-483A-9D4D-D4193502912D}" presName="node" presStyleLbl="alignAccFollowNode1" presStyleIdx="2" presStyleCnt="27" custScaleX="137950" custLinFactX="-541" custLinFactNeighborX="-100000" custLinFactNeighborY="-50580">
        <dgm:presLayoutVars>
          <dgm:bulletEnabled val="1"/>
        </dgm:presLayoutVars>
      </dgm:prSet>
      <dgm:spPr>
        <a:prstGeom prst="chevron">
          <a:avLst/>
        </a:prstGeom>
      </dgm:spPr>
    </dgm:pt>
    <dgm:pt modelId="{F27DDC35-9137-42D0-82BE-869E47159051}" type="pres">
      <dgm:prSet presAssocID="{9494CAED-B441-456D-AF1C-31F0CF3D8AE4}" presName="vSp" presStyleCnt="0"/>
      <dgm:spPr/>
    </dgm:pt>
    <dgm:pt modelId="{27467C97-17BC-4C1F-888E-79E0F7BF810E}" type="pres">
      <dgm:prSet presAssocID="{37D526B4-E980-4FA7-BFA6-A2845EC100B6}" presName="horFlow" presStyleCnt="0"/>
      <dgm:spPr/>
    </dgm:pt>
    <dgm:pt modelId="{F3DD5117-AC90-4B93-AD71-A8EDC1C5807D}" type="pres">
      <dgm:prSet presAssocID="{37D526B4-E980-4FA7-BFA6-A2845EC100B6}" presName="bigChev" presStyleLbl="node1" presStyleIdx="3" presStyleCnt="13" custScaleX="42051" custScaleY="38555" custLinFactNeighborX="-81827" custLinFactNeighborY="-41985"/>
      <dgm:spPr>
        <a:prstGeom prst="chevron">
          <a:avLst/>
        </a:prstGeom>
      </dgm:spPr>
    </dgm:pt>
    <dgm:pt modelId="{9B540CB9-9508-43A9-B155-ED213F03C30F}" type="pres">
      <dgm:prSet presAssocID="{D750285C-3CCD-447E-BD6A-1388C8E8FE0D}" presName="parTrans" presStyleCnt="0"/>
      <dgm:spPr/>
    </dgm:pt>
    <dgm:pt modelId="{8BD97B65-BD43-4B5F-A655-2AB2DC1F0222}" type="pres">
      <dgm:prSet presAssocID="{894D5204-57D9-4A94-BB3F-B8013052E650}" presName="node" presStyleLbl="alignAccFollowNode1" presStyleIdx="3" presStyleCnt="27" custScaleX="178320" custLinFactX="-541" custLinFactNeighborX="-100000" custLinFactNeighborY="-50580">
        <dgm:presLayoutVars>
          <dgm:bulletEnabled val="1"/>
        </dgm:presLayoutVars>
      </dgm:prSet>
      <dgm:spPr>
        <a:prstGeom prst="chevron">
          <a:avLst/>
        </a:prstGeom>
      </dgm:spPr>
    </dgm:pt>
    <dgm:pt modelId="{D11337DB-4815-4EBF-9E8D-133103FF5619}" type="pres">
      <dgm:prSet presAssocID="{C989C78B-8797-4AA7-B7DD-812AD623646A}" presName="sibTrans" presStyleCnt="0"/>
      <dgm:spPr/>
    </dgm:pt>
    <dgm:pt modelId="{E79510F9-72B1-4401-B398-94DEFA5ECC10}" type="pres">
      <dgm:prSet presAssocID="{193D482B-DF97-4BB9-985E-BD649DB9CAFE}" presName="node" presStyleLbl="alignAccFollowNode1" presStyleIdx="4" presStyleCnt="27" custScaleX="77511" custLinFactX="-541" custLinFactNeighborX="-100000" custLinFactNeighborY="-50580">
        <dgm:presLayoutVars>
          <dgm:bulletEnabled val="1"/>
        </dgm:presLayoutVars>
      </dgm:prSet>
      <dgm:spPr>
        <a:prstGeom prst="chevron">
          <a:avLst/>
        </a:prstGeom>
      </dgm:spPr>
    </dgm:pt>
    <dgm:pt modelId="{2266B019-5E09-418D-A603-5F0BC0BD5A7C}" type="pres">
      <dgm:prSet presAssocID="{564234E6-AC77-40F2-A4A4-CC0D4CBE34EA}" presName="sibTrans" presStyleCnt="0"/>
      <dgm:spPr/>
    </dgm:pt>
    <dgm:pt modelId="{9E97B841-0656-408E-9722-3B09924E860C}" type="pres">
      <dgm:prSet presAssocID="{631FA0FE-0461-4A9D-984B-1713165C6985}" presName="node" presStyleLbl="alignAccFollowNode1" presStyleIdx="5" presStyleCnt="27" custScaleX="137950" custLinFactX="-541" custLinFactNeighborX="-100000" custLinFactNeighborY="-50580">
        <dgm:presLayoutVars>
          <dgm:bulletEnabled val="1"/>
        </dgm:presLayoutVars>
      </dgm:prSet>
      <dgm:spPr>
        <a:prstGeom prst="chevron">
          <a:avLst/>
        </a:prstGeom>
      </dgm:spPr>
    </dgm:pt>
    <dgm:pt modelId="{81087C09-2ECA-4FD3-A531-8BCAF47825A7}" type="pres">
      <dgm:prSet presAssocID="{37D526B4-E980-4FA7-BFA6-A2845EC100B6}" presName="vSp" presStyleCnt="0"/>
      <dgm:spPr/>
    </dgm:pt>
    <dgm:pt modelId="{180B607C-17DD-40FF-B6EE-1728190DB32A}" type="pres">
      <dgm:prSet presAssocID="{F5B8801A-376A-4371-90C1-0F88FFC04C42}" presName="horFlow" presStyleCnt="0"/>
      <dgm:spPr/>
    </dgm:pt>
    <dgm:pt modelId="{943B3786-61A8-48F0-BD62-59FA5E451D95}" type="pres">
      <dgm:prSet presAssocID="{F5B8801A-376A-4371-90C1-0F88FFC04C42}" presName="bigChev" presStyleLbl="node1" presStyleIdx="4" presStyleCnt="13" custScaleX="42051" custScaleY="38555" custLinFactNeighborX="-81827" custLinFactNeighborY="-41985"/>
      <dgm:spPr>
        <a:prstGeom prst="chevron">
          <a:avLst/>
        </a:prstGeom>
      </dgm:spPr>
    </dgm:pt>
    <dgm:pt modelId="{4B741181-45DF-4E6F-AB99-E55ABAFC5BD7}" type="pres">
      <dgm:prSet presAssocID="{5D7F955D-C0A3-42E2-AE5E-9003C8B673FD}" presName="parTrans" presStyleCnt="0"/>
      <dgm:spPr/>
    </dgm:pt>
    <dgm:pt modelId="{699C7BC3-0F30-41A2-AE7D-395348B4C146}" type="pres">
      <dgm:prSet presAssocID="{A9F427AF-B579-4F71-8FE7-F9A706674B82}" presName="node" presStyleLbl="alignAccFollowNode1" presStyleIdx="6" presStyleCnt="27" custScaleX="180888" custLinFactX="-541" custLinFactNeighborX="-100000" custLinFactNeighborY="-50580">
        <dgm:presLayoutVars>
          <dgm:bulletEnabled val="1"/>
        </dgm:presLayoutVars>
      </dgm:prSet>
      <dgm:spPr>
        <a:prstGeom prst="chevron">
          <a:avLst/>
        </a:prstGeom>
      </dgm:spPr>
    </dgm:pt>
    <dgm:pt modelId="{6725CD91-C0A5-40F9-801E-64B1FBAE0948}" type="pres">
      <dgm:prSet presAssocID="{585B8F5D-447B-4992-B7BC-8FC0D67C0D96}" presName="sibTrans" presStyleCnt="0"/>
      <dgm:spPr/>
    </dgm:pt>
    <dgm:pt modelId="{8E5A3769-05FE-4820-9FB5-9BF24CE0874D}" type="pres">
      <dgm:prSet presAssocID="{41EC384E-4A68-4AB4-9AB4-2183906914AB}" presName="node" presStyleLbl="alignAccFollowNode1" presStyleIdx="7" presStyleCnt="27" custScaleX="77511" custLinFactX="-541" custLinFactNeighborX="-100000" custLinFactNeighborY="-50580">
        <dgm:presLayoutVars>
          <dgm:bulletEnabled val="1"/>
        </dgm:presLayoutVars>
      </dgm:prSet>
      <dgm:spPr>
        <a:prstGeom prst="chevron">
          <a:avLst/>
        </a:prstGeom>
      </dgm:spPr>
    </dgm:pt>
    <dgm:pt modelId="{B3C2FFB7-43CD-40E7-93C2-516936AF139E}" type="pres">
      <dgm:prSet presAssocID="{E9CC2A2F-8AB2-42C9-A193-912B9316864D}" presName="sibTrans" presStyleCnt="0"/>
      <dgm:spPr/>
    </dgm:pt>
    <dgm:pt modelId="{B8D16E99-EF06-4232-9B52-04D5423AD3C7}" type="pres">
      <dgm:prSet presAssocID="{B0CE9199-4ABC-4EE3-8E8D-33BA3251CDAC}" presName="node" presStyleLbl="alignAccFollowNode1" presStyleIdx="8" presStyleCnt="27" custScaleX="137950" custLinFactX="-541" custLinFactNeighborX="-100000" custLinFactNeighborY="-50580">
        <dgm:presLayoutVars>
          <dgm:bulletEnabled val="1"/>
        </dgm:presLayoutVars>
      </dgm:prSet>
      <dgm:spPr>
        <a:prstGeom prst="chevron">
          <a:avLst/>
        </a:prstGeom>
      </dgm:spPr>
    </dgm:pt>
    <dgm:pt modelId="{9E090427-DA69-49E1-8287-491F1F01FE70}" type="pres">
      <dgm:prSet presAssocID="{F5B8801A-376A-4371-90C1-0F88FFC04C42}" presName="vSp" presStyleCnt="0"/>
      <dgm:spPr/>
    </dgm:pt>
    <dgm:pt modelId="{CACA70EC-CD2C-47A7-9B3A-BC2C115D33B6}" type="pres">
      <dgm:prSet presAssocID="{E4C36E78-E825-4D62-A125-CAC65B1BB88D}" presName="horFlow" presStyleCnt="0"/>
      <dgm:spPr/>
    </dgm:pt>
    <dgm:pt modelId="{488529CC-0557-48FD-B25E-F42B75F1B466}" type="pres">
      <dgm:prSet presAssocID="{E4C36E78-E825-4D62-A125-CAC65B1BB88D}" presName="bigChev" presStyleLbl="node1" presStyleIdx="5" presStyleCnt="13" custScaleX="42051" custScaleY="38555" custLinFactNeighborX="-81827" custLinFactNeighborY="-41985"/>
      <dgm:spPr>
        <a:prstGeom prst="chevron">
          <a:avLst/>
        </a:prstGeom>
      </dgm:spPr>
    </dgm:pt>
    <dgm:pt modelId="{27A627F9-5E46-4D39-869B-3EB4A0AEAE72}" type="pres">
      <dgm:prSet presAssocID="{C04079EC-D55B-44A6-916C-34018ECB2ABA}" presName="parTrans" presStyleCnt="0"/>
      <dgm:spPr/>
    </dgm:pt>
    <dgm:pt modelId="{D201A081-AF50-453F-B2F8-E2D5E4BB870B}" type="pres">
      <dgm:prSet presAssocID="{68083405-EF7F-46DA-8464-5FB0D921CD95}" presName="node" presStyleLbl="alignAccFollowNode1" presStyleIdx="9" presStyleCnt="27" custScaleX="183455" custLinFactX="-541" custLinFactNeighborX="-100000" custLinFactNeighborY="-50580">
        <dgm:presLayoutVars>
          <dgm:bulletEnabled val="1"/>
        </dgm:presLayoutVars>
      </dgm:prSet>
      <dgm:spPr>
        <a:prstGeom prst="chevron">
          <a:avLst/>
        </a:prstGeom>
      </dgm:spPr>
    </dgm:pt>
    <dgm:pt modelId="{8D4E42CB-4915-44DF-84E0-C3E4A545FB35}" type="pres">
      <dgm:prSet presAssocID="{18BA823E-7C9F-462C-80CA-B81F9841449E}" presName="sibTrans" presStyleCnt="0"/>
      <dgm:spPr/>
    </dgm:pt>
    <dgm:pt modelId="{DD47BE89-4AA1-486B-97F4-B0528BE31692}" type="pres">
      <dgm:prSet presAssocID="{DD740733-4D8C-4BAF-819C-E17528C9886D}" presName="node" presStyleLbl="alignAccFollowNode1" presStyleIdx="10" presStyleCnt="27" custScaleX="77511" custLinFactX="-541" custLinFactNeighborX="-100000" custLinFactNeighborY="-50579">
        <dgm:presLayoutVars>
          <dgm:bulletEnabled val="1"/>
        </dgm:presLayoutVars>
      </dgm:prSet>
      <dgm:spPr>
        <a:prstGeom prst="chevron">
          <a:avLst/>
        </a:prstGeom>
      </dgm:spPr>
    </dgm:pt>
    <dgm:pt modelId="{924D5E78-F504-4FD8-A5D0-198207C29190}" type="pres">
      <dgm:prSet presAssocID="{4AF12F6B-9A38-49FB-B916-7F841808E259}" presName="sibTrans" presStyleCnt="0"/>
      <dgm:spPr/>
    </dgm:pt>
    <dgm:pt modelId="{202CBD18-9AC3-4AD3-857E-834A2FE023A5}" type="pres">
      <dgm:prSet presAssocID="{A916C6D5-0034-4810-8409-4840595BD0F4}" presName="node" presStyleLbl="alignAccFollowNode1" presStyleIdx="11" presStyleCnt="27" custScaleX="137950" custLinFactX="-541" custLinFactNeighborX="-100000" custLinFactNeighborY="-50580">
        <dgm:presLayoutVars>
          <dgm:bulletEnabled val="1"/>
        </dgm:presLayoutVars>
      </dgm:prSet>
      <dgm:spPr>
        <a:prstGeom prst="chevron">
          <a:avLst/>
        </a:prstGeom>
      </dgm:spPr>
    </dgm:pt>
    <dgm:pt modelId="{AC924BDB-7F29-42D0-9386-04F755A12069}" type="pres">
      <dgm:prSet presAssocID="{E4C36E78-E825-4D62-A125-CAC65B1BB88D}" presName="vSp" presStyleCnt="0"/>
      <dgm:spPr/>
    </dgm:pt>
    <dgm:pt modelId="{BA612453-54FD-4D68-A8BC-7A5167259CD7}" type="pres">
      <dgm:prSet presAssocID="{A57F405A-711A-4909-AA61-D5E16369293E}" presName="horFlow" presStyleCnt="0"/>
      <dgm:spPr/>
    </dgm:pt>
    <dgm:pt modelId="{E4DAAED6-A273-4EA6-B8CD-70DA4837564A}" type="pres">
      <dgm:prSet presAssocID="{A57F405A-711A-4909-AA61-D5E16369293E}" presName="bigChev" presStyleLbl="node1" presStyleIdx="6" presStyleCnt="13" custScaleX="42051" custScaleY="38555" custLinFactNeighborX="-81827" custLinFactNeighborY="-41985"/>
      <dgm:spPr>
        <a:prstGeom prst="chevron">
          <a:avLst/>
        </a:prstGeom>
      </dgm:spPr>
    </dgm:pt>
    <dgm:pt modelId="{ACC9CCCB-EA1F-49B7-A0B4-B8FC95B08634}" type="pres">
      <dgm:prSet presAssocID="{CE5DA31C-8F1C-442D-9509-F2A2FE07ECBB}" presName="parTrans" presStyleCnt="0"/>
      <dgm:spPr/>
    </dgm:pt>
    <dgm:pt modelId="{E13F0B59-B6D9-4AE6-AF16-F8BFE0153E8D}" type="pres">
      <dgm:prSet presAssocID="{B99FC245-A1DF-4AA4-A588-7E0E4A268BE8}" presName="node" presStyleLbl="alignAccFollowNode1" presStyleIdx="12" presStyleCnt="27" custScaleX="181631" custLinFactX="-541" custLinFactNeighborX="-100000" custLinFactNeighborY="-50580">
        <dgm:presLayoutVars>
          <dgm:bulletEnabled val="1"/>
        </dgm:presLayoutVars>
      </dgm:prSet>
      <dgm:spPr>
        <a:prstGeom prst="chevron">
          <a:avLst/>
        </a:prstGeom>
      </dgm:spPr>
    </dgm:pt>
    <dgm:pt modelId="{913E1262-CE77-4760-B70C-772F21A11544}" type="pres">
      <dgm:prSet presAssocID="{5CB151CE-EEA0-4931-934D-A3010D0012DD}" presName="sibTrans" presStyleCnt="0"/>
      <dgm:spPr/>
    </dgm:pt>
    <dgm:pt modelId="{F8C81B10-9B06-4B7C-AC34-F4346AD625F6}" type="pres">
      <dgm:prSet presAssocID="{8879CE51-134D-45A8-8B15-55DD628D72C9}" presName="node" presStyleLbl="alignAccFollowNode1" presStyleIdx="13" presStyleCnt="27" custScaleX="77511" custLinFactX="-541" custLinFactNeighborX="-100000" custLinFactNeighborY="-50580">
        <dgm:presLayoutVars>
          <dgm:bulletEnabled val="1"/>
        </dgm:presLayoutVars>
      </dgm:prSet>
      <dgm:spPr>
        <a:prstGeom prst="chevron">
          <a:avLst/>
        </a:prstGeom>
      </dgm:spPr>
    </dgm:pt>
    <dgm:pt modelId="{C9E73646-27A3-4675-B4A9-BE4F340F1A17}" type="pres">
      <dgm:prSet presAssocID="{1C3FD97C-1356-4AB1-9632-1B6E41D87355}" presName="sibTrans" presStyleCnt="0"/>
      <dgm:spPr/>
    </dgm:pt>
    <dgm:pt modelId="{39AFF77E-F9B3-4DA1-8B61-93D63C9EA765}" type="pres">
      <dgm:prSet presAssocID="{4F40DD32-0A43-4B89-ADC2-CE71E129DFD1}" presName="node" presStyleLbl="alignAccFollowNode1" presStyleIdx="14" presStyleCnt="27" custScaleX="137950" custLinFactX="-541" custLinFactNeighborX="-100000" custLinFactNeighborY="-50580">
        <dgm:presLayoutVars>
          <dgm:bulletEnabled val="1"/>
        </dgm:presLayoutVars>
      </dgm:prSet>
      <dgm:spPr>
        <a:prstGeom prst="chevron">
          <a:avLst/>
        </a:prstGeom>
      </dgm:spPr>
    </dgm:pt>
    <dgm:pt modelId="{0180C3A7-FA15-4429-A7C7-528D25FAD97B}" type="pres">
      <dgm:prSet presAssocID="{A57F405A-711A-4909-AA61-D5E16369293E}" presName="vSp" presStyleCnt="0"/>
      <dgm:spPr/>
    </dgm:pt>
    <dgm:pt modelId="{E42A60B7-BD30-4AB5-B050-4953D8666BBC}" type="pres">
      <dgm:prSet presAssocID="{AB32E3EF-6D4F-42E5-95F8-07ED45789FC3}" presName="horFlow" presStyleCnt="0"/>
      <dgm:spPr/>
    </dgm:pt>
    <dgm:pt modelId="{A3BC0F11-D84B-47E0-BB18-B8F9C7EA2131}" type="pres">
      <dgm:prSet presAssocID="{AB32E3EF-6D4F-42E5-95F8-07ED45789FC3}" presName="bigChev" presStyleLbl="node1" presStyleIdx="7" presStyleCnt="13" custScaleX="42051" custScaleY="38555" custLinFactNeighborX="-81827" custLinFactNeighborY="-41985"/>
      <dgm:spPr>
        <a:prstGeom prst="chevron">
          <a:avLst/>
        </a:prstGeom>
      </dgm:spPr>
    </dgm:pt>
    <dgm:pt modelId="{2206C22E-5B42-45E4-A3DC-DDD08579C989}" type="pres">
      <dgm:prSet presAssocID="{FAB90996-7E5C-4BC5-B79E-0D52D5059408}" presName="parTrans" presStyleCnt="0"/>
      <dgm:spPr/>
    </dgm:pt>
    <dgm:pt modelId="{C3A3D588-26AF-446A-B01D-34EC03846A5A}" type="pres">
      <dgm:prSet presAssocID="{252B6804-4FDA-426F-BEB2-88AE3261E33C}" presName="node" presStyleLbl="alignAccFollowNode1" presStyleIdx="15" presStyleCnt="27" custScaleX="180888" custLinFactX="-541" custLinFactNeighborX="-100000" custLinFactNeighborY="-50580">
        <dgm:presLayoutVars>
          <dgm:bulletEnabled val="1"/>
        </dgm:presLayoutVars>
      </dgm:prSet>
      <dgm:spPr>
        <a:prstGeom prst="chevron">
          <a:avLst/>
        </a:prstGeom>
      </dgm:spPr>
    </dgm:pt>
    <dgm:pt modelId="{C58C610F-F270-48BB-A978-B1CAA9FF96A2}" type="pres">
      <dgm:prSet presAssocID="{F7032170-9A9D-4EC4-8A6E-A7FC1AC99FFA}" presName="sibTrans" presStyleCnt="0"/>
      <dgm:spPr/>
    </dgm:pt>
    <dgm:pt modelId="{CEE97009-3B5B-4398-8DB9-8C314B08A11F}" type="pres">
      <dgm:prSet presAssocID="{83906A49-0A2C-494F-ABDA-521855CD09F3}" presName="node" presStyleLbl="alignAccFollowNode1" presStyleIdx="16" presStyleCnt="27" custScaleX="77511" custLinFactX="-541" custLinFactNeighborX="-100000" custLinFactNeighborY="-50580">
        <dgm:presLayoutVars>
          <dgm:bulletEnabled val="1"/>
        </dgm:presLayoutVars>
      </dgm:prSet>
      <dgm:spPr>
        <a:prstGeom prst="chevron">
          <a:avLst/>
        </a:prstGeom>
      </dgm:spPr>
    </dgm:pt>
    <dgm:pt modelId="{B7E2C57B-A5D6-4DBC-93E4-173FC020888E}" type="pres">
      <dgm:prSet presAssocID="{0B3D5E52-FFF2-47FE-8700-D97E9CD0DA98}" presName="sibTrans" presStyleCnt="0"/>
      <dgm:spPr/>
    </dgm:pt>
    <dgm:pt modelId="{F3C9C577-966C-4CDD-8A6C-B299D211016F}" type="pres">
      <dgm:prSet presAssocID="{56F07AA4-D513-45E5-A2D3-CB30C899C2F1}" presName="node" presStyleLbl="alignAccFollowNode1" presStyleIdx="17" presStyleCnt="27" custScaleX="137950" custLinFactX="-541" custLinFactNeighborX="-100000" custLinFactNeighborY="-50580">
        <dgm:presLayoutVars>
          <dgm:bulletEnabled val="1"/>
        </dgm:presLayoutVars>
      </dgm:prSet>
      <dgm:spPr>
        <a:prstGeom prst="chevron">
          <a:avLst/>
        </a:prstGeom>
      </dgm:spPr>
    </dgm:pt>
    <dgm:pt modelId="{2FDE9C6C-4BE0-4041-B7D6-D6B06254FA99}" type="pres">
      <dgm:prSet presAssocID="{AB32E3EF-6D4F-42E5-95F8-07ED45789FC3}" presName="vSp" presStyleCnt="0"/>
      <dgm:spPr/>
    </dgm:pt>
    <dgm:pt modelId="{D5055A18-9A55-4859-9A87-F67A8A493A6F}" type="pres">
      <dgm:prSet presAssocID="{3B6D174A-E37D-4038-90D6-D856D8682FFB}" presName="horFlow" presStyleCnt="0"/>
      <dgm:spPr/>
    </dgm:pt>
    <dgm:pt modelId="{72B0FF47-B6C9-42E3-AD6C-A1264B2C0D43}" type="pres">
      <dgm:prSet presAssocID="{3B6D174A-E37D-4038-90D6-D856D8682FFB}" presName="bigChev" presStyleLbl="node1" presStyleIdx="8" presStyleCnt="13" custScaleX="42051" custScaleY="38555" custLinFactNeighborX="-81827" custLinFactNeighborY="-41985"/>
      <dgm:spPr>
        <a:prstGeom prst="chevron">
          <a:avLst/>
        </a:prstGeom>
      </dgm:spPr>
    </dgm:pt>
    <dgm:pt modelId="{B7122FAF-141D-48BC-9820-7D64DE187B87}" type="pres">
      <dgm:prSet presAssocID="{7EC9C2DA-ED2F-4CE9-8F9D-776DCB935145}" presName="parTrans" presStyleCnt="0"/>
      <dgm:spPr/>
    </dgm:pt>
    <dgm:pt modelId="{4295A805-9D6A-4AD6-A7C8-C904C60AB703}" type="pres">
      <dgm:prSet presAssocID="{14F675EF-6163-44C1-85E1-9F8E3214290B}" presName="node" presStyleLbl="alignAccFollowNode1" presStyleIdx="18" presStyleCnt="27" custScaleX="178320" custLinFactX="-541" custLinFactNeighborX="-100000" custLinFactNeighborY="-50580">
        <dgm:presLayoutVars>
          <dgm:bulletEnabled val="1"/>
        </dgm:presLayoutVars>
      </dgm:prSet>
      <dgm:spPr>
        <a:prstGeom prst="chevron">
          <a:avLst/>
        </a:prstGeom>
      </dgm:spPr>
    </dgm:pt>
    <dgm:pt modelId="{1F519119-B856-4C55-B11A-78A0C2F319D4}" type="pres">
      <dgm:prSet presAssocID="{B7DD7BA1-B076-4527-A50F-56B4D367C438}" presName="sibTrans" presStyleCnt="0"/>
      <dgm:spPr/>
    </dgm:pt>
    <dgm:pt modelId="{24214116-12E2-4ED4-BDE3-2ADD4BB9027D}" type="pres">
      <dgm:prSet presAssocID="{19675758-6AA1-40FE-94DD-FD57C77C6E44}" presName="node" presStyleLbl="alignAccFollowNode1" presStyleIdx="19" presStyleCnt="27" custScaleX="77511" custLinFactX="-541" custLinFactNeighborX="-100000" custLinFactNeighborY="-50580">
        <dgm:presLayoutVars>
          <dgm:bulletEnabled val="1"/>
        </dgm:presLayoutVars>
      </dgm:prSet>
      <dgm:spPr>
        <a:prstGeom prst="chevron">
          <a:avLst/>
        </a:prstGeom>
      </dgm:spPr>
    </dgm:pt>
    <dgm:pt modelId="{F50B5A43-FEB9-43EE-9D60-FA71B9E07E7C}" type="pres">
      <dgm:prSet presAssocID="{B17B2417-8953-44A6-8241-1BA543780BC0}" presName="sibTrans" presStyleCnt="0"/>
      <dgm:spPr/>
    </dgm:pt>
    <dgm:pt modelId="{F0DA38D3-29F2-4A84-8262-6A6C033F7715}" type="pres">
      <dgm:prSet presAssocID="{CCB406E9-C547-4C96-98CC-AFCA66825C68}" presName="node" presStyleLbl="alignAccFollowNode1" presStyleIdx="20" presStyleCnt="27" custScaleX="137950" custLinFactX="-541" custLinFactNeighborX="-100000" custLinFactNeighborY="-50580">
        <dgm:presLayoutVars>
          <dgm:bulletEnabled val="1"/>
        </dgm:presLayoutVars>
      </dgm:prSet>
      <dgm:spPr>
        <a:prstGeom prst="chevron">
          <a:avLst/>
        </a:prstGeom>
      </dgm:spPr>
    </dgm:pt>
    <dgm:pt modelId="{61A48999-B3A7-4CDC-8C38-E6E9B71223EC}" type="pres">
      <dgm:prSet presAssocID="{3B6D174A-E37D-4038-90D6-D856D8682FFB}" presName="vSp" presStyleCnt="0"/>
      <dgm:spPr/>
    </dgm:pt>
    <dgm:pt modelId="{C103CEE2-C3D6-40BA-8273-645549FA479D}" type="pres">
      <dgm:prSet presAssocID="{95FD0864-8EE5-4470-B56F-9CB91FE427D8}" presName="horFlow" presStyleCnt="0"/>
      <dgm:spPr/>
    </dgm:pt>
    <dgm:pt modelId="{351C9B54-7412-44FC-B831-DAB02AEE096F}" type="pres">
      <dgm:prSet presAssocID="{95FD0864-8EE5-4470-B56F-9CB91FE427D8}" presName="bigChev" presStyleLbl="node1" presStyleIdx="9" presStyleCnt="13" custScaleX="42051" custScaleY="38555" custLinFactNeighborX="-81827" custLinFactNeighborY="-41985"/>
      <dgm:spPr>
        <a:prstGeom prst="chevron">
          <a:avLst/>
        </a:prstGeom>
      </dgm:spPr>
    </dgm:pt>
    <dgm:pt modelId="{CDCC9ECB-4BFB-4F89-A890-E9DC5A683354}" type="pres">
      <dgm:prSet presAssocID="{42B71404-7A70-4953-9E01-D66002F16B32}" presName="parTrans" presStyleCnt="0"/>
      <dgm:spPr/>
    </dgm:pt>
    <dgm:pt modelId="{80015D92-591A-46E5-BE6B-90D6F99FEC6D}" type="pres">
      <dgm:prSet presAssocID="{F69EDCB2-B042-443D-A473-1D3163D5E909}" presName="node" presStyleLbl="alignAccFollowNode1" presStyleIdx="21" presStyleCnt="27" custScaleX="178859" custLinFactX="-541" custLinFactNeighborX="-100000" custLinFactNeighborY="-50580">
        <dgm:presLayoutVars>
          <dgm:bulletEnabled val="1"/>
        </dgm:presLayoutVars>
      </dgm:prSet>
      <dgm:spPr>
        <a:prstGeom prst="chevron">
          <a:avLst/>
        </a:prstGeom>
      </dgm:spPr>
    </dgm:pt>
    <dgm:pt modelId="{2475B92C-43B7-4613-9FBA-E7EFC06C4BA0}" type="pres">
      <dgm:prSet presAssocID="{0A285575-3869-40D9-9FE7-84DD2A0DAE5E}" presName="sibTrans" presStyleCnt="0"/>
      <dgm:spPr/>
    </dgm:pt>
    <dgm:pt modelId="{3A1A8886-782F-488D-9C21-6ACDCC5C936D}" type="pres">
      <dgm:prSet presAssocID="{43E78226-3BF9-4F8D-B95A-9DBCE36254DC}" presName="node" presStyleLbl="alignAccFollowNode1" presStyleIdx="22" presStyleCnt="27" custScaleX="77511" custLinFactX="-541" custLinFactNeighborX="-100000" custLinFactNeighborY="-50580">
        <dgm:presLayoutVars>
          <dgm:bulletEnabled val="1"/>
        </dgm:presLayoutVars>
      </dgm:prSet>
      <dgm:spPr>
        <a:prstGeom prst="chevron">
          <a:avLst/>
        </a:prstGeom>
      </dgm:spPr>
    </dgm:pt>
    <dgm:pt modelId="{2ACC4F63-4868-4C62-B4C8-DDCA56A98586}" type="pres">
      <dgm:prSet presAssocID="{83C3B17A-14C9-4DFB-B9A1-C1BE8982FBF4}" presName="sibTrans" presStyleCnt="0"/>
      <dgm:spPr/>
    </dgm:pt>
    <dgm:pt modelId="{33E0B5EC-B5EB-4839-9D38-475CB54892E8}" type="pres">
      <dgm:prSet presAssocID="{C48DF21E-9F8E-4515-8BBC-3ADD79C08211}" presName="node" presStyleLbl="alignAccFollowNode1" presStyleIdx="23" presStyleCnt="27" custScaleX="137950" custLinFactX="-541" custLinFactNeighborX="-100000" custLinFactNeighborY="-50580">
        <dgm:presLayoutVars>
          <dgm:bulletEnabled val="1"/>
        </dgm:presLayoutVars>
      </dgm:prSet>
      <dgm:spPr>
        <a:prstGeom prst="chevron">
          <a:avLst/>
        </a:prstGeom>
      </dgm:spPr>
    </dgm:pt>
    <dgm:pt modelId="{0CA6B438-EB6C-41FA-B617-3BF49714262C}" type="pres">
      <dgm:prSet presAssocID="{95FD0864-8EE5-4470-B56F-9CB91FE427D8}" presName="vSp" presStyleCnt="0"/>
      <dgm:spPr/>
    </dgm:pt>
    <dgm:pt modelId="{71A5E885-B099-4DCB-AAE4-3876C44A0F1E}" type="pres">
      <dgm:prSet presAssocID="{D78250B9-4360-4D8E-98B8-C2AC8555958B}" presName="horFlow" presStyleCnt="0"/>
      <dgm:spPr/>
    </dgm:pt>
    <dgm:pt modelId="{F28309E1-3608-43F1-AF88-7FD00C79D830}" type="pres">
      <dgm:prSet presAssocID="{D78250B9-4360-4D8E-98B8-C2AC8555958B}" presName="bigChev" presStyleLbl="node1" presStyleIdx="10" presStyleCnt="13" custScaleX="42051" custScaleY="38555" custLinFactNeighborX="-81827" custLinFactNeighborY="-41985"/>
      <dgm:spPr>
        <a:prstGeom prst="chevron">
          <a:avLst/>
        </a:prstGeom>
      </dgm:spPr>
    </dgm:pt>
    <dgm:pt modelId="{47394B64-EA9F-424C-B831-2DD286556788}" type="pres">
      <dgm:prSet presAssocID="{C6CF7646-F012-4F61-A70C-56B3B6AFAB20}" presName="parTrans" presStyleCnt="0"/>
      <dgm:spPr/>
    </dgm:pt>
    <dgm:pt modelId="{93530521-0467-4C8F-BDF0-FB0E0A68A9DB}" type="pres">
      <dgm:prSet presAssocID="{82D9A333-5C61-4405-8D3C-F2AF2BA08173}" presName="node" presStyleLbl="alignAccFollowNode1" presStyleIdx="24" presStyleCnt="27" custScaleX="179604" custLinFactX="-541" custLinFactNeighborX="-100000" custLinFactNeighborY="-50580">
        <dgm:presLayoutVars>
          <dgm:bulletEnabled val="1"/>
        </dgm:presLayoutVars>
      </dgm:prSet>
      <dgm:spPr>
        <a:prstGeom prst="chevron">
          <a:avLst/>
        </a:prstGeom>
      </dgm:spPr>
    </dgm:pt>
    <dgm:pt modelId="{50F5DE48-DEBE-4737-A053-8EF906AE8FF7}" type="pres">
      <dgm:prSet presAssocID="{8EE3A508-9319-4BBD-A665-6BFCDD339F69}" presName="sibTrans" presStyleCnt="0"/>
      <dgm:spPr/>
    </dgm:pt>
    <dgm:pt modelId="{FE73A275-E153-46A0-A101-8618A7BB7517}" type="pres">
      <dgm:prSet presAssocID="{936B7064-C3E4-4ACC-9A39-51AF99C58448}" presName="node" presStyleLbl="alignAccFollowNode1" presStyleIdx="25" presStyleCnt="27" custScaleX="77511" custLinFactX="-541" custLinFactNeighborX="-100000" custLinFactNeighborY="-50580">
        <dgm:presLayoutVars>
          <dgm:bulletEnabled val="1"/>
        </dgm:presLayoutVars>
      </dgm:prSet>
      <dgm:spPr>
        <a:prstGeom prst="chevron">
          <a:avLst/>
        </a:prstGeom>
      </dgm:spPr>
    </dgm:pt>
    <dgm:pt modelId="{1E41E65A-8DE1-4396-89BC-6F7E42268D8A}" type="pres">
      <dgm:prSet presAssocID="{F5281AE2-8F35-4E54-BFD4-E172835E7CA4}" presName="sibTrans" presStyleCnt="0"/>
      <dgm:spPr/>
    </dgm:pt>
    <dgm:pt modelId="{0B0A04A7-2EC7-46C5-856A-099685A3B103}" type="pres">
      <dgm:prSet presAssocID="{8707F420-E75B-4C1E-B421-4190BADD59CA}" presName="node" presStyleLbl="alignAccFollowNode1" presStyleIdx="26" presStyleCnt="27" custScaleX="137950" custLinFactX="-541" custLinFactNeighborX="-100000" custLinFactNeighborY="-50580">
        <dgm:presLayoutVars>
          <dgm:bulletEnabled val="1"/>
        </dgm:presLayoutVars>
      </dgm:prSet>
      <dgm:spPr>
        <a:prstGeom prst="chevron">
          <a:avLst/>
        </a:prstGeom>
      </dgm:spPr>
    </dgm:pt>
    <dgm:pt modelId="{C5733124-812B-45B2-9FAB-9EF91CADF387}" type="pres">
      <dgm:prSet presAssocID="{D78250B9-4360-4D8E-98B8-C2AC8555958B}" presName="vSp" presStyleCnt="0"/>
      <dgm:spPr/>
    </dgm:pt>
    <dgm:pt modelId="{8A53AB98-FB5D-4BC1-B40E-DCB3CBC0D50D}" type="pres">
      <dgm:prSet presAssocID="{0CDF6F79-ECB7-43E1-AAFF-1A1786AA45AF}" presName="horFlow" presStyleCnt="0"/>
      <dgm:spPr/>
    </dgm:pt>
    <dgm:pt modelId="{9957E8FC-25C8-442C-B5C4-2F73560429FC}" type="pres">
      <dgm:prSet presAssocID="{0CDF6F79-ECB7-43E1-AAFF-1A1786AA45AF}" presName="bigChev" presStyleLbl="node1" presStyleIdx="11" presStyleCnt="13" custScaleX="63698" custScaleY="26334" custLinFactX="100000" custLinFactY="-444765" custLinFactNeighborX="140883" custLinFactNeighborY="-500000"/>
      <dgm:spPr>
        <a:prstGeom prst="rect">
          <a:avLst/>
        </a:prstGeom>
      </dgm:spPr>
    </dgm:pt>
    <dgm:pt modelId="{D2A2552D-70AA-4EA9-982B-EADAF3173004}" type="pres">
      <dgm:prSet presAssocID="{0CDF6F79-ECB7-43E1-AAFF-1A1786AA45AF}" presName="vSp" presStyleCnt="0"/>
      <dgm:spPr/>
    </dgm:pt>
    <dgm:pt modelId="{886F46B4-22F7-42F1-8846-EB8ECF4C8A8D}" type="pres">
      <dgm:prSet presAssocID="{2DD58841-72E1-4440-8941-F1277CFFDACD}" presName="horFlow" presStyleCnt="0"/>
      <dgm:spPr/>
    </dgm:pt>
    <dgm:pt modelId="{85EED924-7F35-4A03-9FA8-F8F96EA61B2F}" type="pres">
      <dgm:prSet presAssocID="{2DD58841-72E1-4440-8941-F1277CFFDACD}" presName="bigChev" presStyleLbl="node1" presStyleIdx="12" presStyleCnt="13" custScaleX="53639" custScaleY="21095" custLinFactX="39705" custLinFactY="-485099" custLinFactNeighborX="100000" custLinFactNeighborY="-500000"/>
      <dgm:spPr>
        <a:prstGeom prst="rect">
          <a:avLst/>
        </a:prstGeom>
      </dgm:spPr>
    </dgm:pt>
  </dgm:ptLst>
  <dgm:cxnLst>
    <dgm:cxn modelId="{807F1301-7A6D-468A-A055-18B02FC10E5C}" srcId="{AB32E3EF-6D4F-42E5-95F8-07ED45789FC3}" destId="{56F07AA4-D513-45E5-A2D3-CB30C899C2F1}" srcOrd="2" destOrd="0" parTransId="{F5DC22A9-F58C-4352-BA59-7E389156F772}" sibTransId="{74D301EC-8011-405A-82E8-BA5F237F8F23}"/>
    <dgm:cxn modelId="{A8F4FC0A-3365-4B4E-A56F-92E5D64DE193}" srcId="{B1366A15-F0F6-4682-907B-69A5D7F86633}" destId="{F5B8801A-376A-4371-90C1-0F88FFC04C42}" srcOrd="4" destOrd="0" parTransId="{C9770251-DF0D-45C7-82B3-A9FACEC6B7AC}" sibTransId="{493B0F5D-5914-48BB-9481-5102819DA554}"/>
    <dgm:cxn modelId="{FF0ACB0C-489E-426B-BD95-23A9E65CCF24}" srcId="{F5B8801A-376A-4371-90C1-0F88FFC04C42}" destId="{41EC384E-4A68-4AB4-9AB4-2183906914AB}" srcOrd="1" destOrd="0" parTransId="{61564D65-0151-4EFF-B520-7DBFFBB3158E}" sibTransId="{E9CC2A2F-8AB2-42C9-A193-912B9316864D}"/>
    <dgm:cxn modelId="{BDD75713-3238-4C31-B7E6-9046C7783DB4}" srcId="{9494CAED-B441-456D-AF1C-31F0CF3D8AE4}" destId="{AA1AFA71-D959-48A1-9866-7338B8641648}" srcOrd="0" destOrd="0" parTransId="{EA161095-5FA7-4CCA-9B3F-B8692A532E89}" sibTransId="{A1788998-0A0A-4E92-AB32-22210D501875}"/>
    <dgm:cxn modelId="{5D73FA13-A37F-40B9-AAEB-D2AC774FCD48}" srcId="{AB32E3EF-6D4F-42E5-95F8-07ED45789FC3}" destId="{252B6804-4FDA-426F-BEB2-88AE3261E33C}" srcOrd="0" destOrd="0" parTransId="{FAB90996-7E5C-4BC5-B79E-0D52D5059408}" sibTransId="{F7032170-9A9D-4EC4-8A6E-A7FC1AC99FFA}"/>
    <dgm:cxn modelId="{8EF60914-44C8-44D7-A884-F27396CD6DED}" type="presOf" srcId="{3B6D174A-E37D-4038-90D6-D856D8682FFB}" destId="{72B0FF47-B6C9-42E3-AD6C-A1264B2C0D43}" srcOrd="0" destOrd="0" presId="urn:microsoft.com/office/officeart/2005/8/layout/lProcess3"/>
    <dgm:cxn modelId="{5A9D8B16-CE1A-4AD5-95B2-12F9C462F1A6}" type="presOf" srcId="{252B6804-4FDA-426F-BEB2-88AE3261E33C}" destId="{C3A3D588-26AF-446A-B01D-34EC03846A5A}" srcOrd="0" destOrd="0" presId="urn:microsoft.com/office/officeart/2005/8/layout/lProcess3"/>
    <dgm:cxn modelId="{9EE7301B-FA36-4F50-AF76-0B172992EE53}" srcId="{F5B8801A-376A-4371-90C1-0F88FFC04C42}" destId="{A9F427AF-B579-4F71-8FE7-F9A706674B82}" srcOrd="0" destOrd="0" parTransId="{5D7F955D-C0A3-42E2-AE5E-9003C8B673FD}" sibTransId="{585B8F5D-447B-4992-B7BC-8FC0D67C0D96}"/>
    <dgm:cxn modelId="{BEBB2422-6CF4-4412-B937-522DF521A068}" type="presOf" srcId="{894D5204-57D9-4A94-BB3F-B8013052E650}" destId="{8BD97B65-BD43-4B5F-A655-2AB2DC1F0222}" srcOrd="0" destOrd="0" presId="urn:microsoft.com/office/officeart/2005/8/layout/lProcess3"/>
    <dgm:cxn modelId="{6B54AF22-A6AB-4CC5-BF95-A8FC28C000FC}" type="presOf" srcId="{B99FC245-A1DF-4AA4-A588-7E0E4A268BE8}" destId="{E13F0B59-B6D9-4AE6-AF16-F8BFE0153E8D}" srcOrd="0" destOrd="0" presId="urn:microsoft.com/office/officeart/2005/8/layout/lProcess3"/>
    <dgm:cxn modelId="{EAD3A124-1CED-4599-B14B-4C337952FF4F}" type="presOf" srcId="{68083405-EF7F-46DA-8464-5FB0D921CD95}" destId="{D201A081-AF50-453F-B2F8-E2D5E4BB870B}" srcOrd="0" destOrd="0" presId="urn:microsoft.com/office/officeart/2005/8/layout/lProcess3"/>
    <dgm:cxn modelId="{8CC6A32D-42C9-4F59-BE97-7D87E44CF1A8}" type="presOf" srcId="{41EC384E-4A68-4AB4-9AB4-2183906914AB}" destId="{8E5A3769-05FE-4820-9FB5-9BF24CE0874D}" srcOrd="0" destOrd="0" presId="urn:microsoft.com/office/officeart/2005/8/layout/lProcess3"/>
    <dgm:cxn modelId="{19B75231-AC32-46DF-86A9-30FE5FC13A57}" type="presOf" srcId="{4F40DD32-0A43-4B89-ADC2-CE71E129DFD1}" destId="{39AFF77E-F9B3-4DA1-8B61-93D63C9EA765}" srcOrd="0" destOrd="0" presId="urn:microsoft.com/office/officeart/2005/8/layout/lProcess3"/>
    <dgm:cxn modelId="{99876938-4372-49E6-A5A5-2672F56FEBEC}" srcId="{E4C36E78-E825-4D62-A125-CAC65B1BB88D}" destId="{A916C6D5-0034-4810-8409-4840595BD0F4}" srcOrd="2" destOrd="0" parTransId="{28C5A272-7E2C-401C-9DC1-11AEEE1C4F1A}" sibTransId="{B2351E77-2E27-4CBB-B80F-8B83E4626BD9}"/>
    <dgm:cxn modelId="{E7EE1C5E-47E2-4BE3-B6E0-0AD74E642D70}" type="presOf" srcId="{14F675EF-6163-44C1-85E1-9F8E3214290B}" destId="{4295A805-9D6A-4AD6-A7C8-C904C60AB703}" srcOrd="0" destOrd="0" presId="urn:microsoft.com/office/officeart/2005/8/layout/lProcess3"/>
    <dgm:cxn modelId="{BD9CB360-FD4E-4D88-8BB3-371FCE763E56}" type="presOf" srcId="{E4C36E78-E825-4D62-A125-CAC65B1BB88D}" destId="{488529CC-0557-48FD-B25E-F42B75F1B466}" srcOrd="0" destOrd="0" presId="urn:microsoft.com/office/officeart/2005/8/layout/lProcess3"/>
    <dgm:cxn modelId="{0D5D9B61-5D10-4617-822F-D2DA4785F3D9}" type="presOf" srcId="{CCB406E9-C547-4C96-98CC-AFCA66825C68}" destId="{F0DA38D3-29F2-4A84-8262-6A6C033F7715}" srcOrd="0" destOrd="0" presId="urn:microsoft.com/office/officeart/2005/8/layout/lProcess3"/>
    <dgm:cxn modelId="{A3B1C441-AF64-49AE-A5CF-18348EAB8096}" type="presOf" srcId="{F97DF2E1-79EB-442E-920D-B85B6BA98168}" destId="{64CA437C-12BD-4172-BDA4-82259FEC933C}" srcOrd="0" destOrd="0" presId="urn:microsoft.com/office/officeart/2005/8/layout/lProcess3"/>
    <dgm:cxn modelId="{F213D261-7E12-402C-AC79-5BBFAE1FA578}" type="presOf" srcId="{8879CE51-134D-45A8-8B15-55DD628D72C9}" destId="{F8C81B10-9B06-4B7C-AC34-F4346AD625F6}" srcOrd="0" destOrd="0" presId="urn:microsoft.com/office/officeart/2005/8/layout/lProcess3"/>
    <dgm:cxn modelId="{FE3D6C42-856E-4B5F-8FA2-52858B2E914F}" type="presOf" srcId="{F64FF269-2DE1-483A-9D4D-D4193502912D}" destId="{DEDF6604-B8B6-4671-A677-180A13462CCB}" srcOrd="0" destOrd="0" presId="urn:microsoft.com/office/officeart/2005/8/layout/lProcess3"/>
    <dgm:cxn modelId="{7E1CF942-C629-4AE7-A28A-E584C60C7C10}" type="presOf" srcId="{0CDF6F79-ECB7-43E1-AAFF-1A1786AA45AF}" destId="{9957E8FC-25C8-442C-B5C4-2F73560429FC}" srcOrd="0" destOrd="0" presId="urn:microsoft.com/office/officeart/2005/8/layout/lProcess3"/>
    <dgm:cxn modelId="{1847C744-7392-4314-B0D2-FFE1C9A51B12}" type="presOf" srcId="{B0CE9199-4ABC-4EE3-8E8D-33BA3251CDAC}" destId="{B8D16E99-EF06-4232-9B52-04D5423AD3C7}" srcOrd="0" destOrd="0" presId="urn:microsoft.com/office/officeart/2005/8/layout/lProcess3"/>
    <dgm:cxn modelId="{D0964C65-4C4B-4A29-924E-4E43DDE415B2}" srcId="{B1366A15-F0F6-4682-907B-69A5D7F86633}" destId="{9494CAED-B441-456D-AF1C-31F0CF3D8AE4}" srcOrd="2" destOrd="0" parTransId="{EDAACED6-CBCE-4B2C-8235-024C98C0E993}" sibTransId="{C7FF115A-B75C-4896-8E96-CE8A0058ABD1}"/>
    <dgm:cxn modelId="{48AF8C65-F497-4BC9-A7C1-49490EC9A488}" srcId="{E4C36E78-E825-4D62-A125-CAC65B1BB88D}" destId="{DD740733-4D8C-4BAF-819C-E17528C9886D}" srcOrd="1" destOrd="0" parTransId="{C22E1EC6-1848-4698-BACB-B2287B52BD5D}" sibTransId="{4AF12F6B-9A38-49FB-B916-7F841808E259}"/>
    <dgm:cxn modelId="{C8C8C067-1E49-48FB-B7E0-88A9718364D0}" srcId="{B1366A15-F0F6-4682-907B-69A5D7F86633}" destId="{A57F405A-711A-4909-AA61-D5E16369293E}" srcOrd="6" destOrd="0" parTransId="{3FA4E039-F4E1-4622-99E1-E3DAC8D0E399}" sibTransId="{88A0555D-A2F5-4BFE-B564-673DFFAD9095}"/>
    <dgm:cxn modelId="{2540C667-4050-46F2-8528-329E83AD2CF0}" type="presOf" srcId="{AA1AFA71-D959-48A1-9866-7338B8641648}" destId="{A5CC81A0-4599-4ECD-B8B6-33EF8D1D2299}" srcOrd="0" destOrd="0" presId="urn:microsoft.com/office/officeart/2005/8/layout/lProcess3"/>
    <dgm:cxn modelId="{85EA3C4A-F576-4B4A-82E0-438776554160}" srcId="{AB32E3EF-6D4F-42E5-95F8-07ED45789FC3}" destId="{83906A49-0A2C-494F-ABDA-521855CD09F3}" srcOrd="1" destOrd="0" parTransId="{AF4950A0-71E8-49B3-8948-32F42DF6CEE7}" sibTransId="{0B3D5E52-FFF2-47FE-8700-D97E9CD0DA98}"/>
    <dgm:cxn modelId="{42FBDF6B-60F6-4948-845B-07FB5A9D5414}" type="presOf" srcId="{936B7064-C3E4-4ACC-9A39-51AF99C58448}" destId="{FE73A275-E153-46A0-A101-8618A7BB7517}" srcOrd="0" destOrd="0" presId="urn:microsoft.com/office/officeart/2005/8/layout/lProcess3"/>
    <dgm:cxn modelId="{7940A54E-F30C-40A8-BF46-60BF21CB4F97}" type="presOf" srcId="{19675758-6AA1-40FE-94DD-FD57C77C6E44}" destId="{24214116-12E2-4ED4-BDE3-2ADD4BB9027D}" srcOrd="0" destOrd="0" presId="urn:microsoft.com/office/officeart/2005/8/layout/lProcess3"/>
    <dgm:cxn modelId="{AEDB4271-BEB5-4650-B42C-B59AD5C71A5D}" type="presOf" srcId="{95FD0864-8EE5-4470-B56F-9CB91FE427D8}" destId="{351C9B54-7412-44FC-B831-DAB02AEE096F}" srcOrd="0" destOrd="0" presId="urn:microsoft.com/office/officeart/2005/8/layout/lProcess3"/>
    <dgm:cxn modelId="{36133073-C119-4A89-8279-F2A09D22D31D}" srcId="{37D526B4-E980-4FA7-BFA6-A2845EC100B6}" destId="{631FA0FE-0461-4A9D-984B-1713165C6985}" srcOrd="2" destOrd="0" parTransId="{567873F5-98F3-4EA4-A821-08DB27666E01}" sibTransId="{90469B0F-5FBC-400A-8E88-8CFABCD456B6}"/>
    <dgm:cxn modelId="{EE479A53-010C-43EE-87D5-B4D7433C1B4F}" srcId="{B1366A15-F0F6-4682-907B-69A5D7F86633}" destId="{37D526B4-E980-4FA7-BFA6-A2845EC100B6}" srcOrd="3" destOrd="0" parTransId="{419EC9B0-1443-4C6D-AE7A-C80A75BA0B3C}" sibTransId="{9FD515FB-D67A-4980-81D7-7684AEE6C6F6}"/>
    <dgm:cxn modelId="{6E6D2F55-1500-43B4-8653-5C2DF87D657E}" srcId="{B1366A15-F0F6-4682-907B-69A5D7F86633}" destId="{2DD58841-72E1-4440-8941-F1277CFFDACD}" srcOrd="12" destOrd="0" parTransId="{B8647241-28FB-4FB2-BDE0-9F68C25CDAE1}" sibTransId="{6C53A32F-FFBC-43BE-B879-3A5E8EAA887C}"/>
    <dgm:cxn modelId="{D80B3D56-5708-401F-8DCF-181110EAD921}" type="presOf" srcId="{DD740733-4D8C-4BAF-819C-E17528C9886D}" destId="{DD47BE89-4AA1-486B-97F4-B0528BE31692}" srcOrd="0" destOrd="0" presId="urn:microsoft.com/office/officeart/2005/8/layout/lProcess3"/>
    <dgm:cxn modelId="{AF4FDE56-4AF4-4839-B330-93C3084DC59E}" srcId="{37D526B4-E980-4FA7-BFA6-A2845EC100B6}" destId="{894D5204-57D9-4A94-BB3F-B8013052E650}" srcOrd="0" destOrd="0" parTransId="{D750285C-3CCD-447E-BD6A-1388C8E8FE0D}" sibTransId="{C989C78B-8797-4AA7-B7DD-812AD623646A}"/>
    <dgm:cxn modelId="{5F305658-E3D0-4CF4-9E8F-78F9F3902B6E}" type="presOf" srcId="{2DD58841-72E1-4440-8941-F1277CFFDACD}" destId="{85EED924-7F35-4A03-9FA8-F8F96EA61B2F}" srcOrd="0" destOrd="0" presId="urn:microsoft.com/office/officeart/2005/8/layout/lProcess3"/>
    <dgm:cxn modelId="{9700B878-2F73-450E-9087-6789CAC9519E}" type="presOf" srcId="{F69EDCB2-B042-443D-A473-1D3163D5E909}" destId="{80015D92-591A-46E5-BE6B-90D6F99FEC6D}" srcOrd="0" destOrd="0" presId="urn:microsoft.com/office/officeart/2005/8/layout/lProcess3"/>
    <dgm:cxn modelId="{F3FBE859-9626-403D-83E4-994509A19D93}" type="presOf" srcId="{A916C6D5-0034-4810-8409-4840595BD0F4}" destId="{202CBD18-9AC3-4AD3-857E-834A2FE023A5}" srcOrd="0" destOrd="0" presId="urn:microsoft.com/office/officeart/2005/8/layout/lProcess3"/>
    <dgm:cxn modelId="{D7DB2D87-687C-4317-BF30-874E5102BF2B}" srcId="{E4C36E78-E825-4D62-A125-CAC65B1BB88D}" destId="{68083405-EF7F-46DA-8464-5FB0D921CD95}" srcOrd="0" destOrd="0" parTransId="{C04079EC-D55B-44A6-916C-34018ECB2ABA}" sibTransId="{18BA823E-7C9F-462C-80CA-B81F9841449E}"/>
    <dgm:cxn modelId="{1BDA8989-73B3-4DBF-A1FC-A8C2BF519A5E}" srcId="{B1366A15-F0F6-4682-907B-69A5D7F86633}" destId="{3B6D174A-E37D-4038-90D6-D856D8682FFB}" srcOrd="8" destOrd="0" parTransId="{D8743979-C663-4E58-94B2-17C84D1574BB}" sibTransId="{E32497D7-3B91-47B0-88E8-D776E0BF9683}"/>
    <dgm:cxn modelId="{3FC19D8A-89DE-45D9-A233-65E15A9E2E6E}" srcId="{F5B8801A-376A-4371-90C1-0F88FFC04C42}" destId="{B0CE9199-4ABC-4EE3-8E8D-33BA3251CDAC}" srcOrd="2" destOrd="0" parTransId="{2657745C-6935-47C2-94B7-65BAAB019D6F}" sibTransId="{3E0D019E-6845-4BF6-91D3-399D1BFB6855}"/>
    <dgm:cxn modelId="{4826248B-A14F-44F4-A5B8-FA972FD2E837}" type="presOf" srcId="{8707F420-E75B-4C1E-B421-4190BADD59CA}" destId="{0B0A04A7-2EC7-46C5-856A-099685A3B103}" srcOrd="0" destOrd="0" presId="urn:microsoft.com/office/officeart/2005/8/layout/lProcess3"/>
    <dgm:cxn modelId="{FFA8438D-9B89-4B7E-AE07-79CC0E407F90}" type="presOf" srcId="{D78250B9-4360-4D8E-98B8-C2AC8555958B}" destId="{F28309E1-3608-43F1-AF88-7FD00C79D830}" srcOrd="0" destOrd="0" presId="urn:microsoft.com/office/officeart/2005/8/layout/lProcess3"/>
    <dgm:cxn modelId="{78F93E8E-2C50-4C57-B78A-CD4DC2DCE084}" srcId="{D78250B9-4360-4D8E-98B8-C2AC8555958B}" destId="{82D9A333-5C61-4405-8D3C-F2AF2BA08173}" srcOrd="0" destOrd="0" parTransId="{C6CF7646-F012-4F61-A70C-56B3B6AFAB20}" sibTransId="{8EE3A508-9319-4BBD-A665-6BFCDD339F69}"/>
    <dgm:cxn modelId="{5AADC291-4F6C-4106-8F76-1FA8D10AB1C2}" srcId="{37D526B4-E980-4FA7-BFA6-A2845EC100B6}" destId="{193D482B-DF97-4BB9-985E-BD649DB9CAFE}" srcOrd="1" destOrd="0" parTransId="{2D3BE26F-01C0-4D16-8193-314759ADE49E}" sibTransId="{564234E6-AC77-40F2-A4A4-CC0D4CBE34EA}"/>
    <dgm:cxn modelId="{DDD8D091-971D-4A45-AF3E-4FF067D47E6D}" srcId="{B1366A15-F0F6-4682-907B-69A5D7F86633}" destId="{0CDF6F79-ECB7-43E1-AAFF-1A1786AA45AF}" srcOrd="11" destOrd="0" parTransId="{BE591050-5685-4244-BDD7-EA3065207C4A}" sibTransId="{73114BFE-6219-4A7A-BC7A-16645655543F}"/>
    <dgm:cxn modelId="{FCC0A092-61BF-443F-88D8-FE5678D6E9BD}" type="presOf" srcId="{F5B8801A-376A-4371-90C1-0F88FFC04C42}" destId="{943B3786-61A8-48F0-BD62-59FA5E451D95}" srcOrd="0" destOrd="0" presId="urn:microsoft.com/office/officeart/2005/8/layout/lProcess3"/>
    <dgm:cxn modelId="{8A92E999-A2C3-4042-AD74-0BCFA564389E}" srcId="{3B6D174A-E37D-4038-90D6-D856D8682FFB}" destId="{14F675EF-6163-44C1-85E1-9F8E3214290B}" srcOrd="0" destOrd="0" parTransId="{7EC9C2DA-ED2F-4CE9-8F9D-776DCB935145}" sibTransId="{B7DD7BA1-B076-4527-A50F-56B4D367C438}"/>
    <dgm:cxn modelId="{D7E5DA9C-0862-4E18-8C55-C089D07B4D61}" srcId="{9494CAED-B441-456D-AF1C-31F0CF3D8AE4}" destId="{5E5D9343-4034-47AB-8A93-18AE6B9A24EB}" srcOrd="1" destOrd="0" parTransId="{1AD16487-F41B-4836-BBC5-258B427C7F1B}" sibTransId="{FE4E1D6A-ECD3-4357-8621-377DED473785}"/>
    <dgm:cxn modelId="{8FA7069D-5D7B-4867-A03F-887D479D23B7}" type="presOf" srcId="{A57F405A-711A-4909-AA61-D5E16369293E}" destId="{E4DAAED6-A273-4EA6-B8CD-70DA4837564A}" srcOrd="0" destOrd="0" presId="urn:microsoft.com/office/officeart/2005/8/layout/lProcess3"/>
    <dgm:cxn modelId="{B827D09D-C0B1-4267-AA2F-58B9D059FF56}" type="presOf" srcId="{631FA0FE-0461-4A9D-984B-1713165C6985}" destId="{9E97B841-0656-408E-9722-3B09924E860C}" srcOrd="0" destOrd="0" presId="urn:microsoft.com/office/officeart/2005/8/layout/lProcess3"/>
    <dgm:cxn modelId="{FC6B12A4-8945-49E2-ADE9-AD7A67C4480E}" srcId="{95FD0864-8EE5-4470-B56F-9CB91FE427D8}" destId="{C48DF21E-9F8E-4515-8BBC-3ADD79C08211}" srcOrd="2" destOrd="0" parTransId="{18F45665-6386-49A3-B8F5-FBB7099EF771}" sibTransId="{B1241AB5-BCDA-4F10-958A-09AEACEE04BD}"/>
    <dgm:cxn modelId="{F2AA8EA4-B016-47BB-9A32-F58FC152AE41}" srcId="{B1366A15-F0F6-4682-907B-69A5D7F86633}" destId="{AB32E3EF-6D4F-42E5-95F8-07ED45789FC3}" srcOrd="7" destOrd="0" parTransId="{A006F135-6AB7-4E7C-9C1F-89B6E722489B}" sibTransId="{BBF1F5B4-FDD8-48CF-A9EB-D4E9A00DF4AE}"/>
    <dgm:cxn modelId="{5CE999A4-AE42-47F3-889B-5A43BD892305}" type="presOf" srcId="{43E78226-3BF9-4F8D-B95A-9DBCE36254DC}" destId="{3A1A8886-782F-488D-9C21-6ACDCC5C936D}" srcOrd="0" destOrd="0" presId="urn:microsoft.com/office/officeart/2005/8/layout/lProcess3"/>
    <dgm:cxn modelId="{BBD8D2AA-DE8A-42B0-815D-9AE77F293CCC}" srcId="{B1366A15-F0F6-4682-907B-69A5D7F86633}" destId="{D78250B9-4360-4D8E-98B8-C2AC8555958B}" srcOrd="10" destOrd="0" parTransId="{D7B45E4E-C0B6-4B32-9746-C7937BF1A050}" sibTransId="{8E0E0BE8-2182-4E64-A8BB-39F3F6C29084}"/>
    <dgm:cxn modelId="{FF71C4B1-0B91-4E32-A4F6-CD1D765FBE22}" srcId="{B1366A15-F0F6-4682-907B-69A5D7F86633}" destId="{F97DF2E1-79EB-442E-920D-B85B6BA98168}" srcOrd="0" destOrd="0" parTransId="{048C344F-CD89-4663-A0F8-3B56E4FFC6F7}" sibTransId="{04B5DDC4-06ED-4AA8-90F1-A6263513DD3E}"/>
    <dgm:cxn modelId="{28F3EEB3-C288-42C1-BE0C-87B367D3CF2A}" type="presOf" srcId="{56F07AA4-D513-45E5-A2D3-CB30C899C2F1}" destId="{F3C9C577-966C-4CDD-8A6C-B299D211016F}" srcOrd="0" destOrd="0" presId="urn:microsoft.com/office/officeart/2005/8/layout/lProcess3"/>
    <dgm:cxn modelId="{55F07FB5-30FF-4337-B542-16F2EB781E2D}" type="presOf" srcId="{83906A49-0A2C-494F-ABDA-521855CD09F3}" destId="{CEE97009-3B5B-4398-8DB9-8C314B08A11F}" srcOrd="0" destOrd="0" presId="urn:microsoft.com/office/officeart/2005/8/layout/lProcess3"/>
    <dgm:cxn modelId="{F1C5B3BC-E9A1-4FB8-A4CF-66DF34F00A04}" srcId="{B1366A15-F0F6-4682-907B-69A5D7F86633}" destId="{95FD0864-8EE5-4470-B56F-9CB91FE427D8}" srcOrd="9" destOrd="0" parTransId="{87B1C7C8-22D1-409E-BD2C-E78EFB5A002B}" sibTransId="{8AB326EB-A863-4731-82CE-8DD88C8CBAFD}"/>
    <dgm:cxn modelId="{B57DFBBF-9E24-4964-9AF7-220A2FC52828}" srcId="{B1366A15-F0F6-4682-907B-69A5D7F86633}" destId="{E4C36E78-E825-4D62-A125-CAC65B1BB88D}" srcOrd="5" destOrd="0" parTransId="{16BBC3C3-6D30-45E5-90D6-C7D22388A65C}" sibTransId="{5C8C8DBB-A2F9-42A4-81CD-9729F2E5FC29}"/>
    <dgm:cxn modelId="{D643B0C4-6B49-470E-87CC-38AF49BA7DF1}" srcId="{A57F405A-711A-4909-AA61-D5E16369293E}" destId="{B99FC245-A1DF-4AA4-A588-7E0E4A268BE8}" srcOrd="0" destOrd="0" parTransId="{CE5DA31C-8F1C-442D-9509-F2A2FE07ECBB}" sibTransId="{5CB151CE-EEA0-4931-934D-A3010D0012DD}"/>
    <dgm:cxn modelId="{743BF4C4-C80A-403E-ABB0-25AEA0F17388}" srcId="{D78250B9-4360-4D8E-98B8-C2AC8555958B}" destId="{936B7064-C3E4-4ACC-9A39-51AF99C58448}" srcOrd="1" destOrd="0" parTransId="{5629C136-072A-4243-9CD8-AB55AAED913D}" sibTransId="{F5281AE2-8F35-4E54-BFD4-E172835E7CA4}"/>
    <dgm:cxn modelId="{C63413C5-354C-49D0-946B-02BBA45B8B9A}" srcId="{3B6D174A-E37D-4038-90D6-D856D8682FFB}" destId="{19675758-6AA1-40FE-94DD-FD57C77C6E44}" srcOrd="1" destOrd="0" parTransId="{9E062069-65FC-4512-A5FD-103DF39E182B}" sibTransId="{B17B2417-8953-44A6-8241-1BA543780BC0}"/>
    <dgm:cxn modelId="{D06FF3C5-87B5-4367-9237-32C966B23881}" type="presOf" srcId="{37D526B4-E980-4FA7-BFA6-A2845EC100B6}" destId="{F3DD5117-AC90-4B93-AD71-A8EDC1C5807D}" srcOrd="0" destOrd="0" presId="urn:microsoft.com/office/officeart/2005/8/layout/lProcess3"/>
    <dgm:cxn modelId="{85EB3EC7-4C4C-4668-9BA4-1B1082C8A9C2}" srcId="{A57F405A-711A-4909-AA61-D5E16369293E}" destId="{8879CE51-134D-45A8-8B15-55DD628D72C9}" srcOrd="1" destOrd="0" parTransId="{9870434B-DE3C-4E0A-AA31-E0C0762715FB}" sibTransId="{1C3FD97C-1356-4AB1-9632-1B6E41D87355}"/>
    <dgm:cxn modelId="{062A46C7-2AD7-468F-A4A8-9E40A4D14A1E}" srcId="{B1366A15-F0F6-4682-907B-69A5D7F86633}" destId="{5BAC217C-BD0B-4AFB-9BAA-93936CB4E504}" srcOrd="1" destOrd="0" parTransId="{0A149976-F96A-49F8-ACC7-D8E37044DAD9}" sibTransId="{552BF65D-5BED-4E75-9B38-2C4F2AE9BF8B}"/>
    <dgm:cxn modelId="{484435CA-7D32-4F1F-8B9D-5633D48BAC67}" srcId="{95FD0864-8EE5-4470-B56F-9CB91FE427D8}" destId="{43E78226-3BF9-4F8D-B95A-9DBCE36254DC}" srcOrd="1" destOrd="0" parTransId="{E312684A-8E53-4882-ACD2-A021846FAC2B}" sibTransId="{83C3B17A-14C9-4DFB-B9A1-C1BE8982FBF4}"/>
    <dgm:cxn modelId="{8EA43ACE-ADD0-444A-B093-749CF4AD8C7E}" type="presOf" srcId="{A9F427AF-B579-4F71-8FE7-F9A706674B82}" destId="{699C7BC3-0F30-41A2-AE7D-395348B4C146}" srcOrd="0" destOrd="0" presId="urn:microsoft.com/office/officeart/2005/8/layout/lProcess3"/>
    <dgm:cxn modelId="{E725EED1-4E85-4085-95E6-1D6ADEC3DF18}" type="presOf" srcId="{82D9A333-5C61-4405-8D3C-F2AF2BA08173}" destId="{93530521-0467-4C8F-BDF0-FB0E0A68A9DB}" srcOrd="0" destOrd="0" presId="urn:microsoft.com/office/officeart/2005/8/layout/lProcess3"/>
    <dgm:cxn modelId="{3902D0D4-9AC5-432C-9EE7-FCC66C35F833}" srcId="{A57F405A-711A-4909-AA61-D5E16369293E}" destId="{4F40DD32-0A43-4B89-ADC2-CE71E129DFD1}" srcOrd="2" destOrd="0" parTransId="{EAD5C016-028F-45D8-B010-AC4565B33EDF}" sibTransId="{A2FEDAF2-EC56-4B6E-A014-352E23B9918B}"/>
    <dgm:cxn modelId="{C88928D8-AB41-483D-AB94-6D8ACE67A543}" type="presOf" srcId="{B1366A15-F0F6-4682-907B-69A5D7F86633}" destId="{5055AC65-0AE5-4FC8-8F68-BCB864DB421F}" srcOrd="0" destOrd="0" presId="urn:microsoft.com/office/officeart/2005/8/layout/lProcess3"/>
    <dgm:cxn modelId="{C61994DD-94EB-48C6-86AB-4227FFE5CAF6}" type="presOf" srcId="{AB32E3EF-6D4F-42E5-95F8-07ED45789FC3}" destId="{A3BC0F11-D84B-47E0-BB18-B8F9C7EA2131}" srcOrd="0" destOrd="0" presId="urn:microsoft.com/office/officeart/2005/8/layout/lProcess3"/>
    <dgm:cxn modelId="{2DE566E6-03A5-4BCC-8FAE-04D2E921B8DF}" type="presOf" srcId="{9494CAED-B441-456D-AF1C-31F0CF3D8AE4}" destId="{33F622CA-BE94-4F3D-8EC8-E2DD9105FC29}" srcOrd="0" destOrd="0" presId="urn:microsoft.com/office/officeart/2005/8/layout/lProcess3"/>
    <dgm:cxn modelId="{B670ACE9-844F-49A6-A139-14C2C37D17E0}" srcId="{D78250B9-4360-4D8E-98B8-C2AC8555958B}" destId="{8707F420-E75B-4C1E-B421-4190BADD59CA}" srcOrd="2" destOrd="0" parTransId="{B2319F6A-1F95-4105-B180-25130A2501A9}" sibTransId="{D6950DF4-DE41-491D-ABE7-D05E067516BB}"/>
    <dgm:cxn modelId="{2A39DFED-FD1B-4BAE-9CB4-28C5A61BB0DB}" srcId="{95FD0864-8EE5-4470-B56F-9CB91FE427D8}" destId="{F69EDCB2-B042-443D-A473-1D3163D5E909}" srcOrd="0" destOrd="0" parTransId="{42B71404-7A70-4953-9E01-D66002F16B32}" sibTransId="{0A285575-3869-40D9-9FE7-84DD2A0DAE5E}"/>
    <dgm:cxn modelId="{F8D0E9ED-650F-4FD7-A401-47D155E1A89D}" type="presOf" srcId="{5E5D9343-4034-47AB-8A93-18AE6B9A24EB}" destId="{4C24A512-371A-4A19-B852-BBDA64812507}" srcOrd="0" destOrd="0" presId="urn:microsoft.com/office/officeart/2005/8/layout/lProcess3"/>
    <dgm:cxn modelId="{8DE486EE-DF7C-4D94-802B-8BA34D8294D1}" type="presOf" srcId="{C48DF21E-9F8E-4515-8BBC-3ADD79C08211}" destId="{33E0B5EC-B5EB-4839-9D38-475CB54892E8}" srcOrd="0" destOrd="0" presId="urn:microsoft.com/office/officeart/2005/8/layout/lProcess3"/>
    <dgm:cxn modelId="{11F54CF1-2617-42EE-8578-8C23141E7A52}" srcId="{3B6D174A-E37D-4038-90D6-D856D8682FFB}" destId="{CCB406E9-C547-4C96-98CC-AFCA66825C68}" srcOrd="2" destOrd="0" parTransId="{CB925707-E9AF-4DA4-B4ED-5170E7EB8233}" sibTransId="{E3D9A475-93E6-4B5E-8339-1CECFBD99E89}"/>
    <dgm:cxn modelId="{590C25F2-2D51-4142-9C04-7B779F6BF924}" srcId="{9494CAED-B441-456D-AF1C-31F0CF3D8AE4}" destId="{F64FF269-2DE1-483A-9D4D-D4193502912D}" srcOrd="2" destOrd="0" parTransId="{709B208F-E962-427C-9B42-D2A3B7855295}" sibTransId="{213B4C2D-D09B-457F-8B98-654C2A61EC91}"/>
    <dgm:cxn modelId="{63F6B8F3-72D6-4937-89A2-4A91BE918F36}" type="presOf" srcId="{193D482B-DF97-4BB9-985E-BD649DB9CAFE}" destId="{E79510F9-72B1-4401-B398-94DEFA5ECC10}" srcOrd="0" destOrd="0" presId="urn:microsoft.com/office/officeart/2005/8/layout/lProcess3"/>
    <dgm:cxn modelId="{40A135FA-9F4D-4C28-B836-D789DA4FD19C}" type="presOf" srcId="{5BAC217C-BD0B-4AFB-9BAA-93936CB4E504}" destId="{24AC8A7C-19D3-40D2-BADC-95DB5365413C}" srcOrd="0" destOrd="0" presId="urn:microsoft.com/office/officeart/2005/8/layout/lProcess3"/>
    <dgm:cxn modelId="{274F1B43-C822-4FCF-A387-CCB7E3C5E04F}" type="presParOf" srcId="{5055AC65-0AE5-4FC8-8F68-BCB864DB421F}" destId="{D32CCDE7-E2E8-4827-A9FC-796641CDC595}" srcOrd="0" destOrd="0" presId="urn:microsoft.com/office/officeart/2005/8/layout/lProcess3"/>
    <dgm:cxn modelId="{CB582C39-328B-4071-8748-28EE10E3E4ED}" type="presParOf" srcId="{D32CCDE7-E2E8-4827-A9FC-796641CDC595}" destId="{64CA437C-12BD-4172-BDA4-82259FEC933C}" srcOrd="0" destOrd="0" presId="urn:microsoft.com/office/officeart/2005/8/layout/lProcess3"/>
    <dgm:cxn modelId="{3D51C5F6-A246-4B92-A2F4-240497B48979}" type="presParOf" srcId="{5055AC65-0AE5-4FC8-8F68-BCB864DB421F}" destId="{A317ADD6-7033-494C-B681-E8B585100CBC}" srcOrd="1" destOrd="0" presId="urn:microsoft.com/office/officeart/2005/8/layout/lProcess3"/>
    <dgm:cxn modelId="{38AD675D-D191-4AD9-86C9-511190BF6CE3}" type="presParOf" srcId="{5055AC65-0AE5-4FC8-8F68-BCB864DB421F}" destId="{EA9B536B-5D7A-4CB5-9763-1C6EB1447436}" srcOrd="2" destOrd="0" presId="urn:microsoft.com/office/officeart/2005/8/layout/lProcess3"/>
    <dgm:cxn modelId="{01852E0A-D9D6-4B7F-B119-58B1BBF0B0E9}" type="presParOf" srcId="{EA9B536B-5D7A-4CB5-9763-1C6EB1447436}" destId="{24AC8A7C-19D3-40D2-BADC-95DB5365413C}" srcOrd="0" destOrd="0" presId="urn:microsoft.com/office/officeart/2005/8/layout/lProcess3"/>
    <dgm:cxn modelId="{5C5973D2-E2E7-403E-A2D0-915DD0D630C7}" type="presParOf" srcId="{5055AC65-0AE5-4FC8-8F68-BCB864DB421F}" destId="{41965B60-96D2-4339-AB91-E761F83F6356}" srcOrd="3" destOrd="0" presId="urn:microsoft.com/office/officeart/2005/8/layout/lProcess3"/>
    <dgm:cxn modelId="{4A064A45-73D2-4508-B104-19D71816AD82}" type="presParOf" srcId="{5055AC65-0AE5-4FC8-8F68-BCB864DB421F}" destId="{F21C94F1-FB72-4234-A219-A2C7C63B1936}" srcOrd="4" destOrd="0" presId="urn:microsoft.com/office/officeart/2005/8/layout/lProcess3"/>
    <dgm:cxn modelId="{F1A9029C-2B11-4F2C-94A1-8309F6AC74CF}" type="presParOf" srcId="{F21C94F1-FB72-4234-A219-A2C7C63B1936}" destId="{33F622CA-BE94-4F3D-8EC8-E2DD9105FC29}" srcOrd="0" destOrd="0" presId="urn:microsoft.com/office/officeart/2005/8/layout/lProcess3"/>
    <dgm:cxn modelId="{7E1ED646-2CDC-48C4-AB18-EC475F9987C8}" type="presParOf" srcId="{F21C94F1-FB72-4234-A219-A2C7C63B1936}" destId="{FE176F06-E570-4D38-AAA3-0642EA3BE9E3}" srcOrd="1" destOrd="0" presId="urn:microsoft.com/office/officeart/2005/8/layout/lProcess3"/>
    <dgm:cxn modelId="{7CC5CAE5-0015-47F6-B676-861B0C913F7F}" type="presParOf" srcId="{F21C94F1-FB72-4234-A219-A2C7C63B1936}" destId="{A5CC81A0-4599-4ECD-B8B6-33EF8D1D2299}" srcOrd="2" destOrd="0" presId="urn:microsoft.com/office/officeart/2005/8/layout/lProcess3"/>
    <dgm:cxn modelId="{C51D948E-750C-46DB-9363-761273012F17}" type="presParOf" srcId="{F21C94F1-FB72-4234-A219-A2C7C63B1936}" destId="{B270F168-04A4-48D7-905B-D7A9C9EBEE04}" srcOrd="3" destOrd="0" presId="urn:microsoft.com/office/officeart/2005/8/layout/lProcess3"/>
    <dgm:cxn modelId="{04ECE62D-95EB-4B64-A77F-3426D286FBD8}" type="presParOf" srcId="{F21C94F1-FB72-4234-A219-A2C7C63B1936}" destId="{4C24A512-371A-4A19-B852-BBDA64812507}" srcOrd="4" destOrd="0" presId="urn:microsoft.com/office/officeart/2005/8/layout/lProcess3"/>
    <dgm:cxn modelId="{3FE65D11-0130-4336-84B8-362610333F9D}" type="presParOf" srcId="{F21C94F1-FB72-4234-A219-A2C7C63B1936}" destId="{5CB1F65E-F22A-4318-AA0D-A9610EF9EC71}" srcOrd="5" destOrd="0" presId="urn:microsoft.com/office/officeart/2005/8/layout/lProcess3"/>
    <dgm:cxn modelId="{907FC4AF-3EF2-4193-ADFC-A624846DB37E}" type="presParOf" srcId="{F21C94F1-FB72-4234-A219-A2C7C63B1936}" destId="{DEDF6604-B8B6-4671-A677-180A13462CCB}" srcOrd="6" destOrd="0" presId="urn:microsoft.com/office/officeart/2005/8/layout/lProcess3"/>
    <dgm:cxn modelId="{5D3D36DE-73F4-4C51-9904-5B76E81D3A63}" type="presParOf" srcId="{5055AC65-0AE5-4FC8-8F68-BCB864DB421F}" destId="{F27DDC35-9137-42D0-82BE-869E47159051}" srcOrd="5" destOrd="0" presId="urn:microsoft.com/office/officeart/2005/8/layout/lProcess3"/>
    <dgm:cxn modelId="{3D40A3B8-9599-430B-8F3C-17E700889423}" type="presParOf" srcId="{5055AC65-0AE5-4FC8-8F68-BCB864DB421F}" destId="{27467C97-17BC-4C1F-888E-79E0F7BF810E}" srcOrd="6" destOrd="0" presId="urn:microsoft.com/office/officeart/2005/8/layout/lProcess3"/>
    <dgm:cxn modelId="{34D87B77-855F-48DB-80A7-8DB0A1DBC569}" type="presParOf" srcId="{27467C97-17BC-4C1F-888E-79E0F7BF810E}" destId="{F3DD5117-AC90-4B93-AD71-A8EDC1C5807D}" srcOrd="0" destOrd="0" presId="urn:microsoft.com/office/officeart/2005/8/layout/lProcess3"/>
    <dgm:cxn modelId="{85EC6935-B7B9-41A3-A2E3-61F348DE510A}" type="presParOf" srcId="{27467C97-17BC-4C1F-888E-79E0F7BF810E}" destId="{9B540CB9-9508-43A9-B155-ED213F03C30F}" srcOrd="1" destOrd="0" presId="urn:microsoft.com/office/officeart/2005/8/layout/lProcess3"/>
    <dgm:cxn modelId="{39E1FEA9-005C-4509-B655-9AF6BA8856F6}" type="presParOf" srcId="{27467C97-17BC-4C1F-888E-79E0F7BF810E}" destId="{8BD97B65-BD43-4B5F-A655-2AB2DC1F0222}" srcOrd="2" destOrd="0" presId="urn:microsoft.com/office/officeart/2005/8/layout/lProcess3"/>
    <dgm:cxn modelId="{D62C61B4-F797-4B39-8642-2917FDD3A9C9}" type="presParOf" srcId="{27467C97-17BC-4C1F-888E-79E0F7BF810E}" destId="{D11337DB-4815-4EBF-9E8D-133103FF5619}" srcOrd="3" destOrd="0" presId="urn:microsoft.com/office/officeart/2005/8/layout/lProcess3"/>
    <dgm:cxn modelId="{F038E89D-C654-4C0C-ABC3-5BE5367616FC}" type="presParOf" srcId="{27467C97-17BC-4C1F-888E-79E0F7BF810E}" destId="{E79510F9-72B1-4401-B398-94DEFA5ECC10}" srcOrd="4" destOrd="0" presId="urn:microsoft.com/office/officeart/2005/8/layout/lProcess3"/>
    <dgm:cxn modelId="{1026B47B-34CB-4B44-B50B-AD7EA81576FF}" type="presParOf" srcId="{27467C97-17BC-4C1F-888E-79E0F7BF810E}" destId="{2266B019-5E09-418D-A603-5F0BC0BD5A7C}" srcOrd="5" destOrd="0" presId="urn:microsoft.com/office/officeart/2005/8/layout/lProcess3"/>
    <dgm:cxn modelId="{57C8CB71-2218-4C7D-8184-785366356A20}" type="presParOf" srcId="{27467C97-17BC-4C1F-888E-79E0F7BF810E}" destId="{9E97B841-0656-408E-9722-3B09924E860C}" srcOrd="6" destOrd="0" presId="urn:microsoft.com/office/officeart/2005/8/layout/lProcess3"/>
    <dgm:cxn modelId="{D384AC48-EBD5-4A3A-93C0-E679A712994A}" type="presParOf" srcId="{5055AC65-0AE5-4FC8-8F68-BCB864DB421F}" destId="{81087C09-2ECA-4FD3-A531-8BCAF47825A7}" srcOrd="7" destOrd="0" presId="urn:microsoft.com/office/officeart/2005/8/layout/lProcess3"/>
    <dgm:cxn modelId="{90B29389-69B4-485B-B20A-AD76A9A50379}" type="presParOf" srcId="{5055AC65-0AE5-4FC8-8F68-BCB864DB421F}" destId="{180B607C-17DD-40FF-B6EE-1728190DB32A}" srcOrd="8" destOrd="0" presId="urn:microsoft.com/office/officeart/2005/8/layout/lProcess3"/>
    <dgm:cxn modelId="{EBEECCB6-0A15-43F6-87DB-B328BE904A13}" type="presParOf" srcId="{180B607C-17DD-40FF-B6EE-1728190DB32A}" destId="{943B3786-61A8-48F0-BD62-59FA5E451D95}" srcOrd="0" destOrd="0" presId="urn:microsoft.com/office/officeart/2005/8/layout/lProcess3"/>
    <dgm:cxn modelId="{827C287F-5C81-48E3-8408-FBF092E79A33}" type="presParOf" srcId="{180B607C-17DD-40FF-B6EE-1728190DB32A}" destId="{4B741181-45DF-4E6F-AB99-E55ABAFC5BD7}" srcOrd="1" destOrd="0" presId="urn:microsoft.com/office/officeart/2005/8/layout/lProcess3"/>
    <dgm:cxn modelId="{6C8E374E-3C5D-4973-AD19-13F9B92562F9}" type="presParOf" srcId="{180B607C-17DD-40FF-B6EE-1728190DB32A}" destId="{699C7BC3-0F30-41A2-AE7D-395348B4C146}" srcOrd="2" destOrd="0" presId="urn:microsoft.com/office/officeart/2005/8/layout/lProcess3"/>
    <dgm:cxn modelId="{60CD7683-0D52-4AB4-A792-3563F372E120}" type="presParOf" srcId="{180B607C-17DD-40FF-B6EE-1728190DB32A}" destId="{6725CD91-C0A5-40F9-801E-64B1FBAE0948}" srcOrd="3" destOrd="0" presId="urn:microsoft.com/office/officeart/2005/8/layout/lProcess3"/>
    <dgm:cxn modelId="{0F50EA4A-719D-47B0-B095-729450C420DB}" type="presParOf" srcId="{180B607C-17DD-40FF-B6EE-1728190DB32A}" destId="{8E5A3769-05FE-4820-9FB5-9BF24CE0874D}" srcOrd="4" destOrd="0" presId="urn:microsoft.com/office/officeart/2005/8/layout/lProcess3"/>
    <dgm:cxn modelId="{10F3FDA0-C738-4560-B324-6631645E5F4C}" type="presParOf" srcId="{180B607C-17DD-40FF-B6EE-1728190DB32A}" destId="{B3C2FFB7-43CD-40E7-93C2-516936AF139E}" srcOrd="5" destOrd="0" presId="urn:microsoft.com/office/officeart/2005/8/layout/lProcess3"/>
    <dgm:cxn modelId="{97ED63EA-6010-4BD9-BD6B-A45B091F15B9}" type="presParOf" srcId="{180B607C-17DD-40FF-B6EE-1728190DB32A}" destId="{B8D16E99-EF06-4232-9B52-04D5423AD3C7}" srcOrd="6" destOrd="0" presId="urn:microsoft.com/office/officeart/2005/8/layout/lProcess3"/>
    <dgm:cxn modelId="{40A5DE03-389D-4823-B3FE-04383F1D6F48}" type="presParOf" srcId="{5055AC65-0AE5-4FC8-8F68-BCB864DB421F}" destId="{9E090427-DA69-49E1-8287-491F1F01FE70}" srcOrd="9" destOrd="0" presId="urn:microsoft.com/office/officeart/2005/8/layout/lProcess3"/>
    <dgm:cxn modelId="{6C3C752C-68C3-4803-A669-82016E783D4F}" type="presParOf" srcId="{5055AC65-0AE5-4FC8-8F68-BCB864DB421F}" destId="{CACA70EC-CD2C-47A7-9B3A-BC2C115D33B6}" srcOrd="10" destOrd="0" presId="urn:microsoft.com/office/officeart/2005/8/layout/lProcess3"/>
    <dgm:cxn modelId="{BD7BF266-D7D3-4259-83D8-509EC2590A6E}" type="presParOf" srcId="{CACA70EC-CD2C-47A7-9B3A-BC2C115D33B6}" destId="{488529CC-0557-48FD-B25E-F42B75F1B466}" srcOrd="0" destOrd="0" presId="urn:microsoft.com/office/officeart/2005/8/layout/lProcess3"/>
    <dgm:cxn modelId="{3F8740A5-7602-4385-A2A6-B44DCBCCF72D}" type="presParOf" srcId="{CACA70EC-CD2C-47A7-9B3A-BC2C115D33B6}" destId="{27A627F9-5E46-4D39-869B-3EB4A0AEAE72}" srcOrd="1" destOrd="0" presId="urn:microsoft.com/office/officeart/2005/8/layout/lProcess3"/>
    <dgm:cxn modelId="{24AE023C-BF7E-4A6C-96CD-8AFA1D410261}" type="presParOf" srcId="{CACA70EC-CD2C-47A7-9B3A-BC2C115D33B6}" destId="{D201A081-AF50-453F-B2F8-E2D5E4BB870B}" srcOrd="2" destOrd="0" presId="urn:microsoft.com/office/officeart/2005/8/layout/lProcess3"/>
    <dgm:cxn modelId="{9E5F0FD7-66D4-4B9A-BB65-47C4F60830C9}" type="presParOf" srcId="{CACA70EC-CD2C-47A7-9B3A-BC2C115D33B6}" destId="{8D4E42CB-4915-44DF-84E0-C3E4A545FB35}" srcOrd="3" destOrd="0" presId="urn:microsoft.com/office/officeart/2005/8/layout/lProcess3"/>
    <dgm:cxn modelId="{7F254A99-530B-4337-9394-2A88751FE1DE}" type="presParOf" srcId="{CACA70EC-CD2C-47A7-9B3A-BC2C115D33B6}" destId="{DD47BE89-4AA1-486B-97F4-B0528BE31692}" srcOrd="4" destOrd="0" presId="urn:microsoft.com/office/officeart/2005/8/layout/lProcess3"/>
    <dgm:cxn modelId="{4022989C-9B59-4E8A-A9BD-3A87F15700F2}" type="presParOf" srcId="{CACA70EC-CD2C-47A7-9B3A-BC2C115D33B6}" destId="{924D5E78-F504-4FD8-A5D0-198207C29190}" srcOrd="5" destOrd="0" presId="urn:microsoft.com/office/officeart/2005/8/layout/lProcess3"/>
    <dgm:cxn modelId="{79DE1ABD-61A5-4DD0-ACF1-09ECCC148C60}" type="presParOf" srcId="{CACA70EC-CD2C-47A7-9B3A-BC2C115D33B6}" destId="{202CBD18-9AC3-4AD3-857E-834A2FE023A5}" srcOrd="6" destOrd="0" presId="urn:microsoft.com/office/officeart/2005/8/layout/lProcess3"/>
    <dgm:cxn modelId="{24B81F08-7F99-4031-9B00-E62712E8E7D5}" type="presParOf" srcId="{5055AC65-0AE5-4FC8-8F68-BCB864DB421F}" destId="{AC924BDB-7F29-42D0-9386-04F755A12069}" srcOrd="11" destOrd="0" presId="urn:microsoft.com/office/officeart/2005/8/layout/lProcess3"/>
    <dgm:cxn modelId="{84DA3790-5365-4F7B-9B52-C6BA23200429}" type="presParOf" srcId="{5055AC65-0AE5-4FC8-8F68-BCB864DB421F}" destId="{BA612453-54FD-4D68-A8BC-7A5167259CD7}" srcOrd="12" destOrd="0" presId="urn:microsoft.com/office/officeart/2005/8/layout/lProcess3"/>
    <dgm:cxn modelId="{84651761-5DF3-41C7-8F87-9F0F05F9138C}" type="presParOf" srcId="{BA612453-54FD-4D68-A8BC-7A5167259CD7}" destId="{E4DAAED6-A273-4EA6-B8CD-70DA4837564A}" srcOrd="0" destOrd="0" presId="urn:microsoft.com/office/officeart/2005/8/layout/lProcess3"/>
    <dgm:cxn modelId="{8D5A96CE-FE95-48D9-9405-AB029611A2E3}" type="presParOf" srcId="{BA612453-54FD-4D68-A8BC-7A5167259CD7}" destId="{ACC9CCCB-EA1F-49B7-A0B4-B8FC95B08634}" srcOrd="1" destOrd="0" presId="urn:microsoft.com/office/officeart/2005/8/layout/lProcess3"/>
    <dgm:cxn modelId="{797527E3-5403-4E6B-9A82-638BC7B5B53E}" type="presParOf" srcId="{BA612453-54FD-4D68-A8BC-7A5167259CD7}" destId="{E13F0B59-B6D9-4AE6-AF16-F8BFE0153E8D}" srcOrd="2" destOrd="0" presId="urn:microsoft.com/office/officeart/2005/8/layout/lProcess3"/>
    <dgm:cxn modelId="{C90623E0-D607-4FD9-B1A0-504B8694B38E}" type="presParOf" srcId="{BA612453-54FD-4D68-A8BC-7A5167259CD7}" destId="{913E1262-CE77-4760-B70C-772F21A11544}" srcOrd="3" destOrd="0" presId="urn:microsoft.com/office/officeart/2005/8/layout/lProcess3"/>
    <dgm:cxn modelId="{4080B493-CDE8-4A22-B98D-274CEBDF0AE2}" type="presParOf" srcId="{BA612453-54FD-4D68-A8BC-7A5167259CD7}" destId="{F8C81B10-9B06-4B7C-AC34-F4346AD625F6}" srcOrd="4" destOrd="0" presId="urn:microsoft.com/office/officeart/2005/8/layout/lProcess3"/>
    <dgm:cxn modelId="{B629AF68-7814-479B-BBCD-F4A57CED029C}" type="presParOf" srcId="{BA612453-54FD-4D68-A8BC-7A5167259CD7}" destId="{C9E73646-27A3-4675-B4A9-BE4F340F1A17}" srcOrd="5" destOrd="0" presId="urn:microsoft.com/office/officeart/2005/8/layout/lProcess3"/>
    <dgm:cxn modelId="{78CCF7D0-9DC6-443C-912B-2EB7866C9F6C}" type="presParOf" srcId="{BA612453-54FD-4D68-A8BC-7A5167259CD7}" destId="{39AFF77E-F9B3-4DA1-8B61-93D63C9EA765}" srcOrd="6" destOrd="0" presId="urn:microsoft.com/office/officeart/2005/8/layout/lProcess3"/>
    <dgm:cxn modelId="{05C02C20-E1B2-4325-B728-BB8969EBEFBD}" type="presParOf" srcId="{5055AC65-0AE5-4FC8-8F68-BCB864DB421F}" destId="{0180C3A7-FA15-4429-A7C7-528D25FAD97B}" srcOrd="13" destOrd="0" presId="urn:microsoft.com/office/officeart/2005/8/layout/lProcess3"/>
    <dgm:cxn modelId="{801C21EE-5F53-47A4-9276-2C563BDA99EB}" type="presParOf" srcId="{5055AC65-0AE5-4FC8-8F68-BCB864DB421F}" destId="{E42A60B7-BD30-4AB5-B050-4953D8666BBC}" srcOrd="14" destOrd="0" presId="urn:microsoft.com/office/officeart/2005/8/layout/lProcess3"/>
    <dgm:cxn modelId="{6929C5FA-53B7-4910-BA6B-CD6B51FBA16F}" type="presParOf" srcId="{E42A60B7-BD30-4AB5-B050-4953D8666BBC}" destId="{A3BC0F11-D84B-47E0-BB18-B8F9C7EA2131}" srcOrd="0" destOrd="0" presId="urn:microsoft.com/office/officeart/2005/8/layout/lProcess3"/>
    <dgm:cxn modelId="{6CE3C019-08FE-4F29-A2BE-A2746013D30B}" type="presParOf" srcId="{E42A60B7-BD30-4AB5-B050-4953D8666BBC}" destId="{2206C22E-5B42-45E4-A3DC-DDD08579C989}" srcOrd="1" destOrd="0" presId="urn:microsoft.com/office/officeart/2005/8/layout/lProcess3"/>
    <dgm:cxn modelId="{771382F9-4590-4AE0-81D1-A9FE10E6D4D1}" type="presParOf" srcId="{E42A60B7-BD30-4AB5-B050-4953D8666BBC}" destId="{C3A3D588-26AF-446A-B01D-34EC03846A5A}" srcOrd="2" destOrd="0" presId="urn:microsoft.com/office/officeart/2005/8/layout/lProcess3"/>
    <dgm:cxn modelId="{37E40A68-4D26-4611-89DE-ADAF2DF58107}" type="presParOf" srcId="{E42A60B7-BD30-4AB5-B050-4953D8666BBC}" destId="{C58C610F-F270-48BB-A978-B1CAA9FF96A2}" srcOrd="3" destOrd="0" presId="urn:microsoft.com/office/officeart/2005/8/layout/lProcess3"/>
    <dgm:cxn modelId="{A26114ED-270D-45A8-B6C3-2375B81FEC7A}" type="presParOf" srcId="{E42A60B7-BD30-4AB5-B050-4953D8666BBC}" destId="{CEE97009-3B5B-4398-8DB9-8C314B08A11F}" srcOrd="4" destOrd="0" presId="urn:microsoft.com/office/officeart/2005/8/layout/lProcess3"/>
    <dgm:cxn modelId="{FC55E9BF-F350-40B5-A7EE-7C09038E8D7F}" type="presParOf" srcId="{E42A60B7-BD30-4AB5-B050-4953D8666BBC}" destId="{B7E2C57B-A5D6-4DBC-93E4-173FC020888E}" srcOrd="5" destOrd="0" presId="urn:microsoft.com/office/officeart/2005/8/layout/lProcess3"/>
    <dgm:cxn modelId="{0EEB215B-C9E5-42FC-9560-B07408C09BC7}" type="presParOf" srcId="{E42A60B7-BD30-4AB5-B050-4953D8666BBC}" destId="{F3C9C577-966C-4CDD-8A6C-B299D211016F}" srcOrd="6" destOrd="0" presId="urn:microsoft.com/office/officeart/2005/8/layout/lProcess3"/>
    <dgm:cxn modelId="{E6883F3F-3B96-4A91-96DC-3093A7EEFC9E}" type="presParOf" srcId="{5055AC65-0AE5-4FC8-8F68-BCB864DB421F}" destId="{2FDE9C6C-4BE0-4041-B7D6-D6B06254FA99}" srcOrd="15" destOrd="0" presId="urn:microsoft.com/office/officeart/2005/8/layout/lProcess3"/>
    <dgm:cxn modelId="{DA9CBC41-0B99-4859-AA16-85FA8D73AADC}" type="presParOf" srcId="{5055AC65-0AE5-4FC8-8F68-BCB864DB421F}" destId="{D5055A18-9A55-4859-9A87-F67A8A493A6F}" srcOrd="16" destOrd="0" presId="urn:microsoft.com/office/officeart/2005/8/layout/lProcess3"/>
    <dgm:cxn modelId="{94A1BA41-0AEA-43C6-B43C-138050EC0C1B}" type="presParOf" srcId="{D5055A18-9A55-4859-9A87-F67A8A493A6F}" destId="{72B0FF47-B6C9-42E3-AD6C-A1264B2C0D43}" srcOrd="0" destOrd="0" presId="urn:microsoft.com/office/officeart/2005/8/layout/lProcess3"/>
    <dgm:cxn modelId="{DAED4547-CAA5-41A0-9BEE-1EB259FDC362}" type="presParOf" srcId="{D5055A18-9A55-4859-9A87-F67A8A493A6F}" destId="{B7122FAF-141D-48BC-9820-7D64DE187B87}" srcOrd="1" destOrd="0" presId="urn:microsoft.com/office/officeart/2005/8/layout/lProcess3"/>
    <dgm:cxn modelId="{D90204BD-4ADC-4655-B336-EE6261E27990}" type="presParOf" srcId="{D5055A18-9A55-4859-9A87-F67A8A493A6F}" destId="{4295A805-9D6A-4AD6-A7C8-C904C60AB703}" srcOrd="2" destOrd="0" presId="urn:microsoft.com/office/officeart/2005/8/layout/lProcess3"/>
    <dgm:cxn modelId="{1B918625-100B-4533-91AC-8518EB982BF2}" type="presParOf" srcId="{D5055A18-9A55-4859-9A87-F67A8A493A6F}" destId="{1F519119-B856-4C55-B11A-78A0C2F319D4}" srcOrd="3" destOrd="0" presId="urn:microsoft.com/office/officeart/2005/8/layout/lProcess3"/>
    <dgm:cxn modelId="{306E80D5-804F-4BEA-8D0E-39146735E319}" type="presParOf" srcId="{D5055A18-9A55-4859-9A87-F67A8A493A6F}" destId="{24214116-12E2-4ED4-BDE3-2ADD4BB9027D}" srcOrd="4" destOrd="0" presId="urn:microsoft.com/office/officeart/2005/8/layout/lProcess3"/>
    <dgm:cxn modelId="{BEB98339-6EC4-49D6-B80F-58FE3A268AD4}" type="presParOf" srcId="{D5055A18-9A55-4859-9A87-F67A8A493A6F}" destId="{F50B5A43-FEB9-43EE-9D60-FA71B9E07E7C}" srcOrd="5" destOrd="0" presId="urn:microsoft.com/office/officeart/2005/8/layout/lProcess3"/>
    <dgm:cxn modelId="{18C454AF-32F0-4F24-BEC1-9054B027FF95}" type="presParOf" srcId="{D5055A18-9A55-4859-9A87-F67A8A493A6F}" destId="{F0DA38D3-29F2-4A84-8262-6A6C033F7715}" srcOrd="6" destOrd="0" presId="urn:microsoft.com/office/officeart/2005/8/layout/lProcess3"/>
    <dgm:cxn modelId="{7FF75037-770E-4CB7-B05F-A76BB557252D}" type="presParOf" srcId="{5055AC65-0AE5-4FC8-8F68-BCB864DB421F}" destId="{61A48999-B3A7-4CDC-8C38-E6E9B71223EC}" srcOrd="17" destOrd="0" presId="urn:microsoft.com/office/officeart/2005/8/layout/lProcess3"/>
    <dgm:cxn modelId="{1F3C1896-8372-48DC-8933-BC4FE619BF2E}" type="presParOf" srcId="{5055AC65-0AE5-4FC8-8F68-BCB864DB421F}" destId="{C103CEE2-C3D6-40BA-8273-645549FA479D}" srcOrd="18" destOrd="0" presId="urn:microsoft.com/office/officeart/2005/8/layout/lProcess3"/>
    <dgm:cxn modelId="{259F83C5-0DDC-4CEE-876E-7B86CF4D6E5E}" type="presParOf" srcId="{C103CEE2-C3D6-40BA-8273-645549FA479D}" destId="{351C9B54-7412-44FC-B831-DAB02AEE096F}" srcOrd="0" destOrd="0" presId="urn:microsoft.com/office/officeart/2005/8/layout/lProcess3"/>
    <dgm:cxn modelId="{32E8784D-4BAF-4B6A-8C25-B972987A1128}" type="presParOf" srcId="{C103CEE2-C3D6-40BA-8273-645549FA479D}" destId="{CDCC9ECB-4BFB-4F89-A890-E9DC5A683354}" srcOrd="1" destOrd="0" presId="urn:microsoft.com/office/officeart/2005/8/layout/lProcess3"/>
    <dgm:cxn modelId="{415A59C0-A17B-423B-A02C-9BACDEBB1011}" type="presParOf" srcId="{C103CEE2-C3D6-40BA-8273-645549FA479D}" destId="{80015D92-591A-46E5-BE6B-90D6F99FEC6D}" srcOrd="2" destOrd="0" presId="urn:microsoft.com/office/officeart/2005/8/layout/lProcess3"/>
    <dgm:cxn modelId="{18C83F4E-1F2E-452C-A0AC-55B43497C910}" type="presParOf" srcId="{C103CEE2-C3D6-40BA-8273-645549FA479D}" destId="{2475B92C-43B7-4613-9FBA-E7EFC06C4BA0}" srcOrd="3" destOrd="0" presId="urn:microsoft.com/office/officeart/2005/8/layout/lProcess3"/>
    <dgm:cxn modelId="{EDC12946-395F-44EC-9357-46195EBAAC9F}" type="presParOf" srcId="{C103CEE2-C3D6-40BA-8273-645549FA479D}" destId="{3A1A8886-782F-488D-9C21-6ACDCC5C936D}" srcOrd="4" destOrd="0" presId="urn:microsoft.com/office/officeart/2005/8/layout/lProcess3"/>
    <dgm:cxn modelId="{A9A9B61A-D5B6-49EE-AB8A-0ABBDCA8D2E0}" type="presParOf" srcId="{C103CEE2-C3D6-40BA-8273-645549FA479D}" destId="{2ACC4F63-4868-4C62-B4C8-DDCA56A98586}" srcOrd="5" destOrd="0" presId="urn:microsoft.com/office/officeart/2005/8/layout/lProcess3"/>
    <dgm:cxn modelId="{FC7696A7-693F-4F34-BAD4-8DE659B10B29}" type="presParOf" srcId="{C103CEE2-C3D6-40BA-8273-645549FA479D}" destId="{33E0B5EC-B5EB-4839-9D38-475CB54892E8}" srcOrd="6" destOrd="0" presId="urn:microsoft.com/office/officeart/2005/8/layout/lProcess3"/>
    <dgm:cxn modelId="{696EA6EE-E01A-43F4-AA37-2A8E76A8F8F1}" type="presParOf" srcId="{5055AC65-0AE5-4FC8-8F68-BCB864DB421F}" destId="{0CA6B438-EB6C-41FA-B617-3BF49714262C}" srcOrd="19" destOrd="0" presId="urn:microsoft.com/office/officeart/2005/8/layout/lProcess3"/>
    <dgm:cxn modelId="{455B4C87-4447-4E56-B123-AD200927F5CF}" type="presParOf" srcId="{5055AC65-0AE5-4FC8-8F68-BCB864DB421F}" destId="{71A5E885-B099-4DCB-AAE4-3876C44A0F1E}" srcOrd="20" destOrd="0" presId="urn:microsoft.com/office/officeart/2005/8/layout/lProcess3"/>
    <dgm:cxn modelId="{627E2E9D-1DBD-4AB5-8C1B-CCE4152F638F}" type="presParOf" srcId="{71A5E885-B099-4DCB-AAE4-3876C44A0F1E}" destId="{F28309E1-3608-43F1-AF88-7FD00C79D830}" srcOrd="0" destOrd="0" presId="urn:microsoft.com/office/officeart/2005/8/layout/lProcess3"/>
    <dgm:cxn modelId="{26E3A26F-4FC5-43D3-B753-34A11BBC9DA0}" type="presParOf" srcId="{71A5E885-B099-4DCB-AAE4-3876C44A0F1E}" destId="{47394B64-EA9F-424C-B831-2DD286556788}" srcOrd="1" destOrd="0" presId="urn:microsoft.com/office/officeart/2005/8/layout/lProcess3"/>
    <dgm:cxn modelId="{9EE21C48-AC93-4F25-9291-EDA48E2196D4}" type="presParOf" srcId="{71A5E885-B099-4DCB-AAE4-3876C44A0F1E}" destId="{93530521-0467-4C8F-BDF0-FB0E0A68A9DB}" srcOrd="2" destOrd="0" presId="urn:microsoft.com/office/officeart/2005/8/layout/lProcess3"/>
    <dgm:cxn modelId="{1C8C6663-AD9A-461E-AD8B-5BACCB61C8D3}" type="presParOf" srcId="{71A5E885-B099-4DCB-AAE4-3876C44A0F1E}" destId="{50F5DE48-DEBE-4737-A053-8EF906AE8FF7}" srcOrd="3" destOrd="0" presId="urn:microsoft.com/office/officeart/2005/8/layout/lProcess3"/>
    <dgm:cxn modelId="{7516573A-0736-4647-8B61-B5D874B26BD2}" type="presParOf" srcId="{71A5E885-B099-4DCB-AAE4-3876C44A0F1E}" destId="{FE73A275-E153-46A0-A101-8618A7BB7517}" srcOrd="4" destOrd="0" presId="urn:microsoft.com/office/officeart/2005/8/layout/lProcess3"/>
    <dgm:cxn modelId="{D3F59C21-CDBF-4FDB-A127-0DA8C4A01992}" type="presParOf" srcId="{71A5E885-B099-4DCB-AAE4-3876C44A0F1E}" destId="{1E41E65A-8DE1-4396-89BC-6F7E42268D8A}" srcOrd="5" destOrd="0" presId="urn:microsoft.com/office/officeart/2005/8/layout/lProcess3"/>
    <dgm:cxn modelId="{C71C5317-6BF4-4431-82C6-B6F5891E802A}" type="presParOf" srcId="{71A5E885-B099-4DCB-AAE4-3876C44A0F1E}" destId="{0B0A04A7-2EC7-46C5-856A-099685A3B103}" srcOrd="6" destOrd="0" presId="urn:microsoft.com/office/officeart/2005/8/layout/lProcess3"/>
    <dgm:cxn modelId="{108279EC-828F-4304-BCA4-22C8093AB02A}" type="presParOf" srcId="{5055AC65-0AE5-4FC8-8F68-BCB864DB421F}" destId="{C5733124-812B-45B2-9FAB-9EF91CADF387}" srcOrd="21" destOrd="0" presId="urn:microsoft.com/office/officeart/2005/8/layout/lProcess3"/>
    <dgm:cxn modelId="{49F2D557-9A68-4A8C-A617-B15BBC3E8905}" type="presParOf" srcId="{5055AC65-0AE5-4FC8-8F68-BCB864DB421F}" destId="{8A53AB98-FB5D-4BC1-B40E-DCB3CBC0D50D}" srcOrd="22" destOrd="0" presId="urn:microsoft.com/office/officeart/2005/8/layout/lProcess3"/>
    <dgm:cxn modelId="{709340C6-179B-454C-B451-4D8EAE2E0E97}" type="presParOf" srcId="{8A53AB98-FB5D-4BC1-B40E-DCB3CBC0D50D}" destId="{9957E8FC-25C8-442C-B5C4-2F73560429FC}" srcOrd="0" destOrd="0" presId="urn:microsoft.com/office/officeart/2005/8/layout/lProcess3"/>
    <dgm:cxn modelId="{A7BCF27B-70E7-4681-8849-07775DD199E2}" type="presParOf" srcId="{5055AC65-0AE5-4FC8-8F68-BCB864DB421F}" destId="{D2A2552D-70AA-4EA9-982B-EADAF3173004}" srcOrd="23" destOrd="0" presId="urn:microsoft.com/office/officeart/2005/8/layout/lProcess3"/>
    <dgm:cxn modelId="{FC1D9A57-DF15-4AE8-8734-6B220E213DCC}" type="presParOf" srcId="{5055AC65-0AE5-4FC8-8F68-BCB864DB421F}" destId="{886F46B4-22F7-42F1-8846-EB8ECF4C8A8D}" srcOrd="24" destOrd="0" presId="urn:microsoft.com/office/officeart/2005/8/layout/lProcess3"/>
    <dgm:cxn modelId="{BFFD3A5E-BBB7-4ED3-8F8C-AD0543B4510B}" type="presParOf" srcId="{886F46B4-22F7-42F1-8846-EB8ECF4C8A8D}" destId="{85EED924-7F35-4A03-9FA8-F8F96EA61B2F}" srcOrd="0" destOrd="0" presId="urn:microsoft.com/office/officeart/2005/8/layout/lProcess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4CA437C-12BD-4172-BDA4-82259FEC933C}">
      <dsp:nvSpPr>
        <dsp:cNvPr id="0" name=""/>
        <dsp:cNvSpPr/>
      </dsp:nvSpPr>
      <dsp:spPr>
        <a:xfrm>
          <a:off x="1201051" y="55587"/>
          <a:ext cx="1017950" cy="189587"/>
        </a:xfrm>
        <a:prstGeom prst="rect">
          <a:avLst/>
        </a:prstGeom>
        <a:no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6985" rIns="0" bIns="6985" numCol="1" spcCol="1270" anchor="ctr" anchorCtr="0">
          <a:noAutofit/>
        </a:bodyPr>
        <a:lstStyle/>
        <a:p>
          <a:pPr marL="0" lvl="0" indent="0" algn="l" defTabSz="466725">
            <a:lnSpc>
              <a:spcPct val="90000"/>
            </a:lnSpc>
            <a:spcBef>
              <a:spcPct val="0"/>
            </a:spcBef>
            <a:spcAft>
              <a:spcPct val="35000"/>
            </a:spcAft>
            <a:buNone/>
          </a:pPr>
          <a:r>
            <a:rPr lang="en-US" sz="1050" b="1" kern="1200">
              <a:solidFill>
                <a:sysClr val="windowText" lastClr="000000"/>
              </a:solidFill>
              <a:latin typeface="Calibri"/>
              <a:ea typeface="+mn-ea"/>
              <a:cs typeface="+mn-cs"/>
            </a:rPr>
            <a:t>Instructions</a:t>
          </a:r>
        </a:p>
      </dsp:txBody>
      <dsp:txXfrm>
        <a:off x="1201051" y="55587"/>
        <a:ext cx="1017950" cy="189587"/>
      </dsp:txXfrm>
    </dsp:sp>
    <dsp:sp modelId="{24AC8A7C-19D3-40D2-BADC-95DB5365413C}">
      <dsp:nvSpPr>
        <dsp:cNvPr id="0" name=""/>
        <dsp:cNvSpPr/>
      </dsp:nvSpPr>
      <dsp:spPr>
        <a:xfrm>
          <a:off x="364434" y="43125"/>
          <a:ext cx="473968" cy="189587"/>
        </a:xfrm>
        <a:prstGeom prst="rect">
          <a:avLst/>
        </a:prstGeom>
        <a:no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6985" rIns="0" bIns="6985" numCol="1" spcCol="1270" anchor="ctr" anchorCtr="0">
          <a:noAutofit/>
        </a:bodyPr>
        <a:lstStyle/>
        <a:p>
          <a:pPr marL="0" lvl="0" indent="0" algn="ctr" defTabSz="466725">
            <a:lnSpc>
              <a:spcPct val="90000"/>
            </a:lnSpc>
            <a:spcBef>
              <a:spcPct val="0"/>
            </a:spcBef>
            <a:spcAft>
              <a:spcPct val="35000"/>
            </a:spcAft>
            <a:buNone/>
          </a:pPr>
          <a:r>
            <a:rPr lang="en-US" sz="1050" b="1" kern="1200">
              <a:solidFill>
                <a:sysClr val="windowText" lastClr="000000"/>
              </a:solidFill>
              <a:latin typeface="Calibri"/>
              <a:ea typeface="+mn-ea"/>
              <a:cs typeface="+mn-cs"/>
            </a:rPr>
            <a:t>Step</a:t>
          </a:r>
        </a:p>
      </dsp:txBody>
      <dsp:txXfrm>
        <a:off x="364434" y="43125"/>
        <a:ext cx="473968" cy="189587"/>
      </dsp:txXfrm>
    </dsp:sp>
    <dsp:sp modelId="{33F622CA-BE94-4F3D-8EC8-E2DD9105FC29}">
      <dsp:nvSpPr>
        <dsp:cNvPr id="0" name=""/>
        <dsp:cNvSpPr/>
      </dsp:nvSpPr>
      <dsp:spPr>
        <a:xfrm>
          <a:off x="177045" y="442066"/>
          <a:ext cx="756848" cy="277570"/>
        </a:xfrm>
        <a:prstGeom prst="chevron">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1430" rIns="0" bIns="1143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 lastClr="FFFFFF"/>
              </a:solidFill>
              <a:latin typeface="Calibri"/>
              <a:ea typeface="+mn-ea"/>
              <a:cs typeface="+mn-cs"/>
            </a:rPr>
            <a:t>1</a:t>
          </a:r>
        </a:p>
      </dsp:txBody>
      <dsp:txXfrm>
        <a:off x="315830" y="442066"/>
        <a:ext cx="479278" cy="277570"/>
      </dsp:txXfrm>
    </dsp:sp>
    <dsp:sp modelId="{A5CC81A0-4599-4ECD-B8B6-33EF8D1D2299}">
      <dsp:nvSpPr>
        <dsp:cNvPr id="0" name=""/>
        <dsp:cNvSpPr/>
      </dsp:nvSpPr>
      <dsp:spPr>
        <a:xfrm>
          <a:off x="674149" y="282105"/>
          <a:ext cx="2606326"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Find the zoning district for your parcel.</a:t>
          </a:r>
        </a:p>
      </dsp:txBody>
      <dsp:txXfrm>
        <a:off x="972921" y="282105"/>
        <a:ext cx="2008782" cy="597544"/>
      </dsp:txXfrm>
    </dsp:sp>
    <dsp:sp modelId="{4C24A512-371A-4A19-B852-BBDA64812507}">
      <dsp:nvSpPr>
        <dsp:cNvPr id="0" name=""/>
        <dsp:cNvSpPr/>
      </dsp:nvSpPr>
      <dsp:spPr>
        <a:xfrm>
          <a:off x="3071336" y="282105"/>
          <a:ext cx="1157907"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Article II</a:t>
          </a:r>
        </a:p>
      </dsp:txBody>
      <dsp:txXfrm>
        <a:off x="3370108" y="282105"/>
        <a:ext cx="560363" cy="597544"/>
      </dsp:txXfrm>
    </dsp:sp>
    <dsp:sp modelId="{DEDF6604-B8B6-4671-A677-180A13462CCB}">
      <dsp:nvSpPr>
        <dsp:cNvPr id="0" name=""/>
        <dsp:cNvSpPr/>
      </dsp:nvSpPr>
      <dsp:spPr>
        <a:xfrm>
          <a:off x="4020103" y="282105"/>
          <a:ext cx="2060783"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Zoning Districts</a:t>
          </a:r>
        </a:p>
      </dsp:txBody>
      <dsp:txXfrm>
        <a:off x="4318875" y="282105"/>
        <a:ext cx="1463239" cy="597544"/>
      </dsp:txXfrm>
    </dsp:sp>
    <dsp:sp modelId="{F3DD5117-AC90-4B93-AD71-A8EDC1C5807D}">
      <dsp:nvSpPr>
        <dsp:cNvPr id="0" name=""/>
        <dsp:cNvSpPr/>
      </dsp:nvSpPr>
      <dsp:spPr>
        <a:xfrm>
          <a:off x="177045" y="1140402"/>
          <a:ext cx="756848" cy="277570"/>
        </a:xfrm>
        <a:prstGeom prst="chevron">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1430" rIns="0" bIns="1143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 lastClr="FFFFFF"/>
              </a:solidFill>
              <a:latin typeface="Calibri"/>
              <a:ea typeface="+mn-ea"/>
              <a:cs typeface="+mn-cs"/>
            </a:rPr>
            <a:t>2</a:t>
          </a:r>
        </a:p>
      </dsp:txBody>
      <dsp:txXfrm>
        <a:off x="315830" y="1140402"/>
        <a:ext cx="479278" cy="277570"/>
      </dsp:txXfrm>
    </dsp:sp>
    <dsp:sp modelId="{8BD97B65-BD43-4B5F-A655-2AB2DC1F0222}">
      <dsp:nvSpPr>
        <dsp:cNvPr id="0" name=""/>
        <dsp:cNvSpPr/>
      </dsp:nvSpPr>
      <dsp:spPr>
        <a:xfrm>
          <a:off x="674149" y="980440"/>
          <a:ext cx="2663855"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If you want to subdivide your property, follow the procedures and comply with the requirements for subdivision review.</a:t>
          </a:r>
        </a:p>
      </dsp:txBody>
      <dsp:txXfrm>
        <a:off x="972921" y="980440"/>
        <a:ext cx="2066311" cy="597544"/>
      </dsp:txXfrm>
    </dsp:sp>
    <dsp:sp modelId="{E79510F9-72B1-4401-B398-94DEFA5ECC10}">
      <dsp:nvSpPr>
        <dsp:cNvPr id="0" name=""/>
        <dsp:cNvSpPr/>
      </dsp:nvSpPr>
      <dsp:spPr>
        <a:xfrm>
          <a:off x="3128864" y="980440"/>
          <a:ext cx="1157907"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Article IV</a:t>
          </a:r>
        </a:p>
      </dsp:txBody>
      <dsp:txXfrm>
        <a:off x="3427636" y="980440"/>
        <a:ext cx="560363" cy="597544"/>
      </dsp:txXfrm>
    </dsp:sp>
    <dsp:sp modelId="{9E97B841-0656-408E-9722-3B09924E860C}">
      <dsp:nvSpPr>
        <dsp:cNvPr id="0" name=""/>
        <dsp:cNvSpPr/>
      </dsp:nvSpPr>
      <dsp:spPr>
        <a:xfrm>
          <a:off x="4077631" y="980440"/>
          <a:ext cx="2060783"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Subdivision Review</a:t>
          </a:r>
        </a:p>
      </dsp:txBody>
      <dsp:txXfrm>
        <a:off x="4376403" y="980440"/>
        <a:ext cx="1463239" cy="597544"/>
      </dsp:txXfrm>
    </dsp:sp>
    <dsp:sp modelId="{943B3786-61A8-48F0-BD62-59FA5E451D95}">
      <dsp:nvSpPr>
        <dsp:cNvPr id="0" name=""/>
        <dsp:cNvSpPr/>
      </dsp:nvSpPr>
      <dsp:spPr>
        <a:xfrm>
          <a:off x="177045" y="1838737"/>
          <a:ext cx="756848" cy="277570"/>
        </a:xfrm>
        <a:prstGeom prst="chevron">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1430" rIns="0" bIns="1143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 lastClr="FFFFFF"/>
              </a:solidFill>
              <a:latin typeface="Calibri"/>
              <a:ea typeface="+mn-ea"/>
              <a:cs typeface="+mn-cs"/>
            </a:rPr>
            <a:t>3</a:t>
          </a:r>
        </a:p>
      </dsp:txBody>
      <dsp:txXfrm>
        <a:off x="315830" y="1838737"/>
        <a:ext cx="479278" cy="277570"/>
      </dsp:txXfrm>
    </dsp:sp>
    <dsp:sp modelId="{699C7BC3-0F30-41A2-AE7D-395348B4C146}">
      <dsp:nvSpPr>
        <dsp:cNvPr id="0" name=""/>
        <dsp:cNvSpPr/>
      </dsp:nvSpPr>
      <dsp:spPr>
        <a:xfrm>
          <a:off x="674149" y="1678776"/>
          <a:ext cx="2702217"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Find out if your property is located in the Flood Hazard or River Corridor Overlay District and if so, comply w/ the procedures and standards for review.</a:t>
          </a:r>
        </a:p>
      </dsp:txBody>
      <dsp:txXfrm>
        <a:off x="972921" y="1678776"/>
        <a:ext cx="2104673" cy="597544"/>
      </dsp:txXfrm>
    </dsp:sp>
    <dsp:sp modelId="{8E5A3769-05FE-4820-9FB5-9BF24CE0874D}">
      <dsp:nvSpPr>
        <dsp:cNvPr id="0" name=""/>
        <dsp:cNvSpPr/>
      </dsp:nvSpPr>
      <dsp:spPr>
        <a:xfrm>
          <a:off x="3167227" y="1678776"/>
          <a:ext cx="1157907"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Article IX</a:t>
          </a:r>
        </a:p>
      </dsp:txBody>
      <dsp:txXfrm>
        <a:off x="3465999" y="1678776"/>
        <a:ext cx="560363" cy="597544"/>
      </dsp:txXfrm>
    </dsp:sp>
    <dsp:sp modelId="{B8D16E99-EF06-4232-9B52-04D5423AD3C7}">
      <dsp:nvSpPr>
        <dsp:cNvPr id="0" name=""/>
        <dsp:cNvSpPr/>
      </dsp:nvSpPr>
      <dsp:spPr>
        <a:xfrm>
          <a:off x="4115994" y="1678776"/>
          <a:ext cx="2060783"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Flood Hazard and River Corridor Regulations</a:t>
          </a:r>
        </a:p>
      </dsp:txBody>
      <dsp:txXfrm>
        <a:off x="4414766" y="1678776"/>
        <a:ext cx="1463239" cy="597544"/>
      </dsp:txXfrm>
    </dsp:sp>
    <dsp:sp modelId="{488529CC-0557-48FD-B25E-F42B75F1B466}">
      <dsp:nvSpPr>
        <dsp:cNvPr id="0" name=""/>
        <dsp:cNvSpPr/>
      </dsp:nvSpPr>
      <dsp:spPr>
        <a:xfrm>
          <a:off x="177045" y="2537073"/>
          <a:ext cx="756848" cy="277570"/>
        </a:xfrm>
        <a:prstGeom prst="chevron">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1430" rIns="0" bIns="1143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 lastClr="FFFFFF"/>
              </a:solidFill>
              <a:latin typeface="Calibri"/>
              <a:ea typeface="+mn-ea"/>
              <a:cs typeface="+mn-cs"/>
            </a:rPr>
            <a:t>4</a:t>
          </a:r>
        </a:p>
      </dsp:txBody>
      <dsp:txXfrm>
        <a:off x="315830" y="2537073"/>
        <a:ext cx="479278" cy="277570"/>
      </dsp:txXfrm>
    </dsp:sp>
    <dsp:sp modelId="{D201A081-AF50-453F-B2F8-E2D5E4BB870B}">
      <dsp:nvSpPr>
        <dsp:cNvPr id="0" name=""/>
        <dsp:cNvSpPr/>
      </dsp:nvSpPr>
      <dsp:spPr>
        <a:xfrm>
          <a:off x="674149" y="2377112"/>
          <a:ext cx="2740565"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Assure your use is allowed and complies with general standards for uses.</a:t>
          </a:r>
        </a:p>
      </dsp:txBody>
      <dsp:txXfrm>
        <a:off x="972921" y="2377112"/>
        <a:ext cx="2143021" cy="597544"/>
      </dsp:txXfrm>
    </dsp:sp>
    <dsp:sp modelId="{DD47BE89-4AA1-486B-97F4-B0528BE31692}">
      <dsp:nvSpPr>
        <dsp:cNvPr id="0" name=""/>
        <dsp:cNvSpPr/>
      </dsp:nvSpPr>
      <dsp:spPr>
        <a:xfrm>
          <a:off x="3205574" y="2377118"/>
          <a:ext cx="1157907"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Article II</a:t>
          </a:r>
        </a:p>
      </dsp:txBody>
      <dsp:txXfrm>
        <a:off x="3504346" y="2377118"/>
        <a:ext cx="560363" cy="597544"/>
      </dsp:txXfrm>
    </dsp:sp>
    <dsp:sp modelId="{202CBD18-9AC3-4AD3-857E-834A2FE023A5}">
      <dsp:nvSpPr>
        <dsp:cNvPr id="0" name=""/>
        <dsp:cNvSpPr/>
      </dsp:nvSpPr>
      <dsp:spPr>
        <a:xfrm>
          <a:off x="4154341" y="2377112"/>
          <a:ext cx="2060783"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Uses</a:t>
          </a:r>
        </a:p>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 Table 2.1 Allowable Uses by Zoning District</a:t>
          </a:r>
        </a:p>
      </dsp:txBody>
      <dsp:txXfrm>
        <a:off x="4453113" y="2377112"/>
        <a:ext cx="1463239" cy="597544"/>
      </dsp:txXfrm>
    </dsp:sp>
    <dsp:sp modelId="{E4DAAED6-A273-4EA6-B8CD-70DA4837564A}">
      <dsp:nvSpPr>
        <dsp:cNvPr id="0" name=""/>
        <dsp:cNvSpPr/>
      </dsp:nvSpPr>
      <dsp:spPr>
        <a:xfrm>
          <a:off x="177045" y="3235409"/>
          <a:ext cx="756848" cy="277570"/>
        </a:xfrm>
        <a:prstGeom prst="chevron">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1430" rIns="0" bIns="1143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 lastClr="FFFFFF"/>
              </a:solidFill>
              <a:latin typeface="Calibri"/>
              <a:ea typeface="+mn-ea"/>
              <a:cs typeface="+mn-cs"/>
            </a:rPr>
            <a:t>5</a:t>
          </a:r>
        </a:p>
      </dsp:txBody>
      <dsp:txXfrm>
        <a:off x="315830" y="3235409"/>
        <a:ext cx="479278" cy="277570"/>
      </dsp:txXfrm>
    </dsp:sp>
    <dsp:sp modelId="{E13F0B59-B6D9-4AE6-AF16-F8BFE0153E8D}">
      <dsp:nvSpPr>
        <dsp:cNvPr id="0" name=""/>
        <dsp:cNvSpPr/>
      </dsp:nvSpPr>
      <dsp:spPr>
        <a:xfrm>
          <a:off x="674149" y="3075447"/>
          <a:ext cx="2713317"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Assure any structures are located and designed in compliance with the applicable general standards. </a:t>
          </a:r>
        </a:p>
      </dsp:txBody>
      <dsp:txXfrm>
        <a:off x="972921" y="3075447"/>
        <a:ext cx="2115773" cy="597544"/>
      </dsp:txXfrm>
    </dsp:sp>
    <dsp:sp modelId="{F8C81B10-9B06-4B7C-AC34-F4346AD625F6}">
      <dsp:nvSpPr>
        <dsp:cNvPr id="0" name=""/>
        <dsp:cNvSpPr/>
      </dsp:nvSpPr>
      <dsp:spPr>
        <a:xfrm>
          <a:off x="3178326" y="3075447"/>
          <a:ext cx="1157907"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Article II</a:t>
          </a:r>
        </a:p>
      </dsp:txBody>
      <dsp:txXfrm>
        <a:off x="3477098" y="3075447"/>
        <a:ext cx="560363" cy="597544"/>
      </dsp:txXfrm>
    </dsp:sp>
    <dsp:sp modelId="{39AFF77E-F9B3-4DA1-8B61-93D63C9EA765}">
      <dsp:nvSpPr>
        <dsp:cNvPr id="0" name=""/>
        <dsp:cNvSpPr/>
      </dsp:nvSpPr>
      <dsp:spPr>
        <a:xfrm>
          <a:off x="4127093" y="3075447"/>
          <a:ext cx="2060783"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 Structures</a:t>
          </a:r>
        </a:p>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 Table 2.2 or Table 2.3 Dimensional Standards by Zoning District</a:t>
          </a:r>
        </a:p>
      </dsp:txBody>
      <dsp:txXfrm>
        <a:off x="4425865" y="3075447"/>
        <a:ext cx="1463239" cy="597544"/>
      </dsp:txXfrm>
    </dsp:sp>
    <dsp:sp modelId="{A3BC0F11-D84B-47E0-BB18-B8F9C7EA2131}">
      <dsp:nvSpPr>
        <dsp:cNvPr id="0" name=""/>
        <dsp:cNvSpPr/>
      </dsp:nvSpPr>
      <dsp:spPr>
        <a:xfrm>
          <a:off x="177045" y="3933744"/>
          <a:ext cx="756848" cy="277570"/>
        </a:xfrm>
        <a:prstGeom prst="chevron">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1430" rIns="0" bIns="1143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 lastClr="FFFFFF"/>
              </a:solidFill>
              <a:latin typeface="Calibri"/>
              <a:ea typeface="+mn-ea"/>
              <a:cs typeface="+mn-cs"/>
            </a:rPr>
            <a:t>6</a:t>
          </a:r>
        </a:p>
      </dsp:txBody>
      <dsp:txXfrm>
        <a:off x="315830" y="3933744"/>
        <a:ext cx="479278" cy="277570"/>
      </dsp:txXfrm>
    </dsp:sp>
    <dsp:sp modelId="{C3A3D588-26AF-446A-B01D-34EC03846A5A}">
      <dsp:nvSpPr>
        <dsp:cNvPr id="0" name=""/>
        <dsp:cNvSpPr/>
      </dsp:nvSpPr>
      <dsp:spPr>
        <a:xfrm>
          <a:off x="674149" y="3773783"/>
          <a:ext cx="2702217"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Check to see if there are any existing nonconformities on your lot, and if so, that you comply with the applicable standards.</a:t>
          </a:r>
        </a:p>
      </dsp:txBody>
      <dsp:txXfrm>
        <a:off x="972921" y="3773783"/>
        <a:ext cx="2104673" cy="597544"/>
      </dsp:txXfrm>
    </dsp:sp>
    <dsp:sp modelId="{CEE97009-3B5B-4398-8DB9-8C314B08A11F}">
      <dsp:nvSpPr>
        <dsp:cNvPr id="0" name=""/>
        <dsp:cNvSpPr/>
      </dsp:nvSpPr>
      <dsp:spPr>
        <a:xfrm>
          <a:off x="3167227" y="3773783"/>
          <a:ext cx="1157907"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Section 505</a:t>
          </a:r>
        </a:p>
      </dsp:txBody>
      <dsp:txXfrm>
        <a:off x="3465999" y="3773783"/>
        <a:ext cx="560363" cy="597544"/>
      </dsp:txXfrm>
    </dsp:sp>
    <dsp:sp modelId="{F3C9C577-966C-4CDD-8A6C-B299D211016F}">
      <dsp:nvSpPr>
        <dsp:cNvPr id="0" name=""/>
        <dsp:cNvSpPr/>
      </dsp:nvSpPr>
      <dsp:spPr>
        <a:xfrm>
          <a:off x="4115994" y="3773783"/>
          <a:ext cx="2060783"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Nonconformities</a:t>
          </a:r>
        </a:p>
      </dsp:txBody>
      <dsp:txXfrm>
        <a:off x="4414766" y="3773783"/>
        <a:ext cx="1463239" cy="597544"/>
      </dsp:txXfrm>
    </dsp:sp>
    <dsp:sp modelId="{72B0FF47-B6C9-42E3-AD6C-A1264B2C0D43}">
      <dsp:nvSpPr>
        <dsp:cNvPr id="0" name=""/>
        <dsp:cNvSpPr/>
      </dsp:nvSpPr>
      <dsp:spPr>
        <a:xfrm>
          <a:off x="177045" y="4632080"/>
          <a:ext cx="756848" cy="277570"/>
        </a:xfrm>
        <a:prstGeom prst="chevron">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1430" rIns="0" bIns="1143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 lastClr="FFFFFF"/>
              </a:solidFill>
              <a:latin typeface="Calibri"/>
              <a:ea typeface="+mn-ea"/>
              <a:cs typeface="+mn-cs"/>
            </a:rPr>
            <a:t>7</a:t>
          </a:r>
        </a:p>
      </dsp:txBody>
      <dsp:txXfrm>
        <a:off x="315830" y="4632080"/>
        <a:ext cx="479278" cy="277570"/>
      </dsp:txXfrm>
    </dsp:sp>
    <dsp:sp modelId="{4295A805-9D6A-4AD6-A7C8-C904C60AB703}">
      <dsp:nvSpPr>
        <dsp:cNvPr id="0" name=""/>
        <dsp:cNvSpPr/>
      </dsp:nvSpPr>
      <dsp:spPr>
        <a:xfrm>
          <a:off x="674149" y="4472119"/>
          <a:ext cx="2663855"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Check to see if your use has any specific standards that apply.</a:t>
          </a:r>
        </a:p>
      </dsp:txBody>
      <dsp:txXfrm>
        <a:off x="972921" y="4472119"/>
        <a:ext cx="2066311" cy="597544"/>
      </dsp:txXfrm>
    </dsp:sp>
    <dsp:sp modelId="{24214116-12E2-4ED4-BDE3-2ADD4BB9027D}">
      <dsp:nvSpPr>
        <dsp:cNvPr id="0" name=""/>
        <dsp:cNvSpPr/>
      </dsp:nvSpPr>
      <dsp:spPr>
        <a:xfrm>
          <a:off x="3128864" y="4472119"/>
          <a:ext cx="1157907"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Article VII</a:t>
          </a:r>
        </a:p>
      </dsp:txBody>
      <dsp:txXfrm>
        <a:off x="3427636" y="4472119"/>
        <a:ext cx="560363" cy="597544"/>
      </dsp:txXfrm>
    </dsp:sp>
    <dsp:sp modelId="{F0DA38D3-29F2-4A84-8262-6A6C033F7715}">
      <dsp:nvSpPr>
        <dsp:cNvPr id="0" name=""/>
        <dsp:cNvSpPr/>
      </dsp:nvSpPr>
      <dsp:spPr>
        <a:xfrm>
          <a:off x="4077631" y="4472119"/>
          <a:ext cx="2060783"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Specific Use Standards</a:t>
          </a:r>
        </a:p>
      </dsp:txBody>
      <dsp:txXfrm>
        <a:off x="4376403" y="4472119"/>
        <a:ext cx="1463239" cy="597544"/>
      </dsp:txXfrm>
    </dsp:sp>
    <dsp:sp modelId="{351C9B54-7412-44FC-B831-DAB02AEE096F}">
      <dsp:nvSpPr>
        <dsp:cNvPr id="0" name=""/>
        <dsp:cNvSpPr/>
      </dsp:nvSpPr>
      <dsp:spPr>
        <a:xfrm>
          <a:off x="177045" y="5330416"/>
          <a:ext cx="756848" cy="277570"/>
        </a:xfrm>
        <a:prstGeom prst="chevron">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1430" rIns="0" bIns="1143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 lastClr="FFFFFF"/>
              </a:solidFill>
              <a:latin typeface="Calibri"/>
              <a:ea typeface="+mn-ea"/>
              <a:cs typeface="+mn-cs"/>
            </a:rPr>
            <a:t>8</a:t>
          </a:r>
        </a:p>
      </dsp:txBody>
      <dsp:txXfrm>
        <a:off x="315830" y="5330416"/>
        <a:ext cx="479278" cy="277570"/>
      </dsp:txXfrm>
    </dsp:sp>
    <dsp:sp modelId="{80015D92-591A-46E5-BE6B-90D6F99FEC6D}">
      <dsp:nvSpPr>
        <dsp:cNvPr id="0" name=""/>
        <dsp:cNvSpPr/>
      </dsp:nvSpPr>
      <dsp:spPr>
        <a:xfrm>
          <a:off x="674149" y="5170455"/>
          <a:ext cx="2671907"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Check to see which Development Standards apply.  Make sure your project complies with any that do.</a:t>
          </a:r>
        </a:p>
      </dsp:txBody>
      <dsp:txXfrm>
        <a:off x="972921" y="5170455"/>
        <a:ext cx="2074363" cy="597544"/>
      </dsp:txXfrm>
    </dsp:sp>
    <dsp:sp modelId="{3A1A8886-782F-488D-9C21-6ACDCC5C936D}">
      <dsp:nvSpPr>
        <dsp:cNvPr id="0" name=""/>
        <dsp:cNvSpPr/>
      </dsp:nvSpPr>
      <dsp:spPr>
        <a:xfrm>
          <a:off x="3136916" y="5170455"/>
          <a:ext cx="1157907"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Article VI</a:t>
          </a:r>
        </a:p>
      </dsp:txBody>
      <dsp:txXfrm>
        <a:off x="3435688" y="5170455"/>
        <a:ext cx="560363" cy="597544"/>
      </dsp:txXfrm>
    </dsp:sp>
    <dsp:sp modelId="{33E0B5EC-B5EB-4839-9D38-475CB54892E8}">
      <dsp:nvSpPr>
        <dsp:cNvPr id="0" name=""/>
        <dsp:cNvSpPr/>
      </dsp:nvSpPr>
      <dsp:spPr>
        <a:xfrm>
          <a:off x="4085683" y="5170455"/>
          <a:ext cx="2060783"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Development Standards</a:t>
          </a:r>
        </a:p>
      </dsp:txBody>
      <dsp:txXfrm>
        <a:off x="4384455" y="5170455"/>
        <a:ext cx="1463239" cy="597544"/>
      </dsp:txXfrm>
    </dsp:sp>
    <dsp:sp modelId="{F28309E1-3608-43F1-AF88-7FD00C79D830}">
      <dsp:nvSpPr>
        <dsp:cNvPr id="0" name=""/>
        <dsp:cNvSpPr/>
      </dsp:nvSpPr>
      <dsp:spPr>
        <a:xfrm>
          <a:off x="177045" y="6028752"/>
          <a:ext cx="756848" cy="277570"/>
        </a:xfrm>
        <a:prstGeom prst="chevron">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1430" rIns="0" bIns="1143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 lastClr="FFFFFF"/>
              </a:solidFill>
              <a:latin typeface="Calibri"/>
              <a:ea typeface="+mn-ea"/>
              <a:cs typeface="+mn-cs"/>
            </a:rPr>
            <a:t>9</a:t>
          </a:r>
        </a:p>
      </dsp:txBody>
      <dsp:txXfrm>
        <a:off x="315830" y="6028752"/>
        <a:ext cx="479278" cy="277570"/>
      </dsp:txXfrm>
    </dsp:sp>
    <dsp:sp modelId="{93530521-0467-4C8F-BDF0-FB0E0A68A9DB}">
      <dsp:nvSpPr>
        <dsp:cNvPr id="0" name=""/>
        <dsp:cNvSpPr/>
      </dsp:nvSpPr>
      <dsp:spPr>
        <a:xfrm>
          <a:off x="674149" y="5868790"/>
          <a:ext cx="2683036"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Follow the procedures and comply with the requirements for a Development Permit application</a:t>
          </a:r>
        </a:p>
      </dsp:txBody>
      <dsp:txXfrm>
        <a:off x="972921" y="5868790"/>
        <a:ext cx="2085492" cy="597544"/>
      </dsp:txXfrm>
    </dsp:sp>
    <dsp:sp modelId="{FE73A275-E153-46A0-A101-8618A7BB7517}">
      <dsp:nvSpPr>
        <dsp:cNvPr id="0" name=""/>
        <dsp:cNvSpPr/>
      </dsp:nvSpPr>
      <dsp:spPr>
        <a:xfrm>
          <a:off x="3148045" y="5868790"/>
          <a:ext cx="1157907"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Section 301 and Article VIII</a:t>
          </a:r>
        </a:p>
      </dsp:txBody>
      <dsp:txXfrm>
        <a:off x="3446817" y="5868790"/>
        <a:ext cx="560363" cy="597544"/>
      </dsp:txXfrm>
    </dsp:sp>
    <dsp:sp modelId="{0B0A04A7-2EC7-46C5-856A-099685A3B103}">
      <dsp:nvSpPr>
        <dsp:cNvPr id="0" name=""/>
        <dsp:cNvSpPr/>
      </dsp:nvSpPr>
      <dsp:spPr>
        <a:xfrm>
          <a:off x="4096812" y="5868790"/>
          <a:ext cx="2060783" cy="597544"/>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 Zoning Permit Procedure</a:t>
          </a:r>
        </a:p>
        <a:p>
          <a:pPr marL="0" lvl="0" indent="0" algn="ctr" defTabSz="444500">
            <a:lnSpc>
              <a:spcPct val="90000"/>
            </a:lnSpc>
            <a:spcBef>
              <a:spcPct val="0"/>
            </a:spcBef>
            <a:spcAft>
              <a:spcPct val="35000"/>
            </a:spcAft>
            <a:buNone/>
          </a:pPr>
          <a:r>
            <a:rPr lang="en-US" sz="1000" kern="1200">
              <a:solidFill>
                <a:sysClr val="windowText" lastClr="000000">
                  <a:hueOff val="0"/>
                  <a:satOff val="0"/>
                  <a:lumOff val="0"/>
                  <a:alphaOff val="0"/>
                </a:sysClr>
              </a:solidFill>
              <a:latin typeface="Calibri"/>
              <a:ea typeface="+mn-ea"/>
              <a:cs typeface="+mn-cs"/>
            </a:rPr>
            <a:t>- Administration and Enforcement</a:t>
          </a:r>
        </a:p>
      </dsp:txBody>
      <dsp:txXfrm>
        <a:off x="4395584" y="5868790"/>
        <a:ext cx="1463239" cy="597544"/>
      </dsp:txXfrm>
    </dsp:sp>
    <dsp:sp modelId="{9957E8FC-25C8-442C-B5C4-2F73560429FC}">
      <dsp:nvSpPr>
        <dsp:cNvPr id="0" name=""/>
        <dsp:cNvSpPr/>
      </dsp:nvSpPr>
      <dsp:spPr>
        <a:xfrm>
          <a:off x="4703997" y="67682"/>
          <a:ext cx="1146458" cy="189587"/>
        </a:xfrm>
        <a:prstGeom prst="rect">
          <a:avLst/>
        </a:prstGeom>
        <a:no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6985" rIns="0" bIns="6985" numCol="1" spcCol="1270" anchor="ctr" anchorCtr="0">
          <a:noAutofit/>
        </a:bodyPr>
        <a:lstStyle/>
        <a:p>
          <a:pPr marL="0" lvl="0" indent="0" algn="l" defTabSz="466725">
            <a:lnSpc>
              <a:spcPct val="90000"/>
            </a:lnSpc>
            <a:spcBef>
              <a:spcPct val="0"/>
            </a:spcBef>
            <a:spcAft>
              <a:spcPct val="35000"/>
            </a:spcAft>
            <a:buNone/>
          </a:pPr>
          <a:r>
            <a:rPr lang="en-US" sz="1050" b="1" kern="1200">
              <a:solidFill>
                <a:sysClr val="windowText" lastClr="000000"/>
              </a:solidFill>
              <a:latin typeface="Calibri"/>
              <a:ea typeface="+mn-ea"/>
              <a:cs typeface="+mn-cs"/>
            </a:rPr>
            <a:t>Title</a:t>
          </a:r>
        </a:p>
      </dsp:txBody>
      <dsp:txXfrm>
        <a:off x="4703997" y="67682"/>
        <a:ext cx="1146458" cy="189587"/>
      </dsp:txXfrm>
    </dsp:sp>
    <dsp:sp modelId="{85EED924-7F35-4A03-9FA8-F8F96EA61B2F}">
      <dsp:nvSpPr>
        <dsp:cNvPr id="0" name=""/>
        <dsp:cNvSpPr/>
      </dsp:nvSpPr>
      <dsp:spPr>
        <a:xfrm>
          <a:off x="2882961" y="67682"/>
          <a:ext cx="965413" cy="151870"/>
        </a:xfrm>
        <a:prstGeom prst="rect">
          <a:avLst/>
        </a:prstGeom>
        <a:no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6985" rIns="0" bIns="6985" numCol="1" spcCol="1270" anchor="ctr" anchorCtr="0">
          <a:noAutofit/>
        </a:bodyPr>
        <a:lstStyle/>
        <a:p>
          <a:pPr marL="0" lvl="0" indent="0" algn="l" defTabSz="466725">
            <a:lnSpc>
              <a:spcPct val="90000"/>
            </a:lnSpc>
            <a:spcBef>
              <a:spcPct val="0"/>
            </a:spcBef>
            <a:spcAft>
              <a:spcPct val="35000"/>
            </a:spcAft>
            <a:buNone/>
          </a:pPr>
          <a:r>
            <a:rPr lang="en-US" sz="1050" b="1" kern="1200">
              <a:solidFill>
                <a:sysClr val="windowText" lastClr="000000"/>
              </a:solidFill>
              <a:latin typeface="Calibri"/>
              <a:ea typeface="+mn-ea"/>
              <a:cs typeface="+mn-cs"/>
            </a:rPr>
            <a:t>Reference</a:t>
          </a:r>
        </a:p>
      </dsp:txBody>
      <dsp:txXfrm>
        <a:off x="2882961" y="67682"/>
        <a:ext cx="965413" cy="151870"/>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F3925-C2AA-4D36-8150-A5773AC2E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1737</TotalTime>
  <Pages>1</Pages>
  <Words>39596</Words>
  <Characters>216198</Characters>
  <Application>Microsoft Office Word</Application>
  <DocSecurity>0</DocSecurity>
  <Lines>5404</Lines>
  <Paragraphs>2346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 Hero Zoning</dc:creator>
  <cp:keywords/>
  <dc:description/>
  <cp:lastModifiedBy>Martha Taylor Varney</cp:lastModifiedBy>
  <cp:revision>10</cp:revision>
  <cp:lastPrinted>2026-02-05T16:08:00Z</cp:lastPrinted>
  <dcterms:created xsi:type="dcterms:W3CDTF">2024-01-02T15:15:00Z</dcterms:created>
  <dcterms:modified xsi:type="dcterms:W3CDTF">2026-02-05T16:28:00Z</dcterms:modified>
</cp:coreProperties>
</file>