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CB41" w14:textId="77777777" w:rsidR="00E21781" w:rsidRDefault="00000000">
      <w:pPr>
        <w:pStyle w:val="Heading2"/>
        <w:jc w:val="center"/>
        <w:rPr>
          <w:rFonts w:ascii="Times New Roman" w:eastAsia="Times New Roman" w:hAnsi="Times New Roman" w:cs="Times New Roman"/>
          <w:b w:val="0"/>
          <w:bCs w:val="0"/>
          <w:sz w:val="28"/>
          <w:szCs w:val="28"/>
          <w:u w:color="000000"/>
        </w:rPr>
      </w:pPr>
      <w:r>
        <w:rPr>
          <w:rFonts w:ascii="Times New Roman" w:hAnsi="Times New Roman"/>
          <w:b w:val="0"/>
          <w:bCs w:val="0"/>
          <w:sz w:val="28"/>
          <w:szCs w:val="28"/>
          <w:u w:color="000000"/>
        </w:rPr>
        <w:t>Town of South Hero</w:t>
      </w:r>
      <w:r>
        <w:rPr>
          <w:rFonts w:ascii="Times New Roman" w:hAnsi="Times New Roman"/>
          <w:b w:val="0"/>
          <w:bCs w:val="0"/>
          <w:sz w:val="28"/>
          <w:szCs w:val="28"/>
          <w:u w:color="000000"/>
          <w:lang w:val="de-DE"/>
        </w:rPr>
        <w:t>, Vermont</w:t>
      </w:r>
    </w:p>
    <w:p w14:paraId="0BFE77BA" w14:textId="77777777" w:rsidR="00E21781" w:rsidRDefault="00000000">
      <w:pPr>
        <w:pStyle w:val="Body"/>
        <w:jc w:val="center"/>
        <w:rPr>
          <w:rFonts w:ascii="Times New Roman" w:eastAsia="Times New Roman" w:hAnsi="Times New Roman" w:cs="Times New Roman"/>
          <w:sz w:val="28"/>
          <w:szCs w:val="28"/>
          <w:u w:color="000000"/>
        </w:rPr>
      </w:pPr>
      <w:r>
        <w:rPr>
          <w:rFonts w:ascii="Times New Roman" w:hAnsi="Times New Roman"/>
          <w:sz w:val="28"/>
          <w:szCs w:val="28"/>
          <w:u w:color="000000"/>
        </w:rPr>
        <w:t>333 US Route 2, PO Box 175</w:t>
      </w:r>
    </w:p>
    <w:p w14:paraId="3C43CF65" w14:textId="77777777" w:rsidR="00E21781" w:rsidRDefault="00000000">
      <w:pPr>
        <w:pStyle w:val="Body"/>
        <w:jc w:val="center"/>
        <w:rPr>
          <w:rFonts w:ascii="Times New Roman" w:eastAsia="Times New Roman" w:hAnsi="Times New Roman" w:cs="Times New Roman"/>
          <w:sz w:val="28"/>
          <w:szCs w:val="28"/>
          <w:u w:color="000000"/>
        </w:rPr>
      </w:pPr>
      <w:r>
        <w:rPr>
          <w:rFonts w:ascii="Times New Roman" w:hAnsi="Times New Roman"/>
          <w:sz w:val="28"/>
          <w:szCs w:val="28"/>
          <w:u w:color="000000"/>
        </w:rPr>
        <w:t>South Hero VT  05486</w:t>
      </w:r>
    </w:p>
    <w:p w14:paraId="107831B5" w14:textId="77777777" w:rsidR="00E21781" w:rsidRDefault="00000000">
      <w:pPr>
        <w:pStyle w:val="Body"/>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Planning Commission</w:t>
      </w:r>
    </w:p>
    <w:p w14:paraId="6E17A253" w14:textId="487EC630" w:rsidR="00E21781" w:rsidRDefault="007529F8">
      <w:pPr>
        <w:pStyle w:val="Body"/>
        <w:rPr>
          <w:rFonts w:ascii="Times New Roman" w:eastAsia="Times New Roman" w:hAnsi="Times New Roman" w:cs="Times New Roman"/>
          <w:b/>
          <w:bCs/>
          <w:sz w:val="28"/>
          <w:szCs w:val="28"/>
          <w:u w:color="000000"/>
        </w:rPr>
      </w:pPr>
      <w:r>
        <w:rPr>
          <w:rFonts w:ascii="Times New Roman" w:eastAsia="Times New Roman" w:hAnsi="Times New Roman" w:cs="Times New Roman"/>
          <w:b/>
          <w:bCs/>
          <w:sz w:val="28"/>
          <w:szCs w:val="28"/>
          <w:u w:color="000000"/>
        </w:rPr>
        <w:t>First Draft</w:t>
      </w:r>
    </w:p>
    <w:p w14:paraId="1BBB457D" w14:textId="77777777" w:rsidR="00E21781" w:rsidRDefault="0000000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February 7,2023</w:t>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p>
    <w:p w14:paraId="7A657F49" w14:textId="77777777" w:rsidR="00E21781" w:rsidRDefault="0000000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Robert Fireovid</w:t>
      </w:r>
    </w:p>
    <w:p w14:paraId="22D0FA2C" w14:textId="77777777" w:rsidR="00E21781" w:rsidRDefault="00000000">
      <w:pPr>
        <w:pStyle w:val="Body"/>
        <w:rPr>
          <w:rFonts w:ascii="Times New Roman" w:eastAsia="Times New Roman" w:hAnsi="Times New Roman" w:cs="Times New Roman"/>
          <w:sz w:val="24"/>
          <w:szCs w:val="24"/>
          <w:u w:color="000000"/>
        </w:rPr>
      </w:pPr>
      <w:r>
        <w:rPr>
          <w:rFonts w:ascii="Times New Roman" w:hAnsi="Times New Roman"/>
          <w:sz w:val="23"/>
          <w:szCs w:val="23"/>
          <w:u w:color="000000"/>
        </w:rPr>
        <w:t>122 Station Road</w:t>
      </w:r>
    </w:p>
    <w:p w14:paraId="461A3E21" w14:textId="77777777" w:rsidR="00E21781" w:rsidRDefault="00000000">
      <w:pPr>
        <w:pStyle w:val="Body"/>
        <w:jc w:val="both"/>
        <w:rPr>
          <w:rFonts w:ascii="Times New Roman" w:eastAsia="Times New Roman" w:hAnsi="Times New Roman" w:cs="Times New Roman"/>
          <w:sz w:val="24"/>
          <w:szCs w:val="24"/>
          <w:u w:color="000000"/>
        </w:rPr>
      </w:pPr>
      <w:r>
        <w:rPr>
          <w:rFonts w:ascii="Times New Roman" w:hAnsi="Times New Roman"/>
          <w:sz w:val="23"/>
          <w:szCs w:val="23"/>
          <w:u w:color="000000"/>
        </w:rPr>
        <w:t>South Hero, VT 05486</w:t>
      </w:r>
      <w:r>
        <w:rPr>
          <w:rFonts w:ascii="Times New Roman" w:eastAsia="Times New Roman" w:hAnsi="Times New Roman" w:cs="Times New Roman"/>
          <w:sz w:val="24"/>
          <w:szCs w:val="24"/>
          <w:u w:color="000000"/>
        </w:rPr>
        <w:tab/>
      </w:r>
    </w:p>
    <w:p w14:paraId="77CE5126" w14:textId="77777777" w:rsidR="00E21781" w:rsidRDefault="00E21781">
      <w:pPr>
        <w:pStyle w:val="Body"/>
        <w:rPr>
          <w:rFonts w:ascii="Times New Roman" w:eastAsia="Times New Roman" w:hAnsi="Times New Roman" w:cs="Times New Roman"/>
          <w:sz w:val="24"/>
          <w:szCs w:val="24"/>
          <w:u w:color="000000"/>
        </w:rPr>
      </w:pPr>
    </w:p>
    <w:p w14:paraId="410C24DA" w14:textId="77777777" w:rsidR="00E21781" w:rsidRDefault="0000000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Dear Mr. Fireovid,</w:t>
      </w:r>
    </w:p>
    <w:p w14:paraId="09EE9764" w14:textId="77777777" w:rsidR="00E21781" w:rsidRDefault="00E21781">
      <w:pPr>
        <w:pStyle w:val="Body"/>
        <w:spacing w:line="360" w:lineRule="auto"/>
        <w:rPr>
          <w:rFonts w:ascii="Times New Roman" w:eastAsia="Times New Roman" w:hAnsi="Times New Roman" w:cs="Times New Roman"/>
          <w:sz w:val="24"/>
          <w:szCs w:val="24"/>
          <w:u w:color="000000"/>
        </w:rPr>
      </w:pPr>
    </w:p>
    <w:p w14:paraId="213282CA" w14:textId="77777777" w:rsidR="00E21781" w:rsidRDefault="00000000">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The</w:t>
      </w:r>
      <w:r>
        <w:rPr>
          <w:rFonts w:ascii="Times New Roman" w:hAnsi="Times New Roman"/>
          <w:sz w:val="24"/>
          <w:szCs w:val="24"/>
          <w:u w:color="000000"/>
        </w:rPr>
        <w:t xml:space="preserve"> South Hero Planning Commission held a Special Planning Commission Meeting on Tuesday, February 7,2023 at 6:00 PM at the Town Office with a Zoom option to review your written </w:t>
      </w:r>
      <w:r>
        <w:rPr>
          <w:rFonts w:ascii="Times New Roman" w:hAnsi="Times New Roman"/>
          <w:sz w:val="24"/>
          <w:szCs w:val="24"/>
          <w:u w:color="000000"/>
          <w:lang w:val="fr-FR"/>
        </w:rPr>
        <w:t xml:space="preserve">complaint </w:t>
      </w:r>
      <w:r>
        <w:rPr>
          <w:rFonts w:ascii="Times New Roman" w:hAnsi="Times New Roman"/>
          <w:sz w:val="24"/>
          <w:szCs w:val="24"/>
          <w:u w:color="000000"/>
        </w:rPr>
        <w:t>dated February 1,2023 of an alleged Open Meeting Law violation. This Special Meeting was properly publicly posted 24 hours in advance.</w:t>
      </w:r>
    </w:p>
    <w:p w14:paraId="29D04059" w14:textId="77777777" w:rsidR="00E21781" w:rsidRDefault="00E21781">
      <w:pPr>
        <w:pStyle w:val="Body"/>
        <w:rPr>
          <w:rFonts w:ascii="Times New Roman" w:eastAsia="Times New Roman" w:hAnsi="Times New Roman" w:cs="Times New Roman"/>
          <w:sz w:val="24"/>
          <w:szCs w:val="24"/>
          <w:u w:color="000000"/>
        </w:rPr>
      </w:pPr>
    </w:p>
    <w:p w14:paraId="35415C51" w14:textId="77777777" w:rsidR="00E21781" w:rsidRDefault="0000000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During this meeting and review of the complaint, the Planning Commission has determined that there was an inadvertent violation of the Open Meeting Law. </w:t>
      </w:r>
    </w:p>
    <w:p w14:paraId="277F5BEE" w14:textId="77777777" w:rsidR="00E21781" w:rsidRDefault="00E21781">
      <w:pPr>
        <w:pStyle w:val="Body"/>
        <w:rPr>
          <w:rFonts w:ascii="Times New Roman" w:eastAsia="Times New Roman" w:hAnsi="Times New Roman" w:cs="Times New Roman"/>
          <w:sz w:val="24"/>
          <w:szCs w:val="24"/>
          <w:u w:color="000000"/>
        </w:rPr>
      </w:pPr>
    </w:p>
    <w:p w14:paraId="5BF67E65" w14:textId="77777777" w:rsidR="00E21781" w:rsidRDefault="0000000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The Planning Commission intends to cure the violation by ratifying a letter read and presented to the Selectboard on January 23,2023 regarding “Town Meeting March 7,2023 Fireovid &amp; Falcoa Petition Articles”. Since the original letter dated January 23,2023 was not openly discussed in a regular Planning Commission meeting the Planning Commission is taking this measure of a February 7,2023 Special Meeting to rectify that unintended violation. The January 23,2023 letter will be openly discussed, possibly amended or edited by the Planning Commission, and time will be allotted for public comment. The Planning Commission will then openly vote on the letter now dated February 7,2023.</w:t>
      </w:r>
    </w:p>
    <w:p w14:paraId="1A5BC6BB" w14:textId="77777777" w:rsidR="00E21781" w:rsidRDefault="00E21781">
      <w:pPr>
        <w:pStyle w:val="Body"/>
        <w:rPr>
          <w:rFonts w:ascii="Times New Roman" w:eastAsia="Times New Roman" w:hAnsi="Times New Roman" w:cs="Times New Roman"/>
          <w:sz w:val="24"/>
          <w:szCs w:val="24"/>
          <w:u w:color="000000"/>
        </w:rPr>
      </w:pPr>
    </w:p>
    <w:p w14:paraId="4DE3A5D6" w14:textId="77777777" w:rsidR="00E21781" w:rsidRDefault="0000000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We have also adopted specific measures that will prevent future unintended violations of the Open Meeting Law. Each individual member of the Planning Commission shall schedule a time to review Vermont’s Open Meeting Law beginning at </w:t>
      </w:r>
      <w:hyperlink r:id="rId6" w:history="1">
        <w:r>
          <w:rPr>
            <w:rStyle w:val="Hyperlink0"/>
            <w:rFonts w:ascii="Times New Roman" w:hAnsi="Times New Roman"/>
            <w:sz w:val="20"/>
            <w:szCs w:val="20"/>
          </w:rPr>
          <w:t>www.VLCT.org</w:t>
        </w:r>
      </w:hyperlink>
      <w:r>
        <w:rPr>
          <w:rFonts w:ascii="Times New Roman" w:hAnsi="Times New Roman"/>
          <w:sz w:val="24"/>
          <w:szCs w:val="24"/>
          <w:u w:color="000000"/>
        </w:rPr>
        <w:t xml:space="preserve"> Municipal Assistance section. Commission members will report that they have reviewed the law by March 1,2023.  Further, The Planning Commission will review and update if necessary the “Planning Commission-Rules of Procedure” by March 29,2023. </w:t>
      </w:r>
    </w:p>
    <w:p w14:paraId="315DDB89" w14:textId="77777777" w:rsidR="00E21781" w:rsidRDefault="00E21781">
      <w:pPr>
        <w:pStyle w:val="Body"/>
        <w:rPr>
          <w:rFonts w:ascii="Times New Roman" w:eastAsia="Times New Roman" w:hAnsi="Times New Roman" w:cs="Times New Roman"/>
          <w:sz w:val="24"/>
          <w:szCs w:val="24"/>
          <w:u w:color="000000"/>
        </w:rPr>
      </w:pPr>
    </w:p>
    <w:p w14:paraId="78BBD39C" w14:textId="77777777" w:rsidR="00E21781" w:rsidRDefault="0000000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These actions fully address the inadvertent violation and close the matter according to 1 V.S.A. subsection 314.</w:t>
      </w:r>
    </w:p>
    <w:p w14:paraId="58B1F464" w14:textId="77777777" w:rsidR="00E21781" w:rsidRDefault="00E21781">
      <w:pPr>
        <w:pStyle w:val="Body"/>
        <w:rPr>
          <w:rFonts w:ascii="Times New Roman" w:eastAsia="Times New Roman" w:hAnsi="Times New Roman" w:cs="Times New Roman"/>
          <w:sz w:val="24"/>
          <w:szCs w:val="24"/>
          <w:u w:color="000000"/>
        </w:rPr>
      </w:pPr>
    </w:p>
    <w:p w14:paraId="3DF98FBF" w14:textId="77777777" w:rsidR="00E21781" w:rsidRDefault="0000000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Sincerely,</w:t>
      </w:r>
    </w:p>
    <w:p w14:paraId="2A0C700C" w14:textId="77777777" w:rsidR="00E21781" w:rsidRDefault="00E21781">
      <w:pPr>
        <w:pStyle w:val="Body"/>
        <w:rPr>
          <w:rFonts w:ascii="Times New Roman" w:eastAsia="Times New Roman" w:hAnsi="Times New Roman" w:cs="Times New Roman"/>
          <w:sz w:val="24"/>
          <w:szCs w:val="24"/>
          <w:u w:color="000000"/>
        </w:rPr>
      </w:pPr>
    </w:p>
    <w:p w14:paraId="3A335826" w14:textId="77777777" w:rsidR="00E21781" w:rsidRDefault="0000000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Sandy Gregg, Chair</w:t>
      </w:r>
    </w:p>
    <w:p w14:paraId="5EC970D6" w14:textId="77777777" w:rsidR="00E21781" w:rsidRDefault="0000000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South Hero Planning Commission</w:t>
      </w:r>
    </w:p>
    <w:p w14:paraId="70FAA312" w14:textId="77777777" w:rsidR="00E21781" w:rsidRDefault="00E21781">
      <w:pPr>
        <w:pStyle w:val="Body"/>
        <w:rPr>
          <w:rFonts w:ascii="Times New Roman" w:eastAsia="Times New Roman" w:hAnsi="Times New Roman" w:cs="Times New Roman"/>
          <w:sz w:val="24"/>
          <w:szCs w:val="24"/>
          <w:u w:color="000000"/>
        </w:rPr>
      </w:pPr>
    </w:p>
    <w:p w14:paraId="5A4EE7DE" w14:textId="77777777" w:rsidR="00E21781" w:rsidRDefault="00000000">
      <w:pPr>
        <w:pStyle w:val="Body"/>
      </w:pPr>
      <w:r>
        <w:rPr>
          <w:rFonts w:ascii="Times New Roman" w:eastAsia="Times New Roman" w:hAnsi="Times New Roman" w:cs="Times New Roman"/>
          <w:sz w:val="24"/>
          <w:szCs w:val="24"/>
          <w:u w:color="000000"/>
        </w:rPr>
        <w:tab/>
      </w:r>
    </w:p>
    <w:sectPr w:rsidR="00E21781">
      <w:headerReference w:type="default" r:id="rId7"/>
      <w:footerReference w:type="default" r:id="rId8"/>
      <w:pgSz w:w="12240" w:h="15840"/>
      <w:pgMar w:top="360" w:right="1080" w:bottom="0" w:left="108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ADB7" w14:textId="77777777" w:rsidR="002A3224" w:rsidRDefault="002A3224">
      <w:r>
        <w:separator/>
      </w:r>
    </w:p>
  </w:endnote>
  <w:endnote w:type="continuationSeparator" w:id="0">
    <w:p w14:paraId="1BF185D6" w14:textId="77777777" w:rsidR="002A3224" w:rsidRDefault="002A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A72B" w14:textId="77777777" w:rsidR="00E21781" w:rsidRDefault="00E217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064B" w14:textId="77777777" w:rsidR="002A3224" w:rsidRDefault="002A3224">
      <w:r>
        <w:separator/>
      </w:r>
    </w:p>
  </w:footnote>
  <w:footnote w:type="continuationSeparator" w:id="0">
    <w:p w14:paraId="7A15FF03" w14:textId="77777777" w:rsidR="002A3224" w:rsidRDefault="002A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FA07" w14:textId="77777777" w:rsidR="00E21781" w:rsidRDefault="00E217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81"/>
    <w:rsid w:val="002A3224"/>
    <w:rsid w:val="007529F8"/>
    <w:rsid w:val="00B73034"/>
    <w:rsid w:val="00E2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B295"/>
  <w15:docId w15:val="{CC3F4B89-9C3F-4994-AFD4-DC9C2665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C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South Hero Zoning</cp:lastModifiedBy>
  <cp:revision>3</cp:revision>
  <dcterms:created xsi:type="dcterms:W3CDTF">2023-02-09T19:07:00Z</dcterms:created>
  <dcterms:modified xsi:type="dcterms:W3CDTF">2023-02-09T19:08:00Z</dcterms:modified>
</cp:coreProperties>
</file>