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B92DC4" w14:paraId="3445FC89" w14:textId="77777777" w:rsidTr="00B92DC4">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92DC4" w14:paraId="6753C0F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92DC4" w14:paraId="67BA2668" w14:textId="77777777">
                    <w:tc>
                      <w:tcPr>
                        <w:tcW w:w="0" w:type="auto"/>
                        <w:tcMar>
                          <w:top w:w="0" w:type="dxa"/>
                          <w:left w:w="135" w:type="dxa"/>
                          <w:bottom w:w="0" w:type="dxa"/>
                          <w:right w:w="135" w:type="dxa"/>
                        </w:tcMar>
                        <w:hideMark/>
                      </w:tcPr>
                      <w:p w14:paraId="0D49EA9C" w14:textId="77485E29" w:rsidR="00B92DC4" w:rsidRDefault="00B92DC4">
                        <w:pPr>
                          <w:jc w:val="center"/>
                          <w:rPr>
                            <w:rFonts w:eastAsia="Times New Roman"/>
                          </w:rPr>
                        </w:pPr>
                        <w:r>
                          <w:rPr>
                            <w:rFonts w:eastAsia="Times New Roman"/>
                            <w:noProof/>
                          </w:rPr>
                          <w:drawing>
                            <wp:inline distT="0" distB="0" distL="0" distR="0" wp14:anchorId="3B894133" wp14:editId="3B98FDAB">
                              <wp:extent cx="1866900" cy="5334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533400"/>
                                      </a:xfrm>
                                      <a:prstGeom prst="rect">
                                        <a:avLst/>
                                      </a:prstGeom>
                                      <a:noFill/>
                                      <a:ln>
                                        <a:noFill/>
                                      </a:ln>
                                    </pic:spPr>
                                  </pic:pic>
                                </a:graphicData>
                              </a:graphic>
                            </wp:inline>
                          </w:drawing>
                        </w:r>
                      </w:p>
                    </w:tc>
                  </w:tr>
                </w:tbl>
                <w:p w14:paraId="6B604569" w14:textId="77777777" w:rsidR="00B92DC4" w:rsidRDefault="00B92DC4">
                  <w:pPr>
                    <w:rPr>
                      <w:rFonts w:ascii="Times New Roman" w:eastAsia="Times New Roman" w:hAnsi="Times New Roman" w:cs="Times New Roman"/>
                      <w:sz w:val="20"/>
                      <w:szCs w:val="20"/>
                    </w:rPr>
                  </w:pPr>
                </w:p>
              </w:tc>
            </w:tr>
          </w:tbl>
          <w:p w14:paraId="131F567F" w14:textId="77777777" w:rsidR="00B92DC4" w:rsidRDefault="00B92DC4">
            <w:pPr>
              <w:rPr>
                <w:rFonts w:ascii="Times New Roman" w:eastAsia="Times New Roman" w:hAnsi="Times New Roman" w:cs="Times New Roman"/>
                <w:sz w:val="20"/>
                <w:szCs w:val="20"/>
              </w:rPr>
            </w:pPr>
          </w:p>
        </w:tc>
      </w:tr>
      <w:tr w:rsidR="00B92DC4" w14:paraId="40F70C4E" w14:textId="77777777" w:rsidTr="00B92DC4">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B92DC4" w14:paraId="1B7994E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B92DC4" w14:paraId="1E98724A" w14:textId="77777777">
                    <w:trPr>
                      <w:jc w:val="center"/>
                    </w:trPr>
                    <w:tc>
                      <w:tcPr>
                        <w:tcW w:w="0" w:type="auto"/>
                        <w:hideMark/>
                      </w:tcPr>
                      <w:p w14:paraId="7BF5E8A9" w14:textId="77777777" w:rsidR="00B92DC4" w:rsidRDefault="00B92DC4">
                        <w:pPr>
                          <w:rPr>
                            <w:rFonts w:ascii="Times New Roman" w:eastAsia="Times New Roman" w:hAnsi="Times New Roman" w:cs="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B92DC4" w14:paraId="32BD88B4" w14:textId="77777777" w:rsidTr="00B92DC4">
                          <w:trPr>
                            <w:trHeight w:val="2745"/>
                          </w:trPr>
                          <w:tc>
                            <w:tcPr>
                              <w:tcW w:w="0" w:type="auto"/>
                              <w:tcMar>
                                <w:top w:w="135" w:type="dxa"/>
                                <w:left w:w="270" w:type="dxa"/>
                                <w:bottom w:w="135" w:type="dxa"/>
                                <w:right w:w="27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4"/>
                              </w:tblGrid>
                              <w:tr w:rsidR="00526F24" w14:paraId="0522B464" w14:textId="77777777" w:rsidTr="00BE010D">
                                <w:tc>
                                  <w:tcPr>
                                    <w:tcW w:w="0" w:type="auto"/>
                                    <w:tcMar>
                                      <w:top w:w="0" w:type="dxa"/>
                                      <w:left w:w="270" w:type="dxa"/>
                                      <w:bottom w:w="135" w:type="dxa"/>
                                      <w:right w:w="270" w:type="dxa"/>
                                    </w:tcMar>
                                    <w:hideMark/>
                                  </w:tcPr>
                                  <w:p w14:paraId="4B280B9B" w14:textId="26588A33" w:rsidR="00526F24" w:rsidRPr="00CF0960" w:rsidRDefault="00526F24" w:rsidP="00526F24">
                                    <w:pPr>
                                      <w:pStyle w:val="Heading1"/>
                                      <w:rPr>
                                        <w:rFonts w:eastAsia="Times New Roman"/>
                                        <w:sz w:val="28"/>
                                        <w:szCs w:val="28"/>
                                      </w:rPr>
                                    </w:pPr>
                                    <w:r w:rsidRPr="00CF0960">
                                      <w:rPr>
                                        <w:rFonts w:eastAsia="Times New Roman"/>
                                        <w:sz w:val="28"/>
                                        <w:szCs w:val="28"/>
                                      </w:rPr>
                                      <w:t>HIGHLY PATHOGENIC AVIAN INFLUENZA IN VERMONT</w:t>
                                    </w:r>
                                  </w:p>
                                  <w:p w14:paraId="5A521D30" w14:textId="77777777" w:rsidR="00526F24" w:rsidRPr="00CF0960" w:rsidRDefault="00526F24" w:rsidP="00526F24">
                                    <w:pPr>
                                      <w:spacing w:before="150" w:after="150"/>
                                      <w:rPr>
                                        <w:rFonts w:ascii="Helvetica" w:hAnsi="Helvetica" w:cs="Helvetica"/>
                                        <w:color w:val="202020"/>
                                      </w:rPr>
                                    </w:pPr>
                                    <w:r w:rsidRPr="00CF0960">
                                      <w:rPr>
                                        <w:rStyle w:val="Strong"/>
                                        <w:rFonts w:ascii="Helvetica" w:hAnsi="Helvetica"/>
                                        <w:color w:val="202020"/>
                                      </w:rPr>
                                      <w:t>April 14, 2022 | Montpelier, VT</w:t>
                                    </w:r>
                                    <w:r w:rsidRPr="00CF0960">
                                      <w:rPr>
                                        <w:rFonts w:ascii="Helvetica" w:hAnsi="Helvetica" w:cs="Helvetica"/>
                                        <w:color w:val="202020"/>
                                      </w:rPr>
                                      <w:t> – With the unfortunate discovery of three deceased bald eagles, one in North Hero and two in Shelburne on March 29, </w:t>
                                    </w:r>
                                    <w:hyperlink r:id="rId6" w:history="1">
                                      <w:r w:rsidRPr="00CF0960">
                                        <w:rPr>
                                          <w:rStyle w:val="Hyperlink"/>
                                          <w:rFonts w:ascii="Helvetica" w:hAnsi="Helvetica" w:cs="Helvetica"/>
                                          <w:color w:val="007C89"/>
                                        </w:rPr>
                                        <w:t>Vermont joined 33 other states across the country</w:t>
                                      </w:r>
                                    </w:hyperlink>
                                    <w:r w:rsidRPr="00CF0960">
                                      <w:rPr>
                                        <w:rFonts w:ascii="Helvetica" w:hAnsi="Helvetica" w:cs="Helvetica"/>
                                        <w:color w:val="202020"/>
                                      </w:rPr>
                                      <w:t> in detecting highly pathogenic avian influenza (HPAI) in the environment. </w:t>
                                    </w:r>
                                  </w:p>
                                  <w:p w14:paraId="1B369926" w14:textId="77777777" w:rsidR="00526F24" w:rsidRPr="00CF0960" w:rsidRDefault="00526F24" w:rsidP="00526F24">
                                    <w:pPr>
                                      <w:spacing w:before="150" w:after="150"/>
                                      <w:rPr>
                                        <w:rFonts w:ascii="Helvetica" w:hAnsi="Helvetica" w:cs="Helvetica"/>
                                        <w:color w:val="202020"/>
                                      </w:rPr>
                                    </w:pPr>
                                    <w:r w:rsidRPr="00CF0960">
                                      <w:rPr>
                                        <w:rFonts w:ascii="Helvetica" w:hAnsi="Helvetica" w:cs="Helvetica"/>
                                        <w:color w:val="202020"/>
                                      </w:rPr>
                                      <w:t>The bald eagles were found near Lake Champlain in both towns.  Sampling was conducted by USDA Wildlife Services and tests were conducted for presence of HPAI at the National Veterinary Services Laboratory in Ames, Iowa.  The discovery reinforces the important public message of awareness and vigilance for poultry owners, farmers, and hunters and outdoors recreationists to not only report sick and dead birds, but to recognize the dangers of HPAI to our small backyard poultry owners and commercial operators. </w:t>
                                    </w:r>
                                  </w:p>
                                  <w:p w14:paraId="189E1110" w14:textId="77777777" w:rsidR="00526F24" w:rsidRPr="00CF0960" w:rsidRDefault="00526F24" w:rsidP="00526F24">
                                    <w:pPr>
                                      <w:spacing w:before="150" w:after="150"/>
                                      <w:rPr>
                                        <w:rFonts w:ascii="Helvetica" w:hAnsi="Helvetica" w:cs="Helvetica"/>
                                        <w:color w:val="202020"/>
                                      </w:rPr>
                                    </w:pPr>
                                    <w:r w:rsidRPr="00CF0960">
                                      <w:rPr>
                                        <w:rFonts w:ascii="Helvetica" w:hAnsi="Helvetica" w:cs="Helvetica"/>
                                        <w:color w:val="202020"/>
                                      </w:rPr>
                                      <w:t xml:space="preserve">The Centers for Disease Control and Prevention considers the risk to the </w:t>
                                    </w:r>
                                    <w:proofErr w:type="gramStart"/>
                                    <w:r w:rsidRPr="00CF0960">
                                      <w:rPr>
                                        <w:rFonts w:ascii="Helvetica" w:hAnsi="Helvetica" w:cs="Helvetica"/>
                                        <w:color w:val="202020"/>
                                      </w:rPr>
                                      <w:t>general public</w:t>
                                    </w:r>
                                    <w:proofErr w:type="gramEnd"/>
                                    <w:r w:rsidRPr="00CF0960">
                                      <w:rPr>
                                        <w:rFonts w:ascii="Helvetica" w:hAnsi="Helvetica" w:cs="Helvetica"/>
                                        <w:color w:val="202020"/>
                                      </w:rPr>
                                      <w:t xml:space="preserve"> from this HPAI virus to be low, but the virus is deadly to domestic and commercial poultry and backyard birds.  All bird owners are strongly encouraged to review the below biosecurity measures to help protect their flocks.</w:t>
                                    </w:r>
                                  </w:p>
                                  <w:p w14:paraId="03014684" w14:textId="77777777" w:rsidR="00526F24" w:rsidRPr="00CF0960" w:rsidRDefault="00526F24" w:rsidP="00526F24">
                                    <w:pPr>
                                      <w:spacing w:before="150" w:after="150"/>
                                      <w:rPr>
                                        <w:rFonts w:ascii="Helvetica" w:hAnsi="Helvetica" w:cs="Helvetica"/>
                                        <w:color w:val="202020"/>
                                      </w:rPr>
                                    </w:pPr>
                                    <w:r w:rsidRPr="00CF0960">
                                      <w:rPr>
                                        <w:rStyle w:val="Strong"/>
                                        <w:rFonts w:ascii="Helvetica" w:hAnsi="Helvetica"/>
                                        <w:color w:val="202020"/>
                                      </w:rPr>
                                      <w:t>For the agriculture community and poultry owners:</w:t>
                                    </w:r>
                                  </w:p>
                                  <w:p w14:paraId="62FAF62A" w14:textId="77777777" w:rsidR="00526F24" w:rsidRPr="00CF0960" w:rsidRDefault="00526F24" w:rsidP="00526F24">
                                    <w:pPr>
                                      <w:spacing w:before="150" w:after="150"/>
                                      <w:rPr>
                                        <w:rFonts w:ascii="Helvetica" w:hAnsi="Helvetica" w:cs="Helvetica"/>
                                        <w:color w:val="202020"/>
                                      </w:rPr>
                                    </w:pPr>
                                    <w:r w:rsidRPr="00CF0960">
                                      <w:rPr>
                                        <w:rFonts w:ascii="Helvetica" w:hAnsi="Helvetica" w:cs="Helvetica"/>
                                        <w:color w:val="202020"/>
                                      </w:rPr>
                                      <w:t>The HPAI virus is often initially introduced to domestic poultry by infected wild birds, through direct contact or contact with their droppings, and then may spread between poultry flocks due to poor biosecurity and/or unfavorable environmental conditions.  While some waterfowl species can carry the disease without becoming sick, the HPAI virus is generally fatal for domestic poultry.  Risk factors for the spread of HPAI include:</w:t>
                                    </w:r>
                                  </w:p>
                                  <w:p w14:paraId="50C29CA6" w14:textId="77777777" w:rsidR="00526F24" w:rsidRPr="00CF0960" w:rsidRDefault="00526F24" w:rsidP="00526F24">
                                    <w:pPr>
                                      <w:numPr>
                                        <w:ilvl w:val="0"/>
                                        <w:numId w:val="1"/>
                                      </w:numPr>
                                      <w:spacing w:before="100" w:beforeAutospacing="1" w:after="100" w:afterAutospacing="1"/>
                                      <w:rPr>
                                        <w:rFonts w:ascii="Helvetica" w:eastAsia="Times New Roman" w:hAnsi="Helvetica" w:cs="Helvetica"/>
                                        <w:color w:val="202020"/>
                                      </w:rPr>
                                    </w:pPr>
                                    <w:r w:rsidRPr="00CF0960">
                                      <w:rPr>
                                        <w:rFonts w:ascii="Helvetica" w:eastAsia="Times New Roman" w:hAnsi="Helvetica" w:cs="Helvetica"/>
                                        <w:color w:val="202020"/>
                                      </w:rPr>
                                      <w:t>Poultry housed outside</w:t>
                                    </w:r>
                                  </w:p>
                                  <w:p w14:paraId="550072A8" w14:textId="77777777" w:rsidR="00526F24" w:rsidRPr="00CF0960" w:rsidRDefault="00526F24" w:rsidP="00526F24">
                                    <w:pPr>
                                      <w:numPr>
                                        <w:ilvl w:val="0"/>
                                        <w:numId w:val="1"/>
                                      </w:numPr>
                                      <w:spacing w:before="100" w:beforeAutospacing="1" w:after="100" w:afterAutospacing="1"/>
                                      <w:rPr>
                                        <w:rFonts w:ascii="Helvetica" w:eastAsia="Times New Roman" w:hAnsi="Helvetica" w:cs="Helvetica"/>
                                        <w:color w:val="202020"/>
                                      </w:rPr>
                                    </w:pPr>
                                    <w:r w:rsidRPr="00CF0960">
                                      <w:rPr>
                                        <w:rFonts w:ascii="Helvetica" w:eastAsia="Times New Roman" w:hAnsi="Helvetica" w:cs="Helvetica"/>
                                        <w:color w:val="202020"/>
                                      </w:rPr>
                                      <w:t>Ponds or other wild bird attractants on the farm</w:t>
                                    </w:r>
                                  </w:p>
                                  <w:p w14:paraId="0D3B7585" w14:textId="77777777" w:rsidR="00526F24" w:rsidRPr="00CF0960" w:rsidRDefault="00526F24" w:rsidP="00526F24">
                                    <w:pPr>
                                      <w:numPr>
                                        <w:ilvl w:val="0"/>
                                        <w:numId w:val="1"/>
                                      </w:numPr>
                                      <w:spacing w:before="100" w:beforeAutospacing="1" w:after="100" w:afterAutospacing="1"/>
                                      <w:rPr>
                                        <w:rFonts w:ascii="Helvetica" w:eastAsia="Times New Roman" w:hAnsi="Helvetica" w:cs="Helvetica"/>
                                        <w:color w:val="202020"/>
                                      </w:rPr>
                                    </w:pPr>
                                    <w:r w:rsidRPr="00CF0960">
                                      <w:rPr>
                                        <w:rFonts w:ascii="Helvetica" w:eastAsia="Times New Roman" w:hAnsi="Helvetica" w:cs="Helvetica"/>
                                        <w:color w:val="202020"/>
                                      </w:rPr>
                                      <w:t>Piles of debris located close to poultry areas</w:t>
                                    </w:r>
                                  </w:p>
                                  <w:p w14:paraId="3D1824AA" w14:textId="77777777" w:rsidR="00526F24" w:rsidRPr="00CF0960" w:rsidRDefault="00526F24" w:rsidP="00526F24">
                                    <w:pPr>
                                      <w:numPr>
                                        <w:ilvl w:val="0"/>
                                        <w:numId w:val="1"/>
                                      </w:numPr>
                                      <w:spacing w:before="100" w:beforeAutospacing="1" w:after="100" w:afterAutospacing="1"/>
                                      <w:rPr>
                                        <w:rFonts w:ascii="Helvetica" w:eastAsia="Times New Roman" w:hAnsi="Helvetica" w:cs="Helvetica"/>
                                        <w:color w:val="202020"/>
                                      </w:rPr>
                                    </w:pPr>
                                    <w:r w:rsidRPr="00CF0960">
                                      <w:rPr>
                                        <w:rFonts w:ascii="Helvetica" w:eastAsia="Times New Roman" w:hAnsi="Helvetica" w:cs="Helvetica"/>
                                        <w:color w:val="202020"/>
                                      </w:rPr>
                                      <w:t>Introduction of poultry from other farms without a quarantine period</w:t>
                                    </w:r>
                                  </w:p>
                                  <w:p w14:paraId="6243742F" w14:textId="77777777" w:rsidR="00526F24" w:rsidRPr="00CF0960" w:rsidRDefault="00526F24" w:rsidP="00526F24">
                                    <w:pPr>
                                      <w:numPr>
                                        <w:ilvl w:val="0"/>
                                        <w:numId w:val="1"/>
                                      </w:numPr>
                                      <w:spacing w:before="100" w:beforeAutospacing="1" w:after="100" w:afterAutospacing="1"/>
                                      <w:rPr>
                                        <w:rFonts w:ascii="Helvetica" w:eastAsia="Times New Roman" w:hAnsi="Helvetica" w:cs="Helvetica"/>
                                        <w:color w:val="202020"/>
                                      </w:rPr>
                                    </w:pPr>
                                    <w:r w:rsidRPr="00CF0960">
                                      <w:rPr>
                                        <w:rFonts w:ascii="Helvetica" w:eastAsia="Times New Roman" w:hAnsi="Helvetica" w:cs="Helvetica"/>
                                        <w:color w:val="202020"/>
                                      </w:rPr>
                                      <w:t>Lack of personal protective equipment such as dedicated coveralls and boots</w:t>
                                    </w:r>
                                  </w:p>
                                  <w:p w14:paraId="50CD1487" w14:textId="77777777" w:rsidR="00526F24" w:rsidRPr="00CF0960" w:rsidRDefault="00526F24" w:rsidP="00526F24">
                                    <w:pPr>
                                      <w:numPr>
                                        <w:ilvl w:val="0"/>
                                        <w:numId w:val="1"/>
                                      </w:numPr>
                                      <w:spacing w:before="100" w:beforeAutospacing="1" w:after="100" w:afterAutospacing="1"/>
                                      <w:rPr>
                                        <w:rFonts w:ascii="Helvetica" w:eastAsia="Times New Roman" w:hAnsi="Helvetica" w:cs="Helvetica"/>
                                        <w:color w:val="202020"/>
                                      </w:rPr>
                                    </w:pPr>
                                    <w:r w:rsidRPr="00CF0960">
                                      <w:rPr>
                                        <w:rFonts w:ascii="Helvetica" w:eastAsia="Times New Roman" w:hAnsi="Helvetica" w:cs="Helvetica"/>
                                        <w:color w:val="202020"/>
                                      </w:rPr>
                                      <w:t>Sharing of equipment between farms</w:t>
                                    </w:r>
                                  </w:p>
                                  <w:p w14:paraId="669956A2" w14:textId="77777777" w:rsidR="00526F24" w:rsidRPr="00CF0960" w:rsidRDefault="00526F24" w:rsidP="00526F24">
                                    <w:pPr>
                                      <w:numPr>
                                        <w:ilvl w:val="0"/>
                                        <w:numId w:val="1"/>
                                      </w:numPr>
                                      <w:spacing w:before="100" w:beforeAutospacing="1" w:after="100" w:afterAutospacing="1"/>
                                      <w:rPr>
                                        <w:rFonts w:ascii="Helvetica" w:eastAsia="Times New Roman" w:hAnsi="Helvetica" w:cs="Helvetica"/>
                                        <w:color w:val="202020"/>
                                      </w:rPr>
                                    </w:pPr>
                                    <w:r w:rsidRPr="00CF0960">
                                      <w:rPr>
                                        <w:rFonts w:ascii="Helvetica" w:eastAsia="Times New Roman" w:hAnsi="Helvetica" w:cs="Helvetica"/>
                                        <w:color w:val="202020"/>
                                      </w:rPr>
                                      <w:t>Unrestricted human movement and interaction with poultry</w:t>
                                    </w:r>
                                  </w:p>
                                  <w:p w14:paraId="239D6BA8" w14:textId="77777777" w:rsidR="00526F24" w:rsidRPr="00CF0960" w:rsidRDefault="00526F24" w:rsidP="00526F24">
                                    <w:pPr>
                                      <w:spacing w:before="150" w:after="150"/>
                                      <w:rPr>
                                        <w:rFonts w:ascii="Helvetica" w:hAnsi="Helvetica" w:cs="Helvetica"/>
                                        <w:color w:val="202020"/>
                                      </w:rPr>
                                    </w:pPr>
                                    <w:r w:rsidRPr="00CF0960">
                                      <w:rPr>
                                        <w:rFonts w:ascii="Helvetica" w:hAnsi="Helvetica" w:cs="Helvetica"/>
                                        <w:color w:val="202020"/>
                                      </w:rPr>
                                      <w:t> Anyone involved with poultry production, </w:t>
                                    </w:r>
                                    <w:r w:rsidRPr="00CF0960">
                                      <w:rPr>
                                        <w:rStyle w:val="Strong"/>
                                        <w:rFonts w:ascii="Helvetica" w:hAnsi="Helvetica"/>
                                        <w:color w:val="202020"/>
                                      </w:rPr>
                                      <w:t>from the small backyard coop to the large commercial producer</w:t>
                                    </w:r>
                                    <w:r w:rsidRPr="00CF0960">
                                      <w:rPr>
                                        <w:rFonts w:ascii="Helvetica" w:hAnsi="Helvetica" w:cs="Helvetica"/>
                                        <w:color w:val="202020"/>
                                      </w:rPr>
                                      <w:t>, should review their biosecurity activities to ensure the health of their birds, restrict human movement onto the farm and limit contact with poultry to only those who need to be there. Non-essential personnel and visitors should not be allowed.</w:t>
                                    </w:r>
                                  </w:p>
                                  <w:p w14:paraId="6937C799" w14:textId="6AFA8F94" w:rsidR="00526F24" w:rsidRPr="00CF0960" w:rsidRDefault="00526F24" w:rsidP="00526F24">
                                    <w:pPr>
                                      <w:spacing w:before="150" w:after="150"/>
                                      <w:rPr>
                                        <w:rFonts w:ascii="Helvetica" w:hAnsi="Helvetica" w:cs="Helvetica"/>
                                        <w:color w:val="202020"/>
                                      </w:rPr>
                                    </w:pPr>
                                    <w:r w:rsidRPr="00CF0960">
                                      <w:rPr>
                                        <w:rFonts w:ascii="Helvetica" w:hAnsi="Helvetica" w:cs="Helvetica"/>
                                        <w:color w:val="202020"/>
                                      </w:rPr>
                                      <w:t>In addition to practicing good biosecurity, all bird owners should prevent contact between their birds and wild birds and report sick birds or unusual bird deaths to State/Federal officials, at the Vermont Agency of Agriculture, Food and Markets at 802-828-2421 or through USDA’s toll-free number at 1-866-536-7593 as soon as possible.  </w:t>
                                    </w:r>
                                    <w:hyperlink r:id="rId7" w:history="1">
                                      <w:r w:rsidRPr="00CF0960">
                                        <w:rPr>
                                          <w:rStyle w:val="Hyperlink"/>
                                          <w:rFonts w:ascii="Helvetica" w:hAnsi="Helvetica" w:cs="Helvetica"/>
                                          <w:color w:val="007C89"/>
                                        </w:rPr>
                                        <w:t>Additional information on biosecurity for backyard flocks can be found here</w:t>
                                      </w:r>
                                    </w:hyperlink>
                                    <w:r w:rsidRPr="00CF0960">
                                      <w:rPr>
                                        <w:rFonts w:ascii="Helvetica" w:hAnsi="Helvetica" w:cs="Helvetica"/>
                                        <w:color w:val="202020"/>
                                      </w:rPr>
                                      <w:t>. </w:t>
                                    </w:r>
                                  </w:p>
                                  <w:p w14:paraId="1BF121EF" w14:textId="77777777" w:rsidR="00526F24" w:rsidRPr="00CF0960" w:rsidRDefault="00526F24" w:rsidP="00526F24">
                                    <w:pPr>
                                      <w:spacing w:before="150" w:after="150"/>
                                      <w:rPr>
                                        <w:rFonts w:ascii="Helvetica" w:hAnsi="Helvetica" w:cs="Helvetica"/>
                                        <w:color w:val="202020"/>
                                      </w:rPr>
                                    </w:pPr>
                                    <w:r w:rsidRPr="00CF0960">
                                      <w:rPr>
                                        <w:rStyle w:val="Strong"/>
                                        <w:rFonts w:ascii="Helvetica" w:hAnsi="Helvetica"/>
                                        <w:color w:val="202020"/>
                                      </w:rPr>
                                      <w:lastRenderedPageBreak/>
                                      <w:t>For the fish and wildlife community:</w:t>
                                    </w:r>
                                  </w:p>
                                  <w:p w14:paraId="0CAF9024" w14:textId="77777777" w:rsidR="00526F24" w:rsidRPr="00CF0960" w:rsidRDefault="00526F24" w:rsidP="00526F24">
                                    <w:pPr>
                                      <w:spacing w:before="150" w:after="150"/>
                                      <w:rPr>
                                        <w:rFonts w:ascii="Helvetica" w:hAnsi="Helvetica" w:cs="Helvetica"/>
                                        <w:color w:val="202020"/>
                                      </w:rPr>
                                    </w:pPr>
                                    <w:r w:rsidRPr="00CF0960">
                                      <w:rPr>
                                        <w:rFonts w:ascii="Helvetica" w:hAnsi="Helvetica" w:cs="Helvetica"/>
                                        <w:color w:val="202020"/>
                                      </w:rPr>
                                      <w:t>If you hunt wild fowl during Vermont’s available hunting seasons, please keep </w:t>
                                    </w:r>
                                    <w:hyperlink r:id="rId8" w:history="1">
                                      <w:r w:rsidRPr="00CF0960">
                                        <w:rPr>
                                          <w:rStyle w:val="Hyperlink"/>
                                          <w:rFonts w:ascii="Helvetica" w:hAnsi="Helvetica" w:cs="Helvetica"/>
                                          <w:color w:val="007C89"/>
                                        </w:rPr>
                                        <w:t>these tips</w:t>
                                      </w:r>
                                    </w:hyperlink>
                                    <w:r w:rsidRPr="00CF0960">
                                      <w:rPr>
                                        <w:rFonts w:ascii="Helvetica" w:hAnsi="Helvetica" w:cs="Helvetica"/>
                                        <w:color w:val="202020"/>
                                      </w:rPr>
                                      <w:t> in mind.  Make sure to review the department’s </w:t>
                                    </w:r>
                                    <w:hyperlink r:id="rId9" w:history="1">
                                      <w:r w:rsidRPr="00CF0960">
                                        <w:rPr>
                                          <w:rStyle w:val="Hyperlink"/>
                                          <w:rFonts w:ascii="Helvetica" w:hAnsi="Helvetica" w:cs="Helvetica"/>
                                          <w:color w:val="007C89"/>
                                        </w:rPr>
                                        <w:t>avian influenza bulletin</w:t>
                                      </w:r>
                                    </w:hyperlink>
                                    <w:r w:rsidRPr="00CF0960">
                                      <w:rPr>
                                        <w:rFonts w:ascii="Helvetica" w:hAnsi="Helvetica" w:cs="Helvetica"/>
                                        <w:color w:val="202020"/>
                                      </w:rPr>
                                      <w:t> under the wildlife diseases section of our website for the most up to date information on reporting possible cases and safety measures.</w:t>
                                    </w:r>
                                  </w:p>
                                  <w:p w14:paraId="46395F0A" w14:textId="77777777" w:rsidR="00526F24" w:rsidRPr="00CF0960" w:rsidRDefault="00526F24" w:rsidP="00526F24">
                                    <w:pPr>
                                      <w:spacing w:before="150" w:after="150"/>
                                      <w:rPr>
                                        <w:rFonts w:ascii="Helvetica" w:hAnsi="Helvetica" w:cs="Helvetica"/>
                                        <w:color w:val="202020"/>
                                      </w:rPr>
                                    </w:pPr>
                                    <w:r w:rsidRPr="00CF0960">
                                      <w:rPr>
                                        <w:rStyle w:val="Strong"/>
                                        <w:rFonts w:ascii="Helvetica" w:hAnsi="Helvetica"/>
                                        <w:color w:val="202020"/>
                                      </w:rPr>
                                      <w:t>For Vermonters:</w:t>
                                    </w:r>
                                  </w:p>
                                  <w:p w14:paraId="21FFD1AF" w14:textId="77777777" w:rsidR="00526F24" w:rsidRPr="00CF0960" w:rsidRDefault="00526F24" w:rsidP="00526F24">
                                    <w:pPr>
                                      <w:spacing w:before="150" w:after="150"/>
                                      <w:rPr>
                                        <w:rFonts w:ascii="Helvetica" w:hAnsi="Helvetica" w:cs="Helvetica"/>
                                        <w:color w:val="202020"/>
                                      </w:rPr>
                                    </w:pPr>
                                    <w:r w:rsidRPr="00CF0960">
                                      <w:rPr>
                                        <w:rFonts w:ascii="Helvetica" w:hAnsi="Helvetica" w:cs="Helvetica"/>
                                        <w:color w:val="202020"/>
                                      </w:rPr>
                                      <w:t>No human infections with this HPAI virus have been detected in the United States, and Vermonters may take </w:t>
                                    </w:r>
                                    <w:hyperlink r:id="rId10" w:history="1">
                                      <w:r w:rsidRPr="00CF0960">
                                        <w:rPr>
                                          <w:rStyle w:val="Hyperlink"/>
                                          <w:rFonts w:ascii="Helvetica" w:hAnsi="Helvetica" w:cs="Helvetica"/>
                                          <w:color w:val="007C89"/>
                                        </w:rPr>
                                        <w:t>these steps</w:t>
                                      </w:r>
                                    </w:hyperlink>
                                    <w:r w:rsidRPr="00CF0960">
                                      <w:rPr>
                                        <w:rFonts w:ascii="Helvetica" w:hAnsi="Helvetica" w:cs="Helvetica"/>
                                        <w:color w:val="202020"/>
                                      </w:rPr>
                                      <w:t> to prevent infection.  Influenza in poultry does not constitute a food safety risk.  Vermonters are asked to be alert for dead or sick birds and to alert the USDA or Vermont authorities at 802-828-2421 or through USDA’s toll-free number at 1-866-536-7593 as soon as possible. </w:t>
                                    </w:r>
                                  </w:p>
                                  <w:p w14:paraId="6E1BF240" w14:textId="77777777" w:rsidR="00526F24" w:rsidRPr="00CF0960" w:rsidRDefault="00526F24" w:rsidP="00526F24">
                                    <w:pPr>
                                      <w:numPr>
                                        <w:ilvl w:val="0"/>
                                        <w:numId w:val="2"/>
                                      </w:numPr>
                                      <w:spacing w:before="100" w:beforeAutospacing="1" w:after="100" w:afterAutospacing="1"/>
                                      <w:rPr>
                                        <w:rFonts w:ascii="Helvetica" w:eastAsia="Times New Roman" w:hAnsi="Helvetica" w:cs="Helvetica"/>
                                        <w:color w:val="202020"/>
                                      </w:rPr>
                                    </w:pPr>
                                    <w:r w:rsidRPr="00CF0960">
                                      <w:rPr>
                                        <w:rFonts w:ascii="Helvetica" w:eastAsia="Times New Roman" w:hAnsi="Helvetica" w:cs="Helvetica"/>
                                        <w:color w:val="202020"/>
                                      </w:rPr>
                                      <w:t>For more details on the national cases, visit the USDA website at: </w:t>
                                    </w:r>
                                    <w:hyperlink r:id="rId11" w:history="1">
                                      <w:r w:rsidRPr="00CF0960">
                                        <w:rPr>
                                          <w:rStyle w:val="Hyperlink"/>
                                          <w:rFonts w:ascii="Helvetica" w:eastAsia="Times New Roman" w:hAnsi="Helvetica" w:cs="Helvetica"/>
                                          <w:color w:val="007C89"/>
                                        </w:rPr>
                                        <w:t>https://www.aphis.usda.gov/aphis/ourfocus/animalhealth/animal-disease-information/avian/avian-influenza/2022-hpai</w:t>
                                      </w:r>
                                    </w:hyperlink>
                                  </w:p>
                                  <w:p w14:paraId="41296C9F" w14:textId="77777777" w:rsidR="00526F24" w:rsidRPr="00CF0960" w:rsidRDefault="00526F24" w:rsidP="00526F24">
                                    <w:pPr>
                                      <w:numPr>
                                        <w:ilvl w:val="0"/>
                                        <w:numId w:val="2"/>
                                      </w:numPr>
                                      <w:spacing w:before="100" w:beforeAutospacing="1" w:after="100" w:afterAutospacing="1"/>
                                      <w:rPr>
                                        <w:rFonts w:ascii="Helvetica" w:eastAsia="Times New Roman" w:hAnsi="Helvetica" w:cs="Helvetica"/>
                                        <w:color w:val="202020"/>
                                      </w:rPr>
                                    </w:pPr>
                                    <w:r w:rsidRPr="00CF0960">
                                      <w:rPr>
                                        <w:rFonts w:ascii="Helvetica" w:eastAsia="Times New Roman" w:hAnsi="Helvetica" w:cs="Helvetica"/>
                                        <w:color w:val="202020"/>
                                      </w:rPr>
                                      <w:t>Find the USDA toolkit for biosecurity at: </w:t>
                                    </w:r>
                                    <w:hyperlink r:id="rId12" w:history="1">
                                      <w:r w:rsidRPr="00CF0960">
                                        <w:rPr>
                                          <w:rStyle w:val="Hyperlink"/>
                                          <w:rFonts w:ascii="Helvetica" w:eastAsia="Times New Roman" w:hAnsi="Helvetica" w:cs="Helvetica"/>
                                          <w:color w:val="007C89"/>
                                        </w:rPr>
                                        <w:t>https://www.aphis.usda.gov/aphis/ourfocus/animalhealth/animal-disease-information/avian/defend-the-flock-program/dtf-resources/dtf-resources</w:t>
                                      </w:r>
                                    </w:hyperlink>
                                    <w:r w:rsidRPr="00CF0960">
                                      <w:rPr>
                                        <w:rFonts w:ascii="Helvetica" w:eastAsia="Times New Roman" w:hAnsi="Helvetica" w:cs="Helvetica"/>
                                        <w:color w:val="202020"/>
                                      </w:rPr>
                                      <w:t>           </w:t>
                                    </w:r>
                                  </w:p>
                                  <w:p w14:paraId="6D38F4D6" w14:textId="77777777" w:rsidR="00526F24" w:rsidRPr="00CF0960" w:rsidRDefault="00526F24" w:rsidP="00526F24">
                                    <w:pPr>
                                      <w:numPr>
                                        <w:ilvl w:val="0"/>
                                        <w:numId w:val="2"/>
                                      </w:numPr>
                                      <w:spacing w:before="100" w:beforeAutospacing="1" w:after="100" w:afterAutospacing="1"/>
                                      <w:rPr>
                                        <w:rFonts w:ascii="Helvetica" w:eastAsia="Times New Roman" w:hAnsi="Helvetica" w:cs="Helvetica"/>
                                        <w:color w:val="202020"/>
                                      </w:rPr>
                                    </w:pPr>
                                    <w:r w:rsidRPr="00CF0960">
                                      <w:rPr>
                                        <w:rFonts w:ascii="Helvetica" w:eastAsia="Times New Roman" w:hAnsi="Helvetica" w:cs="Helvetica"/>
                                        <w:color w:val="202020"/>
                                      </w:rPr>
                                      <w:t>Find additional backyard biosecurity information at: </w:t>
                                    </w:r>
                                    <w:hyperlink r:id="rId13" w:history="1">
                                      <w:r w:rsidRPr="00CF0960">
                                        <w:rPr>
                                          <w:rStyle w:val="Hyperlink"/>
                                          <w:rFonts w:ascii="Helvetica" w:eastAsia="Times New Roman" w:hAnsi="Helvetica" w:cs="Helvetica"/>
                                          <w:color w:val="007C89"/>
                                        </w:rPr>
                                        <w:t>https://healthybirds.aphis.usda.gov</w:t>
                                      </w:r>
                                    </w:hyperlink>
                                    <w:r w:rsidRPr="00CF0960">
                                      <w:rPr>
                                        <w:rFonts w:ascii="Helvetica" w:eastAsia="Times New Roman" w:hAnsi="Helvetica" w:cs="Helvetica"/>
                                        <w:color w:val="202020"/>
                                      </w:rPr>
                                      <w:t>.</w:t>
                                    </w:r>
                                  </w:p>
                                  <w:p w14:paraId="3D15B738" w14:textId="77777777" w:rsidR="00526F24" w:rsidRDefault="00526F24" w:rsidP="00526F24">
                                    <w:pPr>
                                      <w:rPr>
                                        <w:rFonts w:ascii="Helvetica" w:eastAsia="Times New Roman" w:hAnsi="Helvetica" w:cs="Helvetica"/>
                                        <w:color w:val="202020"/>
                                        <w:sz w:val="24"/>
                                        <w:szCs w:val="24"/>
                                      </w:rPr>
                                    </w:pPr>
                                    <w:r w:rsidRPr="00CF0960">
                                      <w:rPr>
                                        <w:rFonts w:ascii="Helvetica" w:eastAsia="Times New Roman" w:hAnsi="Helvetica" w:cs="Helvetica"/>
                                        <w:color w:val="202020"/>
                                      </w:rPr>
                                      <w:br/>
                                    </w:r>
                                    <w:r w:rsidRPr="00CF0960">
                                      <w:rPr>
                                        <w:rStyle w:val="Emphasis"/>
                                        <w:rFonts w:ascii="Helvetica" w:eastAsia="Times New Roman" w:hAnsi="Helvetica"/>
                                        <w:color w:val="202020"/>
                                      </w:rPr>
                                      <w:t>Please contact us with any thoughts or concerns you may have.  Thank you again for your assistance.</w:t>
                                    </w:r>
                                    <w:r w:rsidRPr="00CF0960">
                                      <w:rPr>
                                        <w:rFonts w:ascii="Helvetica" w:eastAsia="Times New Roman" w:hAnsi="Helvetica" w:cs="Helvetica"/>
                                        <w:color w:val="202020"/>
                                      </w:rPr>
                                      <w:br/>
                                    </w:r>
                                    <w:r w:rsidRPr="00CF0960">
                                      <w:rPr>
                                        <w:rFonts w:ascii="Helvetica" w:eastAsia="Times New Roman" w:hAnsi="Helvetica" w:cs="Helvetica"/>
                                        <w:color w:val="202020"/>
                                      </w:rPr>
                                      <w:br/>
                                    </w:r>
                                    <w:r>
                                      <w:rPr>
                                        <w:rStyle w:val="Strong"/>
                                        <w:rFonts w:ascii="Helvetica" w:eastAsia="Times New Roman" w:hAnsi="Helvetica"/>
                                        <w:color w:val="202020"/>
                                        <w:sz w:val="18"/>
                                        <w:szCs w:val="18"/>
                                      </w:rPr>
                                      <w:t>Scott Waterman - VAAFM Director of Communications</w:t>
                                    </w:r>
                                    <w:r>
                                      <w:rPr>
                                        <w:rFonts w:ascii="Helvetica" w:eastAsia="Times New Roman" w:hAnsi="Helvetica" w:cs="Helvetica"/>
                                        <w:color w:val="202020"/>
                                        <w:sz w:val="18"/>
                                        <w:szCs w:val="18"/>
                                      </w:rPr>
                                      <w:br/>
                                      <w:t xml:space="preserve">802-622-4662 | </w:t>
                                    </w:r>
                                    <w:hyperlink r:id="rId14" w:tgtFrame="_blank" w:history="1">
                                      <w:r>
                                        <w:rPr>
                                          <w:rStyle w:val="Hyperlink"/>
                                          <w:rFonts w:ascii="Helvetica" w:eastAsia="Times New Roman" w:hAnsi="Helvetica" w:cs="Helvetica"/>
                                          <w:color w:val="007C89"/>
                                          <w:sz w:val="18"/>
                                          <w:szCs w:val="18"/>
                                        </w:rPr>
                                        <w:t>scott.waterman@vermont.gov</w:t>
                                      </w:r>
                                    </w:hyperlink>
                                    <w:r>
                                      <w:rPr>
                                        <w:rFonts w:ascii="Helvetica" w:eastAsia="Times New Roman" w:hAnsi="Helvetica" w:cs="Helvetica"/>
                                        <w:color w:val="202020"/>
                                        <w:sz w:val="18"/>
                                        <w:szCs w:val="18"/>
                                      </w:rPr>
                                      <w:t> </w:t>
                                    </w:r>
                                    <w:r>
                                      <w:rPr>
                                        <w:rFonts w:ascii="Helvetica" w:eastAsia="Times New Roman" w:hAnsi="Helvetica" w:cs="Helvetica"/>
                                        <w:color w:val="202020"/>
                                        <w:sz w:val="24"/>
                                        <w:szCs w:val="24"/>
                                      </w:rPr>
                                      <w:t xml:space="preserve"> </w:t>
                                    </w:r>
                                  </w:p>
                                </w:tc>
                              </w:tr>
                            </w:tbl>
                            <w:p w14:paraId="31841244" w14:textId="32672EC8" w:rsidR="00B92DC4" w:rsidRDefault="00B92DC4" w:rsidP="00526F24">
                              <w:pPr>
                                <w:rPr>
                                  <w:rFonts w:ascii="Times New Roman" w:eastAsia="Times New Roman" w:hAnsi="Times New Roman" w:cs="Times New Roman"/>
                                  <w:sz w:val="20"/>
                                  <w:szCs w:val="20"/>
                                </w:rPr>
                              </w:pPr>
                            </w:p>
                          </w:tc>
                        </w:tr>
                      </w:tbl>
                      <w:p w14:paraId="2C323E9A" w14:textId="77777777" w:rsidR="00B92DC4" w:rsidRDefault="00B92DC4">
                        <w:pPr>
                          <w:rPr>
                            <w:rFonts w:ascii="Times New Roman" w:eastAsia="Times New Roman" w:hAnsi="Times New Roman" w:cs="Times New Roman"/>
                            <w:sz w:val="20"/>
                            <w:szCs w:val="20"/>
                          </w:rPr>
                        </w:pPr>
                      </w:p>
                    </w:tc>
                  </w:tr>
                </w:tbl>
                <w:p w14:paraId="59653A47" w14:textId="77777777" w:rsidR="00B92DC4" w:rsidRDefault="00B92DC4">
                  <w:pPr>
                    <w:jc w:val="center"/>
                    <w:rPr>
                      <w:rFonts w:ascii="Times New Roman" w:eastAsia="Times New Roman" w:hAnsi="Times New Roman" w:cs="Times New Roman"/>
                      <w:sz w:val="20"/>
                      <w:szCs w:val="20"/>
                    </w:rPr>
                  </w:pPr>
                </w:p>
              </w:tc>
            </w:tr>
          </w:tbl>
          <w:p w14:paraId="22514279" w14:textId="77777777" w:rsidR="00B92DC4" w:rsidRDefault="00B92DC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92DC4" w14:paraId="2073316F" w14:textId="77777777" w:rsidTr="00CF0960">
              <w:trPr>
                <w:trHeight w:val="90"/>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92DC4" w14:paraId="392787F5" w14:textId="77777777" w:rsidTr="00CF0960">
                    <w:trPr>
                      <w:trHeight w:val="2160"/>
                    </w:trPr>
                    <w:tc>
                      <w:tcPr>
                        <w:tcW w:w="0" w:type="auto"/>
                        <w:tcMar>
                          <w:top w:w="0" w:type="dxa"/>
                          <w:left w:w="135" w:type="dxa"/>
                          <w:bottom w:w="0" w:type="dxa"/>
                          <w:right w:w="135" w:type="dxa"/>
                        </w:tcMar>
                        <w:hideMark/>
                      </w:tcPr>
                      <w:tbl>
                        <w:tblPr>
                          <w:tblW w:w="5000" w:type="pct"/>
                          <w:tblCellMar>
                            <w:left w:w="0" w:type="dxa"/>
                            <w:right w:w="0" w:type="dxa"/>
                          </w:tblCellMar>
                          <w:tblLook w:val="04A0" w:firstRow="1" w:lastRow="0" w:firstColumn="1" w:lastColumn="0" w:noHBand="0" w:noVBand="1"/>
                        </w:tblPr>
                        <w:tblGrid>
                          <w:gridCol w:w="8460"/>
                        </w:tblGrid>
                        <w:tr w:rsidR="00CF0960" w14:paraId="2F8DFAAA" w14:textId="77777777" w:rsidTr="000C28A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60"/>
                              </w:tblGrid>
                              <w:tr w:rsidR="00CF0960" w14:paraId="72272B1F" w14:textId="77777777" w:rsidTr="000C28A8">
                                <w:tc>
                                  <w:tcPr>
                                    <w:tcW w:w="9000" w:type="dxa"/>
                                    <w:hideMark/>
                                  </w:tcPr>
                                  <w:p w14:paraId="12DE386B" w14:textId="77777777" w:rsidR="00CF0960" w:rsidRDefault="00CF0960" w:rsidP="00CF0960">
                                    <w:pPr>
                                      <w:rPr>
                                        <w:rFonts w:ascii="Times New Roman" w:eastAsia="Times New Roman" w:hAnsi="Times New Roman" w:cs="Times New Roman"/>
                                        <w:sz w:val="20"/>
                                        <w:szCs w:val="20"/>
                                      </w:rPr>
                                    </w:pPr>
                                  </w:p>
                                </w:tc>
                              </w:tr>
                            </w:tbl>
                            <w:p w14:paraId="63AE44B0" w14:textId="77777777" w:rsidR="00CF0960" w:rsidRDefault="00CF0960" w:rsidP="00CF0960">
                              <w:pPr>
                                <w:rPr>
                                  <w:rFonts w:ascii="Times New Roman" w:eastAsia="Times New Roman" w:hAnsi="Times New Roman" w:cs="Times New Roman"/>
                                  <w:sz w:val="20"/>
                                  <w:szCs w:val="20"/>
                                </w:rPr>
                              </w:pPr>
                            </w:p>
                          </w:tc>
                        </w:tr>
                      </w:tbl>
                      <w:p w14:paraId="226FE16B" w14:textId="27A00291" w:rsidR="00B92DC4" w:rsidRDefault="00B92DC4" w:rsidP="00CF0960">
                        <w:pPr>
                          <w:rPr>
                            <w:rFonts w:eastAsia="Times New Roman"/>
                          </w:rPr>
                        </w:pPr>
                      </w:p>
                    </w:tc>
                  </w:tr>
                </w:tbl>
                <w:p w14:paraId="3C97A3C9" w14:textId="77777777" w:rsidR="00B92DC4" w:rsidRDefault="00B92DC4">
                  <w:pPr>
                    <w:rPr>
                      <w:rFonts w:ascii="Times New Roman" w:eastAsia="Times New Roman" w:hAnsi="Times New Roman" w:cs="Times New Roman"/>
                      <w:sz w:val="20"/>
                      <w:szCs w:val="20"/>
                    </w:rPr>
                  </w:pPr>
                </w:p>
              </w:tc>
            </w:tr>
          </w:tbl>
          <w:p w14:paraId="7E3C39E0" w14:textId="77777777" w:rsidR="00B92DC4" w:rsidRDefault="00B92DC4">
            <w:pPr>
              <w:rPr>
                <w:rFonts w:eastAsia="Times New Roman"/>
                <w:vanish/>
              </w:rPr>
            </w:pPr>
          </w:p>
          <w:p w14:paraId="07D2E710" w14:textId="77777777" w:rsidR="00B92DC4" w:rsidRDefault="00B92DC4">
            <w:pPr>
              <w:rPr>
                <w:rFonts w:ascii="Times New Roman" w:eastAsia="Times New Roman" w:hAnsi="Times New Roman" w:cs="Times New Roman"/>
                <w:sz w:val="20"/>
                <w:szCs w:val="20"/>
              </w:rPr>
            </w:pPr>
          </w:p>
        </w:tc>
      </w:tr>
    </w:tbl>
    <w:p w14:paraId="5D5FBAA1" w14:textId="77777777" w:rsidR="00CC670F" w:rsidRDefault="00CC670F"/>
    <w:sectPr w:rsidR="00CC670F" w:rsidSect="00B92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81D"/>
    <w:multiLevelType w:val="multilevel"/>
    <w:tmpl w:val="BE8A6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287192"/>
    <w:multiLevelType w:val="multilevel"/>
    <w:tmpl w:val="92508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46787383">
    <w:abstractNumId w:val="0"/>
    <w:lvlOverride w:ilvl="0"/>
    <w:lvlOverride w:ilvl="1"/>
    <w:lvlOverride w:ilvl="2"/>
    <w:lvlOverride w:ilvl="3"/>
    <w:lvlOverride w:ilvl="4"/>
    <w:lvlOverride w:ilvl="5"/>
    <w:lvlOverride w:ilvl="6"/>
    <w:lvlOverride w:ilvl="7"/>
    <w:lvlOverride w:ilvl="8"/>
  </w:num>
  <w:num w:numId="2" w16cid:durableId="137935268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C4"/>
    <w:rsid w:val="00067D90"/>
    <w:rsid w:val="00526F24"/>
    <w:rsid w:val="0082703D"/>
    <w:rsid w:val="00B92DC4"/>
    <w:rsid w:val="00CC670F"/>
    <w:rsid w:val="00CF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33B1"/>
  <w15:chartTrackingRefBased/>
  <w15:docId w15:val="{1906A95F-B0A5-4E8E-BF0E-BB3A5814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DC4"/>
    <w:rPr>
      <w:rFonts w:ascii="Calibri" w:hAnsi="Calibri" w:cs="Calibri"/>
    </w:rPr>
  </w:style>
  <w:style w:type="paragraph" w:styleId="Heading1">
    <w:name w:val="heading 1"/>
    <w:basedOn w:val="Normal"/>
    <w:link w:val="Heading1Char"/>
    <w:uiPriority w:val="9"/>
    <w:qFormat/>
    <w:rsid w:val="00B92DC4"/>
    <w:pPr>
      <w:spacing w:line="300" w:lineRule="auto"/>
      <w:outlineLvl w:val="0"/>
    </w:pPr>
    <w:rPr>
      <w:rFonts w:ascii="Helvetica" w:hAnsi="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DC4"/>
    <w:rPr>
      <w:rFonts w:ascii="Helvetica" w:hAnsi="Helvetica" w:cs="Calibri"/>
      <w:b/>
      <w:bCs/>
      <w:color w:val="202020"/>
      <w:kern w:val="36"/>
      <w:sz w:val="39"/>
      <w:szCs w:val="39"/>
    </w:rPr>
  </w:style>
  <w:style w:type="character" w:styleId="Strong">
    <w:name w:val="Strong"/>
    <w:basedOn w:val="DefaultParagraphFont"/>
    <w:uiPriority w:val="22"/>
    <w:qFormat/>
    <w:rsid w:val="00B92DC4"/>
    <w:rPr>
      <w:b/>
      <w:bCs/>
    </w:rPr>
  </w:style>
  <w:style w:type="character" w:styleId="Hyperlink">
    <w:name w:val="Hyperlink"/>
    <w:basedOn w:val="DefaultParagraphFont"/>
    <w:uiPriority w:val="99"/>
    <w:semiHidden/>
    <w:unhideWhenUsed/>
    <w:rsid w:val="00B92DC4"/>
    <w:rPr>
      <w:color w:val="0000FF"/>
      <w:u w:val="single"/>
    </w:rPr>
  </w:style>
  <w:style w:type="character" w:styleId="Emphasis">
    <w:name w:val="Emphasis"/>
    <w:basedOn w:val="DefaultParagraphFont"/>
    <w:uiPriority w:val="20"/>
    <w:qFormat/>
    <w:rsid w:val="00B92D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mont.us9.list-manage.com/track/click?u=43ac6d20c5797c1efb5d9ce2c&amp;id=931c4f7024&amp;e=ee97073743" TargetMode="External"/><Relationship Id="rId13" Type="http://schemas.openxmlformats.org/officeDocument/2006/relationships/hyperlink" Target="https://vermont.us9.list-manage.com/track/click?u=43ac6d20c5797c1efb5d9ce2c&amp;id=3d99538c73&amp;e=ee97073743" TargetMode="External"/><Relationship Id="rId3" Type="http://schemas.openxmlformats.org/officeDocument/2006/relationships/settings" Target="settings.xml"/><Relationship Id="rId7" Type="http://schemas.openxmlformats.org/officeDocument/2006/relationships/hyperlink" Target="https://vermont.us9.list-manage.com/track/click?u=43ac6d20c5797c1efb5d9ce2c&amp;id=17878b74a4&amp;e=ee97073743" TargetMode="External"/><Relationship Id="rId12" Type="http://schemas.openxmlformats.org/officeDocument/2006/relationships/hyperlink" Target="https://vermont.us9.list-manage.com/track/click?u=43ac6d20c5797c1efb5d9ce2c&amp;id=0071141228&amp;e=ee970737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ermont.us9.list-manage.com/track/click?u=43ac6d20c5797c1efb5d9ce2c&amp;id=5e7326a745&amp;e=ee97073743" TargetMode="External"/><Relationship Id="rId11" Type="http://schemas.openxmlformats.org/officeDocument/2006/relationships/hyperlink" Target="https://vermont.us9.list-manage.com/track/click?u=43ac6d20c5797c1efb5d9ce2c&amp;id=fb058e3a65&amp;e=ee97073743"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vermont.us9.list-manage.com/track/click?u=43ac6d20c5797c1efb5d9ce2c&amp;id=91741a44e3&amp;e=ee97073743" TargetMode="External"/><Relationship Id="rId4" Type="http://schemas.openxmlformats.org/officeDocument/2006/relationships/webSettings" Target="webSettings.xml"/><Relationship Id="rId9" Type="http://schemas.openxmlformats.org/officeDocument/2006/relationships/hyperlink" Target="https://vermont.us9.list-manage.com/track/click?u=43ac6d20c5797c1efb5d9ce2c&amp;id=61b84904e1&amp;e=ee97073743" TargetMode="External"/><Relationship Id="rId14" Type="http://schemas.openxmlformats.org/officeDocument/2006/relationships/hyperlink" Target="mailto:scott.waterman@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King</dc:creator>
  <cp:keywords/>
  <dc:description/>
  <cp:lastModifiedBy>Naomi King</cp:lastModifiedBy>
  <cp:revision>2</cp:revision>
  <dcterms:created xsi:type="dcterms:W3CDTF">2022-04-19T19:56:00Z</dcterms:created>
  <dcterms:modified xsi:type="dcterms:W3CDTF">2022-04-19T19:56:00Z</dcterms:modified>
</cp:coreProperties>
</file>